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DD5B" w14:textId="77777777" w:rsidR="00E84812" w:rsidRDefault="00AC5B18">
      <w:pPr>
        <w:pBdr>
          <w:top w:val="nil"/>
          <w:left w:val="nil"/>
          <w:bottom w:val="nil"/>
          <w:right w:val="nil"/>
          <w:between w:val="nil"/>
        </w:pBdr>
        <w:spacing w:after="240"/>
        <w:rPr>
          <w:rFonts w:ascii="Arial" w:eastAsia="Arial" w:hAnsi="Arial" w:cs="Arial"/>
          <w:i/>
          <w:color w:val="C00000"/>
          <w:sz w:val="44"/>
          <w:szCs w:val="44"/>
        </w:rPr>
      </w:pPr>
      <w:r>
        <w:rPr>
          <w:rFonts w:ascii="Arial" w:eastAsia="Arial" w:hAnsi="Arial" w:cs="Arial"/>
          <w:i/>
          <w:color w:val="C00000"/>
          <w:sz w:val="44"/>
          <w:szCs w:val="44"/>
        </w:rPr>
        <w:t xml:space="preserve">Una experiencia áulica la propuesta audiovisual Olvido </w:t>
      </w:r>
    </w:p>
    <w:p w14:paraId="0ADFE944" w14:textId="7FF7738B" w:rsidR="00E84812" w:rsidRDefault="00AC5B18">
      <w:pPr>
        <w:widowControl w:val="0"/>
        <w:pBdr>
          <w:top w:val="nil"/>
          <w:left w:val="nil"/>
          <w:bottom w:val="nil"/>
          <w:right w:val="nil"/>
          <w:between w:val="nil"/>
        </w:pBdr>
        <w:spacing w:after="120"/>
        <w:ind w:left="14"/>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BORZINO, Gonzalo / </w:t>
      </w:r>
      <w:hyperlink r:id="rId7" w:history="1">
        <w:r w:rsidRPr="00CF1417">
          <w:rPr>
            <w:rStyle w:val="Hipervnculo"/>
            <w:rFonts w:ascii="Times New Roman" w:eastAsia="Times New Roman" w:hAnsi="Times New Roman" w:cs="Times New Roman"/>
            <w:i/>
            <w:sz w:val="22"/>
            <w:szCs w:val="22"/>
          </w:rPr>
          <w:t>gborzino@gmail.com</w:t>
        </w:r>
      </w:hyperlink>
    </w:p>
    <w:p w14:paraId="4B049D42" w14:textId="400F2FE7" w:rsidR="00E84812" w:rsidRDefault="00AC5B18">
      <w:pPr>
        <w:widowControl w:val="0"/>
        <w:pBdr>
          <w:top w:val="nil"/>
          <w:left w:val="nil"/>
          <w:bottom w:val="nil"/>
          <w:right w:val="nil"/>
          <w:between w:val="nil"/>
        </w:pBdr>
        <w:spacing w:after="120"/>
        <w:ind w:left="14"/>
        <w:rPr>
          <w:rFonts w:ascii="Times New Roman" w:eastAsia="Times New Roman" w:hAnsi="Times New Roman" w:cs="Times New Roman"/>
          <w:i/>
          <w:color w:val="000000"/>
          <w:sz w:val="22"/>
          <w:szCs w:val="22"/>
        </w:rPr>
      </w:pPr>
      <w:r>
        <w:rPr>
          <w:rFonts w:ascii="Times New Roman" w:eastAsia="Times New Roman" w:hAnsi="Times New Roman" w:cs="Times New Roman"/>
          <w:i/>
          <w:sz w:val="22"/>
          <w:szCs w:val="22"/>
        </w:rPr>
        <w:t>BOURDIEU</w:t>
      </w:r>
      <w:r>
        <w:rPr>
          <w:rFonts w:ascii="Times New Roman" w:eastAsia="Times New Roman" w:hAnsi="Times New Roman" w:cs="Times New Roman"/>
          <w:i/>
          <w:color w:val="000000"/>
          <w:sz w:val="22"/>
          <w:szCs w:val="22"/>
        </w:rPr>
        <w:t>, M</w:t>
      </w:r>
      <w:r>
        <w:rPr>
          <w:rFonts w:ascii="Times New Roman" w:eastAsia="Times New Roman" w:hAnsi="Times New Roman" w:cs="Times New Roman"/>
          <w:i/>
          <w:sz w:val="22"/>
          <w:szCs w:val="22"/>
        </w:rPr>
        <w:t>arcelo</w:t>
      </w:r>
      <w:r>
        <w:rPr>
          <w:rFonts w:ascii="Times New Roman" w:eastAsia="Times New Roman" w:hAnsi="Times New Roman" w:cs="Times New Roman"/>
          <w:i/>
          <w:color w:val="000000"/>
          <w:sz w:val="22"/>
          <w:szCs w:val="22"/>
        </w:rPr>
        <w:t xml:space="preserve"> </w:t>
      </w:r>
      <w:hyperlink r:id="rId8" w:history="1">
        <w:r w:rsidRPr="00CF1417">
          <w:rPr>
            <w:rStyle w:val="Hipervnculo"/>
            <w:rFonts w:ascii="Times New Roman" w:eastAsia="Times New Roman" w:hAnsi="Times New Roman" w:cs="Times New Roman"/>
            <w:i/>
            <w:sz w:val="22"/>
            <w:szCs w:val="22"/>
          </w:rPr>
          <w:t>/</w:t>
        </w:r>
        <w:r w:rsidRPr="00CF1417">
          <w:rPr>
            <w:rStyle w:val="Hipervnculo"/>
            <w:rFonts w:ascii="Times New Roman" w:eastAsia="Times New Roman" w:hAnsi="Times New Roman" w:cs="Times New Roman"/>
            <w:i/>
            <w:sz w:val="22"/>
            <w:szCs w:val="22"/>
          </w:rPr>
          <w:t>musicartesanos@gmail.com</w:t>
        </w:r>
      </w:hyperlink>
    </w:p>
    <w:p w14:paraId="0DA303FF" w14:textId="0F125C74" w:rsidR="00AC5B18" w:rsidRDefault="00AC5B18" w:rsidP="00AC5B18">
      <w:pPr>
        <w:widowControl w:val="0"/>
        <w:pBdr>
          <w:top w:val="nil"/>
          <w:left w:val="nil"/>
          <w:bottom w:val="nil"/>
          <w:right w:val="nil"/>
          <w:between w:val="nil"/>
        </w:pBdr>
        <w:spacing w:after="120"/>
        <w:ind w:left="14"/>
        <w:rPr>
          <w:rFonts w:ascii="Times New Roman" w:eastAsia="Times New Roman" w:hAnsi="Times New Roman" w:cs="Times New Roman"/>
          <w:i/>
          <w:color w:val="000000"/>
          <w:sz w:val="22"/>
          <w:szCs w:val="22"/>
        </w:rPr>
      </w:pPr>
      <w:r>
        <w:rPr>
          <w:rFonts w:ascii="Times New Roman" w:eastAsia="Times New Roman" w:hAnsi="Times New Roman" w:cs="Times New Roman"/>
          <w:i/>
          <w:sz w:val="22"/>
          <w:szCs w:val="22"/>
        </w:rPr>
        <w:t xml:space="preserve">GARBER, </w:t>
      </w:r>
      <w:hyperlink r:id="rId9" w:history="1">
        <w:r w:rsidRPr="00CF1417">
          <w:rPr>
            <w:rStyle w:val="Hipervnculo"/>
            <w:rFonts w:ascii="Times New Roman" w:eastAsia="Times New Roman" w:hAnsi="Times New Roman" w:cs="Times New Roman"/>
            <w:i/>
            <w:sz w:val="22"/>
            <w:szCs w:val="22"/>
          </w:rPr>
          <w:t xml:space="preserve">Estela/ </w:t>
        </w:r>
        <w:r w:rsidRPr="00CF1417">
          <w:rPr>
            <w:rStyle w:val="Hipervnculo"/>
            <w:rFonts w:ascii="Times New Roman" w:eastAsia="Times New Roman" w:hAnsi="Times New Roman" w:cs="Times New Roman"/>
            <w:i/>
            <w:sz w:val="22"/>
            <w:szCs w:val="22"/>
          </w:rPr>
          <w:t>estelagarber@yahoo.com</w:t>
        </w:r>
      </w:hyperlink>
    </w:p>
    <w:p w14:paraId="0B11D8BA" w14:textId="003AD7F0" w:rsidR="00E84812" w:rsidRDefault="00AC5B18" w:rsidP="00AC5B18">
      <w:pPr>
        <w:widowControl w:val="0"/>
        <w:pBdr>
          <w:top w:val="nil"/>
          <w:left w:val="nil"/>
          <w:bottom w:val="nil"/>
          <w:right w:val="nil"/>
          <w:between w:val="nil"/>
        </w:pBdr>
        <w:spacing w:after="120"/>
        <w:rPr>
          <w:rFonts w:ascii="Times New Roman" w:eastAsia="Times New Roman" w:hAnsi="Times New Roman" w:cs="Times New Roman"/>
          <w:i/>
          <w:color w:val="0000FF"/>
          <w:sz w:val="22"/>
          <w:szCs w:val="22"/>
          <w:u w:val="single"/>
        </w:rPr>
      </w:pPr>
      <w:r>
        <w:pict w14:anchorId="3D207114">
          <v:rect id="_x0000_i1025" style="width:0;height:1.5pt" o:hralign="center" o:hrstd="t" o:hr="t" fillcolor="#a0a0a0" stroked="f"/>
        </w:pict>
      </w:r>
    </w:p>
    <w:p w14:paraId="46B412B0" w14:textId="77777777" w:rsidR="00E84812" w:rsidRDefault="00AC5B18">
      <w:pPr>
        <w:widowControl w:val="0"/>
        <w:pBdr>
          <w:top w:val="nil"/>
          <w:left w:val="nil"/>
          <w:bottom w:val="nil"/>
          <w:right w:val="nil"/>
          <w:between w:val="nil"/>
        </w:pBdr>
        <w:spacing w:before="120" w:after="120" w:line="360" w:lineRule="auto"/>
        <w:ind w:firstLine="706"/>
        <w:jc w:val="right"/>
        <w:rPr>
          <w:rFonts w:ascii="Times New Roman" w:eastAsia="Times New Roman" w:hAnsi="Times New Roman" w:cs="Times New Roman"/>
          <w:i/>
          <w:color w:val="000000"/>
        </w:rPr>
      </w:pPr>
      <w:r>
        <w:pict w14:anchorId="209EDDF1">
          <v:rect id="_x0000_i1026" style="width:0;height:1.5pt" o:hralign="center" o:hrstd="t" o:hr="t" fillcolor="#a0a0a0" stroked="f"/>
        </w:pict>
      </w:r>
      <w:r>
        <w:rPr>
          <w:rFonts w:ascii="Times New Roman" w:eastAsia="Times New Roman" w:hAnsi="Times New Roman" w:cs="Times New Roman"/>
          <w:i/>
        </w:rPr>
        <w:t>Eje</w:t>
      </w:r>
      <w:r>
        <w:rPr>
          <w:rFonts w:ascii="Times New Roman" w:eastAsia="Times New Roman" w:hAnsi="Times New Roman" w:cs="Times New Roman"/>
          <w:i/>
          <w:color w:val="000000"/>
        </w:rPr>
        <w:t xml:space="preserve">: </w:t>
      </w:r>
      <w:r>
        <w:rPr>
          <w:rFonts w:ascii="Times New Roman" w:eastAsia="Times New Roman" w:hAnsi="Times New Roman" w:cs="Times New Roman"/>
          <w:i/>
        </w:rPr>
        <w:t xml:space="preserve">Educación </w:t>
      </w:r>
      <w:r>
        <w:rPr>
          <w:rFonts w:ascii="Times New Roman" w:eastAsia="Times New Roman" w:hAnsi="Times New Roman" w:cs="Times New Roman"/>
          <w:i/>
          <w:color w:val="000000"/>
        </w:rPr>
        <w:t xml:space="preserve">Tipo de trabajo: </w:t>
      </w:r>
      <w:proofErr w:type="spellStart"/>
      <w:r>
        <w:rPr>
          <w:rFonts w:ascii="Times New Roman" w:eastAsia="Times New Roman" w:hAnsi="Times New Roman" w:cs="Times New Roman"/>
          <w:i/>
        </w:rPr>
        <w:t>Resúmen</w:t>
      </w:r>
      <w:proofErr w:type="spellEnd"/>
      <w:r>
        <w:rPr>
          <w:rFonts w:ascii="Times New Roman" w:eastAsia="Times New Roman" w:hAnsi="Times New Roman" w:cs="Times New Roman"/>
          <w:i/>
        </w:rPr>
        <w:t xml:space="preserve"> de mesa temática</w:t>
      </w:r>
    </w:p>
    <w:p w14:paraId="053DCFD8" w14:textId="77777777" w:rsidR="00E84812" w:rsidRDefault="00AC5B18">
      <w:pPr>
        <w:widowControl w:val="0"/>
        <w:pBdr>
          <w:top w:val="nil"/>
          <w:left w:val="nil"/>
          <w:bottom w:val="nil"/>
          <w:right w:val="nil"/>
          <w:between w:val="nil"/>
        </w:pBdr>
        <w:spacing w:after="360" w:line="360" w:lineRule="auto"/>
        <w:rPr>
          <w:rFonts w:ascii="Times New Roman" w:eastAsia="Times New Roman" w:hAnsi="Times New Roman" w:cs="Times New Roman"/>
          <w:i/>
          <w:color w:val="404040"/>
          <w:sz w:val="22"/>
          <w:szCs w:val="22"/>
        </w:rPr>
      </w:pPr>
      <w:r>
        <w:pict w14:anchorId="09B51995">
          <v:rect id="_x0000_i1027" style="width:0;height:1.5pt" o:hralign="center" o:hrstd="t" o:hr="t" fillcolor="#a0a0a0" stroked="f"/>
        </w:pict>
      </w:r>
      <w:r>
        <w:rPr>
          <w:rFonts w:ascii="Times New Roman" w:eastAsia="Times New Roman" w:hAnsi="Times New Roman" w:cs="Times New Roman"/>
          <w:i/>
          <w:color w:val="404040"/>
          <w:sz w:val="22"/>
          <w:szCs w:val="22"/>
        </w:rPr>
        <w:t xml:space="preserve">Palabras claves: </w:t>
      </w:r>
      <w:r>
        <w:rPr>
          <w:rFonts w:ascii="Times New Roman" w:eastAsia="Times New Roman" w:hAnsi="Times New Roman" w:cs="Times New Roman"/>
          <w:i/>
          <w:color w:val="404040"/>
          <w:sz w:val="22"/>
          <w:szCs w:val="22"/>
        </w:rPr>
        <w:t>niños en prisión</w:t>
      </w:r>
      <w:r>
        <w:rPr>
          <w:rFonts w:ascii="Times New Roman" w:eastAsia="Times New Roman" w:hAnsi="Times New Roman" w:cs="Times New Roman"/>
          <w:i/>
          <w:color w:val="404040"/>
          <w:sz w:val="22"/>
          <w:szCs w:val="22"/>
        </w:rPr>
        <w:t xml:space="preserve"> – </w:t>
      </w:r>
      <w:r>
        <w:rPr>
          <w:rFonts w:ascii="Times New Roman" w:eastAsia="Times New Roman" w:hAnsi="Times New Roman" w:cs="Times New Roman"/>
          <w:i/>
          <w:color w:val="404040"/>
          <w:sz w:val="22"/>
          <w:szCs w:val="22"/>
        </w:rPr>
        <w:t>música</w:t>
      </w:r>
      <w:r>
        <w:rPr>
          <w:rFonts w:ascii="Times New Roman" w:eastAsia="Times New Roman" w:hAnsi="Times New Roman" w:cs="Times New Roman"/>
          <w:i/>
          <w:color w:val="404040"/>
          <w:sz w:val="22"/>
          <w:szCs w:val="22"/>
        </w:rPr>
        <w:t xml:space="preserve"> – </w:t>
      </w:r>
      <w:r>
        <w:rPr>
          <w:rFonts w:ascii="Times New Roman" w:eastAsia="Times New Roman" w:hAnsi="Times New Roman" w:cs="Times New Roman"/>
          <w:i/>
          <w:color w:val="404040"/>
          <w:sz w:val="22"/>
          <w:szCs w:val="22"/>
        </w:rPr>
        <w:t>poesía - voces</w:t>
      </w:r>
    </w:p>
    <w:p w14:paraId="2F5B4625" w14:textId="77777777" w:rsidR="00E84812" w:rsidRDefault="00AC5B18">
      <w:pPr>
        <w:numPr>
          <w:ilvl w:val="0"/>
          <w:numId w:val="1"/>
        </w:numPr>
        <w:pBdr>
          <w:top w:val="nil"/>
          <w:left w:val="nil"/>
          <w:bottom w:val="nil"/>
          <w:right w:val="nil"/>
          <w:between w:val="nil"/>
        </w:pBdr>
        <w:spacing w:before="480" w:after="240" w:line="276" w:lineRule="auto"/>
      </w:pPr>
      <w:r>
        <w:rPr>
          <w:rFonts w:ascii="Arial" w:eastAsia="Arial" w:hAnsi="Arial" w:cs="Arial"/>
          <w:b/>
          <w:i/>
          <w:color w:val="000000"/>
          <w:sz w:val="28"/>
          <w:szCs w:val="28"/>
        </w:rPr>
        <w:t>Resumen</w:t>
      </w:r>
    </w:p>
    <w:p w14:paraId="5B9EC784" w14:textId="77777777" w:rsidR="00E84812" w:rsidRDefault="00AC5B18">
      <w:pPr>
        <w:pBdr>
          <w:top w:val="nil"/>
          <w:left w:val="nil"/>
          <w:bottom w:val="nil"/>
          <w:right w:val="nil"/>
          <w:between w:val="nil"/>
        </w:pBdr>
        <w:spacing w:line="360" w:lineRule="auto"/>
        <w:rPr>
          <w:rFonts w:ascii="Times New Roman" w:eastAsia="Times New Roman" w:hAnsi="Times New Roman" w:cs="Times New Roman"/>
        </w:rPr>
      </w:pPr>
      <w:r>
        <w:rPr>
          <w:rFonts w:ascii="Times New Roman" w:eastAsia="Times New Roman" w:hAnsi="Times New Roman" w:cs="Times New Roman"/>
        </w:rPr>
        <w:t xml:space="preserve">En el marco de la plena actualidad donde se etiqueta la inmigración de "problema", presentamos un audiovisual para el Seminario </w:t>
      </w:r>
      <w:r>
        <w:rPr>
          <w:rFonts w:ascii="Times New Roman" w:eastAsia="Times New Roman" w:hAnsi="Times New Roman" w:cs="Times New Roman"/>
          <w:i/>
        </w:rPr>
        <w:t xml:space="preserve">Nuevas prácticas pedagógicas para tiempos </w:t>
      </w:r>
      <w:proofErr w:type="spellStart"/>
      <w:r>
        <w:rPr>
          <w:rFonts w:ascii="Times New Roman" w:eastAsia="Times New Roman" w:hAnsi="Times New Roman" w:cs="Times New Roman"/>
          <w:i/>
        </w:rPr>
        <w:t>cibermediáticos</w:t>
      </w:r>
      <w:proofErr w:type="spellEnd"/>
      <w:r>
        <w:rPr>
          <w:rFonts w:ascii="Times New Roman" w:eastAsia="Times New Roman" w:hAnsi="Times New Roman" w:cs="Times New Roman"/>
        </w:rPr>
        <w:t xml:space="preserve"> dictado por las Profesoras Adriana </w:t>
      </w:r>
      <w:proofErr w:type="spellStart"/>
      <w:r>
        <w:rPr>
          <w:rFonts w:ascii="Times New Roman" w:eastAsia="Times New Roman" w:hAnsi="Times New Roman" w:cs="Times New Roman"/>
        </w:rPr>
        <w:t>Libonati</w:t>
      </w:r>
      <w:proofErr w:type="spellEnd"/>
      <w:r>
        <w:rPr>
          <w:rFonts w:ascii="Times New Roman" w:eastAsia="Times New Roman" w:hAnsi="Times New Roman" w:cs="Times New Roman"/>
        </w:rPr>
        <w:t xml:space="preserve"> y Alcira Serna en la Facultad de Filosofía y Letras -UBA- en el marco del Programa de Extensión Universitaria. Fue inspirado por el poema "Olvido" escrito por un chico en situación de detención y sin derecho a c</w:t>
      </w:r>
      <w:r>
        <w:rPr>
          <w:rFonts w:ascii="Times New Roman" w:eastAsia="Times New Roman" w:hAnsi="Times New Roman" w:cs="Times New Roman"/>
        </w:rPr>
        <w:t xml:space="preserve">omunicar su nombre, extraído del libro </w:t>
      </w:r>
      <w:proofErr w:type="spellStart"/>
      <w:r>
        <w:rPr>
          <w:rFonts w:ascii="Times New Roman" w:eastAsia="Times New Roman" w:hAnsi="Times New Roman" w:cs="Times New Roman"/>
          <w:i/>
        </w:rPr>
        <w:t>Dreaming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America</w:t>
      </w:r>
      <w:proofErr w:type="spellEnd"/>
      <w:r>
        <w:rPr>
          <w:rFonts w:ascii="Times New Roman" w:eastAsia="Times New Roman" w:hAnsi="Times New Roman" w:cs="Times New Roman"/>
          <w:i/>
        </w:rPr>
        <w:t>: Voces de jóvenes indocumentados en detención de máxima seguridad</w:t>
      </w:r>
      <w:r>
        <w:rPr>
          <w:rFonts w:ascii="Times New Roman" w:eastAsia="Times New Roman" w:hAnsi="Times New Roman" w:cs="Times New Roman"/>
        </w:rPr>
        <w:t>. Una recopilación bilingüe (español / inglés) de poemas de niños de 13 a 17 años en condición de detenidos. La acusación que pesaba so</w:t>
      </w:r>
      <w:r>
        <w:rPr>
          <w:rFonts w:ascii="Times New Roman" w:eastAsia="Times New Roman" w:hAnsi="Times New Roman" w:cs="Times New Roman"/>
        </w:rPr>
        <w:t xml:space="preserve">bre estos adolescentes era entrar a los Estados Unidos sin papeles. </w:t>
      </w:r>
    </w:p>
    <w:p w14:paraId="7558F721" w14:textId="77777777" w:rsidR="00E84812" w:rsidRDefault="00AC5B18">
      <w:pPr>
        <w:pBdr>
          <w:top w:val="nil"/>
          <w:left w:val="nil"/>
          <w:bottom w:val="nil"/>
          <w:right w:val="nil"/>
          <w:between w:val="nil"/>
        </w:pBdr>
        <w:spacing w:line="360" w:lineRule="auto"/>
        <w:rPr>
          <w:rFonts w:ascii="Times New Roman" w:eastAsia="Times New Roman" w:hAnsi="Times New Roman" w:cs="Times New Roman"/>
        </w:rPr>
      </w:pPr>
      <w:r>
        <w:rPr>
          <w:rFonts w:ascii="Times New Roman" w:eastAsia="Times New Roman" w:hAnsi="Times New Roman" w:cs="Times New Roman"/>
        </w:rPr>
        <w:t xml:space="preserve">Los poemas fueron compuestos en el marco de talleres semanales de escritura diseñados por el poeta Seth Michelson. Es nuestro deseo poder achicar estas brechas y distancias, amplificando </w:t>
      </w:r>
      <w:r>
        <w:rPr>
          <w:rFonts w:ascii="Times New Roman" w:eastAsia="Times New Roman" w:hAnsi="Times New Roman" w:cs="Times New Roman"/>
        </w:rPr>
        <w:t xml:space="preserve">“voces”, dando “visibilidad” </w:t>
      </w:r>
      <w:proofErr w:type="gramStart"/>
      <w:r>
        <w:rPr>
          <w:rFonts w:ascii="Times New Roman" w:eastAsia="Times New Roman" w:hAnsi="Times New Roman" w:cs="Times New Roman"/>
        </w:rPr>
        <w:t>a  hombres</w:t>
      </w:r>
      <w:proofErr w:type="gramEnd"/>
      <w:r>
        <w:rPr>
          <w:rFonts w:ascii="Times New Roman" w:eastAsia="Times New Roman" w:hAnsi="Times New Roman" w:cs="Times New Roman"/>
        </w:rPr>
        <w:t>, mujeres y niños  que sufren inequidades e injusticias en distintos rincones del Planeta. Deseamos por medio de esta intervención artística difundir esta problemática. Tenemos la esperanza de sembrar y cosechar conci</w:t>
      </w:r>
      <w:r>
        <w:rPr>
          <w:rFonts w:ascii="Times New Roman" w:eastAsia="Times New Roman" w:hAnsi="Times New Roman" w:cs="Times New Roman"/>
        </w:rPr>
        <w:t>encia- colectiva- participativa porque todos somos parte de la misma Humanidad, sea donde sea que vivamos y hablemos el lenguaje que hablemos.</w:t>
      </w:r>
    </w:p>
    <w:p w14:paraId="710DA791" w14:textId="77777777" w:rsidR="00E84812" w:rsidRDefault="00AC5B18">
      <w:pPr>
        <w:pBdr>
          <w:top w:val="nil"/>
          <w:left w:val="nil"/>
          <w:bottom w:val="nil"/>
          <w:right w:val="nil"/>
          <w:between w:val="nil"/>
        </w:pBdr>
        <w:spacing w:line="360" w:lineRule="auto"/>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33E26C2C" w14:textId="77777777" w:rsidR="00E84812" w:rsidRDefault="00AC5B18">
      <w:pPr>
        <w:numPr>
          <w:ilvl w:val="0"/>
          <w:numId w:val="1"/>
        </w:numPr>
        <w:spacing w:before="480" w:after="240" w:line="276" w:lineRule="auto"/>
      </w:pPr>
      <w:r>
        <w:rPr>
          <w:rFonts w:ascii="Arial" w:eastAsia="Arial" w:hAnsi="Arial" w:cs="Arial"/>
          <w:b/>
          <w:i/>
          <w:color w:val="000000"/>
          <w:sz w:val="28"/>
          <w:szCs w:val="28"/>
        </w:rPr>
        <w:t>Presentación</w:t>
      </w:r>
    </w:p>
    <w:p w14:paraId="105CAFA0" w14:textId="77777777" w:rsidR="00E84812" w:rsidRDefault="00AC5B18" w:rsidP="00AC5B18">
      <w:p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color w:val="000000"/>
        </w:rPr>
        <w:t>El valor de impresión que se puede dar a lo que se ve y lo que se oye varía según hacia dónde dirigimos la atención. Lo que abarca la percepción tiene límites difusos, un universo</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coloreado por las emociones. </w:t>
      </w:r>
      <w:proofErr w:type="gramStart"/>
      <w:r>
        <w:rPr>
          <w:rFonts w:ascii="Times New Roman" w:eastAsia="Times New Roman" w:hAnsi="Times New Roman" w:cs="Times New Roman"/>
        </w:rPr>
        <w:t>Se</w:t>
      </w:r>
      <w:r>
        <w:rPr>
          <w:rFonts w:ascii="Times New Roman" w:eastAsia="Times New Roman" w:hAnsi="Times New Roman" w:cs="Times New Roman"/>
          <w:color w:val="000000"/>
        </w:rPr>
        <w:t xml:space="preserve"> modifica?</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rPr>
        <w:t xml:space="preserve">Es </w:t>
      </w:r>
      <w:r>
        <w:rPr>
          <w:rFonts w:ascii="Times New Roman" w:eastAsia="Times New Roman" w:hAnsi="Times New Roman" w:cs="Times New Roman"/>
          <w:color w:val="000000"/>
        </w:rPr>
        <w:t>menos real?</w:t>
      </w:r>
      <w:proofErr w:type="gramEnd"/>
      <w:r>
        <w:rPr>
          <w:rFonts w:ascii="Times New Roman" w:eastAsia="Times New Roman" w:hAnsi="Times New Roman" w:cs="Times New Roman"/>
          <w:color w:val="000000"/>
        </w:rPr>
        <w:t xml:space="preserve"> No es tan important</w:t>
      </w:r>
      <w:r>
        <w:rPr>
          <w:rFonts w:ascii="Times New Roman" w:eastAsia="Times New Roman" w:hAnsi="Times New Roman" w:cs="Times New Roman"/>
          <w:color w:val="000000"/>
        </w:rPr>
        <w:t>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entender sino qué es lo que se entiende por </w:t>
      </w:r>
      <w:r>
        <w:rPr>
          <w:rFonts w:ascii="Times New Roman" w:eastAsia="Times New Roman" w:hAnsi="Times New Roman" w:cs="Times New Roman"/>
        </w:rPr>
        <w:t>lo</w:t>
      </w:r>
      <w:r>
        <w:rPr>
          <w:rFonts w:ascii="Times New Roman" w:eastAsia="Times New Roman" w:hAnsi="Times New Roman" w:cs="Times New Roman"/>
          <w:color w:val="000000"/>
        </w:rPr>
        <w:t xml:space="preserve"> que se percibe. Así se construye ese universo y su significado.</w:t>
      </w:r>
    </w:p>
    <w:p w14:paraId="4ECA4638" w14:textId="77777777" w:rsidR="00E84812" w:rsidRDefault="00AC5B18" w:rsidP="00AC5B18">
      <w:p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No se puede salir de la representación </w:t>
      </w:r>
      <w:proofErr w:type="gramStart"/>
      <w:r>
        <w:rPr>
          <w:rFonts w:ascii="Times New Roman" w:eastAsia="Times New Roman" w:hAnsi="Times New Roman" w:cs="Times New Roman"/>
          <w:color w:val="000000"/>
        </w:rPr>
        <w:t>y  est</w:t>
      </w:r>
      <w:r>
        <w:rPr>
          <w:rFonts w:ascii="Times New Roman" w:eastAsia="Times New Roman" w:hAnsi="Times New Roman" w:cs="Times New Roman"/>
        </w:rPr>
        <w:t>á</w:t>
      </w:r>
      <w:proofErr w:type="gramEnd"/>
      <w:r>
        <w:rPr>
          <w:rFonts w:ascii="Times New Roman" w:eastAsia="Times New Roman" w:hAnsi="Times New Roman" w:cs="Times New Roman"/>
          <w:color w:val="000000"/>
        </w:rPr>
        <w:t xml:space="preserve">  en constante mutación. Construimos un mapa acústico de las percepciones </w:t>
      </w:r>
      <w:proofErr w:type="gramStart"/>
      <w:r>
        <w:rPr>
          <w:rFonts w:ascii="Times New Roman" w:eastAsia="Times New Roman" w:hAnsi="Times New Roman" w:cs="Times New Roman"/>
          <w:color w:val="000000"/>
        </w:rPr>
        <w:t>y  son</w:t>
      </w:r>
      <w:proofErr w:type="gramEnd"/>
      <w:r>
        <w:rPr>
          <w:rFonts w:ascii="Times New Roman" w:eastAsia="Times New Roman" w:hAnsi="Times New Roman" w:cs="Times New Roman"/>
          <w:color w:val="000000"/>
        </w:rPr>
        <w:t xml:space="preserve"> palabras signifi</w:t>
      </w:r>
      <w:r>
        <w:rPr>
          <w:rFonts w:ascii="Times New Roman" w:eastAsia="Times New Roman" w:hAnsi="Times New Roman" w:cs="Times New Roman"/>
          <w:color w:val="000000"/>
        </w:rPr>
        <w:t xml:space="preserve">cantes resonando en la mente. Es un espejo que computa signos que resuenan. </w:t>
      </w:r>
      <w:r>
        <w:rPr>
          <w:rFonts w:ascii="Times New Roman" w:eastAsia="Times New Roman" w:hAnsi="Times New Roman" w:cs="Times New Roman"/>
          <w:color w:val="000000"/>
        </w:rPr>
        <w:lastRenderedPageBreak/>
        <w:t>Imágenes sonoras. Por eso es posible seguir transformando signos en sonidos con relativa coherencia. Todas esas impresiones sonoras crean su collage de imágenes. El ojo y el oído e</w:t>
      </w:r>
      <w:r>
        <w:rPr>
          <w:rFonts w:ascii="Times New Roman" w:eastAsia="Times New Roman" w:hAnsi="Times New Roman" w:cs="Times New Roman"/>
          <w:color w:val="000000"/>
        </w:rPr>
        <w:t xml:space="preserve">ntonces trabajan con independencia de ellos mismos. Husserl llamaría noesis a su parte inmanente y noema a la impresión sensorial. </w:t>
      </w:r>
      <w:proofErr w:type="gramStart"/>
      <w:r>
        <w:rPr>
          <w:rFonts w:ascii="Times New Roman" w:eastAsia="Times New Roman" w:hAnsi="Times New Roman" w:cs="Times New Roman"/>
          <w:color w:val="000000"/>
        </w:rPr>
        <w:t>La relación entre los diferentes lenguajes conforman</w:t>
      </w:r>
      <w:proofErr w:type="gramEnd"/>
      <w:r>
        <w:rPr>
          <w:rFonts w:ascii="Times New Roman" w:eastAsia="Times New Roman" w:hAnsi="Times New Roman" w:cs="Times New Roman"/>
          <w:color w:val="000000"/>
        </w:rPr>
        <w:t xml:space="preserve"> una nueva percepción "formaciones mentales".</w:t>
      </w:r>
    </w:p>
    <w:p w14:paraId="50E24DD1" w14:textId="32114768" w:rsidR="00E84812" w:rsidRDefault="00AC5B18" w:rsidP="00AC5B18">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Los niños aprenden más fáci</w:t>
      </w:r>
      <w:r>
        <w:rPr>
          <w:rFonts w:ascii="Times New Roman" w:eastAsia="Times New Roman" w:hAnsi="Times New Roman" w:cs="Times New Roman"/>
          <w:color w:val="000000"/>
        </w:rPr>
        <w:t xml:space="preserve">lmente un lenguaje porque no necesitan la correlación entre su sonido y la imagen conocida. Lenguaje </w:t>
      </w:r>
      <w:proofErr w:type="spellStart"/>
      <w:r>
        <w:rPr>
          <w:rFonts w:ascii="Times New Roman" w:eastAsia="Times New Roman" w:hAnsi="Times New Roman" w:cs="Times New Roman"/>
          <w:color w:val="000000"/>
        </w:rPr>
        <w:t>pre-escritura</w:t>
      </w:r>
      <w:proofErr w:type="spellEnd"/>
      <w:r>
        <w:rPr>
          <w:rFonts w:ascii="Times New Roman" w:eastAsia="Times New Roman" w:hAnsi="Times New Roman" w:cs="Times New Roman"/>
          <w:color w:val="000000"/>
        </w:rPr>
        <w:t>. La imagen es entonces el</w:t>
      </w:r>
      <w:r>
        <w:rPr>
          <w:rFonts w:ascii="Times New Roman" w:eastAsia="Times New Roman" w:hAnsi="Times New Roman" w:cs="Times New Roman"/>
        </w:rPr>
        <w:t xml:space="preserve"> </w:t>
      </w:r>
      <w:r>
        <w:rPr>
          <w:rFonts w:ascii="Times New Roman" w:eastAsia="Times New Roman" w:hAnsi="Times New Roman" w:cs="Times New Roman"/>
          <w:color w:val="000000"/>
        </w:rPr>
        <w:t>acontecimiento. La imagen de las formaciones mentales nunca es cerrada. La literalidad está subordinada al signific</w:t>
      </w:r>
      <w:r>
        <w:rPr>
          <w:rFonts w:ascii="Times New Roman" w:eastAsia="Times New Roman" w:hAnsi="Times New Roman" w:cs="Times New Roman"/>
          <w:color w:val="000000"/>
        </w:rPr>
        <w:t>ante y sus contextos.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Recientemente, el psicólogo </w:t>
      </w:r>
      <w:proofErr w:type="spellStart"/>
      <w:r>
        <w:rPr>
          <w:rFonts w:ascii="Times New Roman" w:eastAsia="Times New Roman" w:hAnsi="Times New Roman" w:cs="Times New Roman"/>
          <w:color w:val="000000"/>
        </w:rPr>
        <w:t>Gillaume</w:t>
      </w:r>
      <w:proofErr w:type="spellEnd"/>
      <w:r>
        <w:rPr>
          <w:rFonts w:ascii="Times New Roman" w:eastAsia="Times New Roman" w:hAnsi="Times New Roman" w:cs="Times New Roman"/>
          <w:color w:val="000000"/>
        </w:rPr>
        <w:t xml:space="preserve"> Thierry de la Universidad de Bangor en el Reino</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Unido realizó un estudio que demostró por primera vez de manera científica que la poesía, más específicamente su cualidad musical, es captada por el </w:t>
      </w:r>
      <w:r>
        <w:rPr>
          <w:rFonts w:ascii="Times New Roman" w:eastAsia="Times New Roman" w:hAnsi="Times New Roman" w:cs="Times New Roman"/>
          <w:color w:val="000000"/>
        </w:rPr>
        <w:t>cerebro humano de manera inconsciente, antes de que su significado literal sea asimilado.</w:t>
      </w:r>
    </w:p>
    <w:p w14:paraId="5BED3A52" w14:textId="36E337F4" w:rsidR="00AC5B18" w:rsidRDefault="00AC5B18" w:rsidP="00AC5B18">
      <w:pPr>
        <w:pBdr>
          <w:top w:val="nil"/>
          <w:left w:val="nil"/>
          <w:bottom w:val="nil"/>
          <w:right w:val="nil"/>
          <w:between w:val="nil"/>
        </w:pBdr>
        <w:spacing w:line="276" w:lineRule="auto"/>
        <w:rPr>
          <w:rFonts w:ascii="Times New Roman" w:eastAsia="Times New Roman" w:hAnsi="Times New Roman" w:cs="Times New Roman"/>
          <w:color w:val="000000"/>
        </w:rPr>
      </w:pPr>
    </w:p>
    <w:p w14:paraId="45E64F27" w14:textId="77777777" w:rsidR="00AC5B18" w:rsidRPr="00AC5B18" w:rsidRDefault="00AC5B18" w:rsidP="00AC5B18">
      <w:pPr>
        <w:pBdr>
          <w:top w:val="nil"/>
          <w:left w:val="nil"/>
          <w:bottom w:val="nil"/>
          <w:right w:val="nil"/>
          <w:between w:val="nil"/>
        </w:pBdr>
        <w:spacing w:line="276" w:lineRule="auto"/>
        <w:rPr>
          <w:rFonts w:ascii="Times New Roman" w:eastAsia="Times New Roman" w:hAnsi="Times New Roman" w:cs="Times New Roman"/>
          <w:color w:val="000000"/>
        </w:rPr>
      </w:pPr>
    </w:p>
    <w:p w14:paraId="14D01B1A" w14:textId="77777777" w:rsidR="00E84812" w:rsidRDefault="00AC5B18">
      <w:pPr>
        <w:numPr>
          <w:ilvl w:val="0"/>
          <w:numId w:val="1"/>
        </w:numPr>
        <w:spacing w:after="240" w:line="276" w:lineRule="auto"/>
      </w:pPr>
      <w:r>
        <w:rPr>
          <w:rFonts w:ascii="Arial" w:eastAsia="Arial" w:hAnsi="Arial" w:cs="Arial"/>
          <w:b/>
          <w:i/>
          <w:sz w:val="28"/>
          <w:szCs w:val="28"/>
        </w:rPr>
        <w:t>Desde la perspectiva social del suceso. Opresores, migrantes y agentes culturales.</w:t>
      </w:r>
    </w:p>
    <w:p w14:paraId="6421411C" w14:textId="77777777" w:rsidR="00AC5B18" w:rsidRPr="00AC5B18" w:rsidRDefault="00AC5B18" w:rsidP="00AC5B18">
      <w:pPr>
        <w:pBdr>
          <w:top w:val="nil"/>
          <w:left w:val="nil"/>
          <w:bottom w:val="nil"/>
          <w:right w:val="nil"/>
          <w:between w:val="nil"/>
        </w:pBdr>
        <w:jc w:val="right"/>
        <w:rPr>
          <w:rFonts w:ascii="Times New Roman" w:eastAsia="Times New Roman" w:hAnsi="Times New Roman" w:cs="Times New Roman"/>
          <w:i/>
          <w:iCs/>
          <w:color w:val="000000"/>
        </w:rPr>
      </w:pPr>
      <w:r w:rsidRPr="00AC5B18">
        <w:rPr>
          <w:rFonts w:ascii="Times New Roman" w:eastAsia="Times New Roman" w:hAnsi="Times New Roman" w:cs="Times New Roman"/>
          <w:i/>
          <w:iCs/>
          <w:color w:val="000000"/>
        </w:rPr>
        <w:t xml:space="preserve">La significación no puede ser comprendida directamente en una figuración </w:t>
      </w:r>
    </w:p>
    <w:p w14:paraId="3B2EADCD" w14:textId="77777777" w:rsidR="00AC5B18" w:rsidRPr="00AC5B18" w:rsidRDefault="00AC5B18" w:rsidP="00AC5B18">
      <w:pPr>
        <w:pBdr>
          <w:top w:val="nil"/>
          <w:left w:val="nil"/>
          <w:bottom w:val="nil"/>
          <w:right w:val="nil"/>
          <w:between w:val="nil"/>
        </w:pBdr>
        <w:jc w:val="right"/>
        <w:rPr>
          <w:rFonts w:ascii="Times New Roman" w:eastAsia="Times New Roman" w:hAnsi="Times New Roman" w:cs="Times New Roman"/>
          <w:i/>
          <w:iCs/>
        </w:rPr>
      </w:pPr>
      <w:r w:rsidRPr="00AC5B18">
        <w:rPr>
          <w:rFonts w:ascii="Times New Roman" w:eastAsia="Times New Roman" w:hAnsi="Times New Roman" w:cs="Times New Roman"/>
          <w:i/>
          <w:iCs/>
          <w:color w:val="000000"/>
        </w:rPr>
        <w:t>que ilumina y disipa la noche en la que surge y a la que pone fin.</w:t>
      </w:r>
      <w:r w:rsidRPr="00AC5B18">
        <w:rPr>
          <w:rFonts w:ascii="Times New Roman" w:eastAsia="Times New Roman" w:hAnsi="Times New Roman" w:cs="Times New Roman"/>
          <w:i/>
          <w:iCs/>
        </w:rPr>
        <w:t xml:space="preserve"> </w:t>
      </w:r>
    </w:p>
    <w:p w14:paraId="724DE9DA" w14:textId="77777777" w:rsidR="00AC5B18" w:rsidRPr="00AC5B18" w:rsidRDefault="00AC5B18" w:rsidP="00AC5B18">
      <w:pPr>
        <w:pBdr>
          <w:top w:val="nil"/>
          <w:left w:val="nil"/>
          <w:bottom w:val="nil"/>
          <w:right w:val="nil"/>
          <w:between w:val="nil"/>
        </w:pBdr>
        <w:jc w:val="right"/>
        <w:rPr>
          <w:rFonts w:ascii="Times New Roman" w:eastAsia="Times New Roman" w:hAnsi="Times New Roman" w:cs="Times New Roman"/>
          <w:i/>
          <w:iCs/>
        </w:rPr>
      </w:pPr>
      <w:r w:rsidRPr="00AC5B18">
        <w:rPr>
          <w:rFonts w:ascii="Times New Roman" w:eastAsia="Times New Roman" w:hAnsi="Times New Roman" w:cs="Times New Roman"/>
          <w:i/>
          <w:iCs/>
          <w:color w:val="000000"/>
        </w:rPr>
        <w:t>Allí es necesario todo el espesor de la historia.</w:t>
      </w:r>
      <w:r w:rsidRPr="00AC5B18">
        <w:rPr>
          <w:rFonts w:ascii="Times New Roman" w:eastAsia="Times New Roman" w:hAnsi="Times New Roman" w:cs="Times New Roman"/>
          <w:i/>
          <w:iCs/>
        </w:rPr>
        <w:t xml:space="preserve">  </w:t>
      </w:r>
    </w:p>
    <w:p w14:paraId="0EAC7590" w14:textId="08CE6D90" w:rsidR="00E84812" w:rsidRDefault="00AC5B18" w:rsidP="00AC5B18">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Emmanuel </w:t>
      </w:r>
      <w:proofErr w:type="spellStart"/>
      <w:r>
        <w:rPr>
          <w:rFonts w:ascii="Times New Roman" w:eastAsia="Times New Roman" w:hAnsi="Times New Roman" w:cs="Times New Roman"/>
          <w:color w:val="000000"/>
        </w:rPr>
        <w:t>Levinas</w:t>
      </w:r>
      <w:proofErr w:type="spellEnd"/>
      <w:r>
        <w:rPr>
          <w:rFonts w:ascii="Times New Roman" w:eastAsia="Times New Roman" w:hAnsi="Times New Roman" w:cs="Times New Roman"/>
          <w:color w:val="000000"/>
        </w:rPr>
        <w:t xml:space="preserve">, </w:t>
      </w:r>
    </w:p>
    <w:p w14:paraId="1073C609" w14:textId="77777777" w:rsidR="00AC5B18" w:rsidRDefault="00AC5B18" w:rsidP="00AC5B18">
      <w:pPr>
        <w:pBdr>
          <w:top w:val="nil"/>
          <w:left w:val="nil"/>
          <w:bottom w:val="nil"/>
          <w:right w:val="nil"/>
          <w:between w:val="nil"/>
        </w:pBdr>
        <w:spacing w:line="276" w:lineRule="auto"/>
        <w:rPr>
          <w:rFonts w:ascii="Times New Roman" w:eastAsia="Times New Roman" w:hAnsi="Times New Roman" w:cs="Times New Roman"/>
          <w:color w:val="000000"/>
        </w:rPr>
      </w:pPr>
    </w:p>
    <w:p w14:paraId="0926C2DF" w14:textId="2F7757E5" w:rsidR="00E84812" w:rsidRDefault="00AC5B18" w:rsidP="00AC5B18">
      <w:pPr>
        <w:pBdr>
          <w:top w:val="nil"/>
          <w:left w:val="nil"/>
          <w:bottom w:val="nil"/>
          <w:right w:val="nil"/>
          <w:between w:val="nil"/>
        </w:pBdr>
        <w:spacing w:line="276" w:lineRule="auto"/>
        <w:rPr>
          <w:rFonts w:ascii="Arial" w:eastAsia="Arial" w:hAnsi="Arial" w:cs="Arial"/>
          <w:b/>
          <w:i/>
          <w:sz w:val="28"/>
          <w:szCs w:val="28"/>
        </w:rPr>
      </w:pPr>
      <w:r>
        <w:rPr>
          <w:rFonts w:ascii="Times New Roman" w:eastAsia="Times New Roman" w:hAnsi="Times New Roman" w:cs="Times New Roman"/>
          <w:color w:val="000000"/>
        </w:rPr>
        <w:t>Desde la cultura que vivimos como propia, adqu</w:t>
      </w:r>
      <w:r>
        <w:rPr>
          <w:rFonts w:ascii="Times New Roman" w:eastAsia="Times New Roman" w:hAnsi="Times New Roman" w:cs="Times New Roman"/>
          <w:color w:val="000000"/>
        </w:rPr>
        <w:t>irida necesariamente desde el nacimiento y condicionando la vida, surgen también mediante los procesos internos y externos de transculturación (influencia mediática colonialista, migraciones) una ilusión que provoca un mareo en el propio concepto de identi</w:t>
      </w:r>
      <w:r>
        <w:rPr>
          <w:rFonts w:ascii="Times New Roman" w:eastAsia="Times New Roman" w:hAnsi="Times New Roman" w:cs="Times New Roman"/>
          <w:color w:val="000000"/>
        </w:rPr>
        <w:t>dad.</w:t>
      </w:r>
    </w:p>
    <w:p w14:paraId="2F0EA946" w14:textId="77777777" w:rsidR="00E84812" w:rsidRDefault="00AC5B18" w:rsidP="00AC5B18">
      <w:p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La historia no parece construirse desde las raíces hacia la fronda sino desde la simple voluntad como un arma sobrehumana y con todo el campo virtual rodeado y controlado desde los </w:t>
      </w:r>
      <w:proofErr w:type="spellStart"/>
      <w:r>
        <w:rPr>
          <w:rFonts w:ascii="Times New Roman" w:eastAsia="Times New Roman" w:hAnsi="Times New Roman" w:cs="Times New Roman"/>
          <w:color w:val="000000"/>
        </w:rPr>
        <w:t>extra-límites</w:t>
      </w:r>
      <w:proofErr w:type="spellEnd"/>
      <w:r>
        <w:rPr>
          <w:rFonts w:ascii="Times New Roman" w:eastAsia="Times New Roman" w:hAnsi="Times New Roman" w:cs="Times New Roman"/>
          <w:color w:val="000000"/>
        </w:rPr>
        <w:t xml:space="preserve"> de acceso vedado, se configura el mito.</w:t>
      </w:r>
    </w:p>
    <w:p w14:paraId="6080A81D" w14:textId="77777777" w:rsidR="00E84812" w:rsidRDefault="00AC5B18" w:rsidP="00AC5B18">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El biopoder </w:t>
      </w:r>
      <w:proofErr w:type="spellStart"/>
      <w:r>
        <w:rPr>
          <w:rFonts w:ascii="Times New Roman" w:eastAsia="Times New Roman" w:hAnsi="Times New Roman" w:cs="Times New Roman"/>
          <w:color w:val="000000"/>
        </w:rPr>
        <w:t>psic</w:t>
      </w:r>
      <w:r>
        <w:rPr>
          <w:rFonts w:ascii="Times New Roman" w:eastAsia="Times New Roman" w:hAnsi="Times New Roman" w:cs="Times New Roman"/>
          <w:color w:val="000000"/>
        </w:rPr>
        <w:t>opolítico</w:t>
      </w:r>
      <w:proofErr w:type="spellEnd"/>
      <w:r>
        <w:rPr>
          <w:rFonts w:ascii="Times New Roman" w:eastAsia="Times New Roman" w:hAnsi="Times New Roman" w:cs="Times New Roman"/>
          <w:color w:val="000000"/>
        </w:rPr>
        <w:t xml:space="preserve"> instala un sistema mediante un ingenioso dispositivo de control del poder diversificado. La reproducción de seres con la salud, fuerza y consenso semejante a un ejército autocomplaciente de una narcótica felicidad ficticia. Capaces de burlarse co</w:t>
      </w:r>
      <w:r>
        <w:rPr>
          <w:rFonts w:ascii="Times New Roman" w:eastAsia="Times New Roman" w:hAnsi="Times New Roman" w:cs="Times New Roman"/>
          <w:color w:val="000000"/>
        </w:rPr>
        <w:t>n</w:t>
      </w:r>
      <w:r>
        <w:rPr>
          <w:rFonts w:ascii="Times New Roman" w:eastAsia="Times New Roman" w:hAnsi="Times New Roman" w:cs="Times New Roman"/>
        </w:rPr>
        <w:t xml:space="preserve"> </w:t>
      </w:r>
      <w:r>
        <w:rPr>
          <w:rFonts w:ascii="Times New Roman" w:eastAsia="Times New Roman" w:hAnsi="Times New Roman" w:cs="Times New Roman"/>
          <w:color w:val="000000"/>
        </w:rPr>
        <w:t>argumentación racional y soberbia técnica, de la debilidad de las emociones y el contacto empático con la vida. El triunfo de la alta competencia sobre la colaboración y la</w:t>
      </w:r>
      <w:r>
        <w:rPr>
          <w:rFonts w:ascii="Times New Roman" w:eastAsia="Times New Roman" w:hAnsi="Times New Roman" w:cs="Times New Roman"/>
        </w:rPr>
        <w:t xml:space="preserve"> </w:t>
      </w:r>
      <w:r>
        <w:rPr>
          <w:rFonts w:ascii="Times New Roman" w:eastAsia="Times New Roman" w:hAnsi="Times New Roman" w:cs="Times New Roman"/>
          <w:color w:val="000000"/>
        </w:rPr>
        <w:t>complementariedad. Del valor del éxito definido por la aceptación de los mandatos</w:t>
      </w:r>
      <w:r>
        <w:rPr>
          <w:rFonts w:ascii="Times New Roman" w:eastAsia="Times New Roman" w:hAnsi="Times New Roman" w:cs="Times New Roman"/>
          <w:color w:val="000000"/>
        </w:rPr>
        <w:t xml:space="preserve"> culturales impuestos. De la apropiación por sobre el goce de la abundancia. La naturalización de la guerra en todos los planos de la vida. Toda apropiación de seres, enseres o saberes es semilla de violencia, miedo y escasez decretada.</w:t>
      </w:r>
    </w:p>
    <w:p w14:paraId="42BE3787" w14:textId="77777777" w:rsidR="00E84812" w:rsidRDefault="00AC5B18" w:rsidP="00AC5B18">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La vieja dialéctica</w:t>
      </w:r>
      <w:r>
        <w:rPr>
          <w:rFonts w:ascii="Times New Roman" w:eastAsia="Times New Roman" w:hAnsi="Times New Roman" w:cs="Times New Roman"/>
          <w:color w:val="000000"/>
        </w:rPr>
        <w:t xml:space="preserve"> del iluminismo que en la posguerra intentó dar explicaciones al horror inefable lejos de estar oxidada renueva sus brillos y sus aceros nunca han estado tan afilados. Lejos de representar un final de fronteras claras, como el largo oscurantismo medieval l</w:t>
      </w:r>
      <w:r>
        <w:rPr>
          <w:rFonts w:ascii="Times New Roman" w:eastAsia="Times New Roman" w:hAnsi="Times New Roman" w:cs="Times New Roman"/>
          <w:color w:val="000000"/>
        </w:rPr>
        <w:t>ate en potencia y naturalmente en forma simultánea, se va gestando el trabajo de quienes habrán de labrar desde el fondo de la gran grieta los instrumentos de liberación.</w:t>
      </w:r>
    </w:p>
    <w:p w14:paraId="16650B77" w14:textId="77777777" w:rsidR="00E84812" w:rsidRDefault="00AC5B18" w:rsidP="00AC5B18">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Mientras tanto el despertar de la pesadilla no parece cercano, las voces de los olvid</w:t>
      </w:r>
      <w:r>
        <w:rPr>
          <w:rFonts w:ascii="Times New Roman" w:eastAsia="Times New Roman" w:hAnsi="Times New Roman" w:cs="Times New Roman"/>
          <w:color w:val="000000"/>
        </w:rPr>
        <w:t>ados se ahogan en un silencio de violencia explícita, la generación derrama sus propias voces</w:t>
      </w:r>
      <w:r>
        <w:rPr>
          <w:rFonts w:ascii="Times New Roman" w:eastAsia="Times New Roman" w:hAnsi="Times New Roman" w:cs="Times New Roman"/>
        </w:rPr>
        <w:t xml:space="preserve"> </w:t>
      </w:r>
      <w:r>
        <w:rPr>
          <w:rFonts w:ascii="Times New Roman" w:eastAsia="Times New Roman" w:hAnsi="Times New Roman" w:cs="Times New Roman"/>
          <w:color w:val="000000"/>
        </w:rPr>
        <w:t>clamando sensatez, pidiendo despertar del sueño maldito, autoinfligido y simplemente</w:t>
      </w:r>
      <w:r>
        <w:rPr>
          <w:rFonts w:ascii="Times New Roman" w:eastAsia="Times New Roman" w:hAnsi="Times New Roman" w:cs="Times New Roman"/>
        </w:rPr>
        <w:t xml:space="preserve"> </w:t>
      </w:r>
      <w:r>
        <w:rPr>
          <w:rFonts w:ascii="Times New Roman" w:eastAsia="Times New Roman" w:hAnsi="Times New Roman" w:cs="Times New Roman"/>
          <w:color w:val="000000"/>
        </w:rPr>
        <w:t>aceptado por cumplir con los mandatos culturales que nos definen actores y es</w:t>
      </w:r>
      <w:r>
        <w:rPr>
          <w:rFonts w:ascii="Times New Roman" w:eastAsia="Times New Roman" w:hAnsi="Times New Roman" w:cs="Times New Roman"/>
          <w:color w:val="000000"/>
        </w:rPr>
        <w:t>pectadores de nuestra propia barbarie.</w:t>
      </w:r>
    </w:p>
    <w:p w14:paraId="3D758A67" w14:textId="77777777" w:rsidR="00E84812" w:rsidRDefault="00AC5B18" w:rsidP="00AC5B18">
      <w:p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color w:val="000000"/>
        </w:rPr>
        <w:t>Identidad que es violencia hacia uno mismo y hacia el mundo. No podemos no ser lo que somos con todas las causas que generaron el destino que hoy vivimos. Pero no estamos</w:t>
      </w:r>
      <w:r>
        <w:rPr>
          <w:rFonts w:ascii="Times New Roman" w:eastAsia="Times New Roman" w:hAnsi="Times New Roman" w:cs="Times New Roman"/>
        </w:rPr>
        <w:t xml:space="preserve"> </w:t>
      </w:r>
      <w:r>
        <w:rPr>
          <w:rFonts w:ascii="Times New Roman" w:eastAsia="Times New Roman" w:hAnsi="Times New Roman" w:cs="Times New Roman"/>
          <w:color w:val="000000"/>
        </w:rPr>
        <w:t>obligados a cargar con ellas sobre nuestras es</w:t>
      </w:r>
      <w:r>
        <w:rPr>
          <w:rFonts w:ascii="Times New Roman" w:eastAsia="Times New Roman" w:hAnsi="Times New Roman" w:cs="Times New Roman"/>
          <w:color w:val="000000"/>
        </w:rPr>
        <w:t xml:space="preserve">paldas y llamarlo además virtud. Qué tenemos miedo de </w:t>
      </w:r>
      <w:proofErr w:type="gramStart"/>
      <w:r>
        <w:rPr>
          <w:rFonts w:ascii="Times New Roman" w:eastAsia="Times New Roman" w:hAnsi="Times New Roman" w:cs="Times New Roman"/>
          <w:color w:val="000000"/>
        </w:rPr>
        <w:t>perder?.</w:t>
      </w:r>
      <w:proofErr w:type="gramEnd"/>
      <w:r>
        <w:rPr>
          <w:rFonts w:ascii="Times New Roman" w:eastAsia="Times New Roman" w:hAnsi="Times New Roman" w:cs="Times New Roman"/>
          <w:color w:val="000000"/>
        </w:rPr>
        <w:t xml:space="preserve"> Hay mucho por debatir sobre esto y excede por mucho la propuesta.</w:t>
      </w:r>
    </w:p>
    <w:p w14:paraId="614B77C5" w14:textId="77777777" w:rsidR="00E84812" w:rsidRDefault="00AC5B18" w:rsidP="00AC5B18">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Cada acontecimiento puede ser vivido con una singularidad abismal o dormidos, engañados por una cantidad ilusoria de atributos </w:t>
      </w:r>
      <w:r>
        <w:rPr>
          <w:rFonts w:ascii="Times New Roman" w:eastAsia="Times New Roman" w:hAnsi="Times New Roman" w:cs="Times New Roman"/>
          <w:color w:val="000000"/>
        </w:rPr>
        <w:t>de identidad. Según la definición de Saussure, un</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significante es, lo que todos los otros no son. Cada identidad y etiqueta puede ser una cárcel de gran poder coercitivo. Cada ser es único y el contraste es necesario </w:t>
      </w:r>
      <w:r>
        <w:rPr>
          <w:rFonts w:ascii="Times New Roman" w:eastAsia="Times New Roman" w:hAnsi="Times New Roman" w:cs="Times New Roman"/>
          <w:color w:val="000000"/>
        </w:rPr>
        <w:lastRenderedPageBreak/>
        <w:t>para que la armonía se conjure y brinde</w:t>
      </w:r>
      <w:r>
        <w:rPr>
          <w:rFonts w:ascii="Times New Roman" w:eastAsia="Times New Roman" w:hAnsi="Times New Roman" w:cs="Times New Roman"/>
          <w:color w:val="000000"/>
        </w:rPr>
        <w:t xml:space="preserve"> un sentido a la historia. No un sentido de dirección sino de posibilidades.</w:t>
      </w:r>
      <w:r>
        <w:rPr>
          <w:rFonts w:ascii="Times New Roman" w:eastAsia="Times New Roman" w:hAnsi="Times New Roman" w:cs="Times New Roman"/>
        </w:rPr>
        <w:t xml:space="preserve"> </w:t>
      </w:r>
      <w:r>
        <w:rPr>
          <w:rFonts w:ascii="Times New Roman" w:eastAsia="Times New Roman" w:hAnsi="Times New Roman" w:cs="Times New Roman"/>
          <w:color w:val="000000"/>
        </w:rPr>
        <w:t>Todas las vidas en potencia. Deshacer el mito de la voluntad y vivir el mito de la libertad.</w:t>
      </w:r>
    </w:p>
    <w:p w14:paraId="273E9F0E" w14:textId="77777777" w:rsidR="00E84812" w:rsidRDefault="00AC5B18">
      <w:pPr>
        <w:numPr>
          <w:ilvl w:val="0"/>
          <w:numId w:val="1"/>
        </w:numPr>
        <w:spacing w:before="480" w:after="240" w:line="276" w:lineRule="auto"/>
      </w:pPr>
      <w:r>
        <w:rPr>
          <w:rFonts w:ascii="Arial" w:eastAsia="Arial" w:hAnsi="Arial" w:cs="Arial"/>
          <w:b/>
          <w:i/>
          <w:sz w:val="28"/>
          <w:szCs w:val="28"/>
        </w:rPr>
        <w:t>Desde la perspectiva de los protagonistas de la obra</w:t>
      </w:r>
    </w:p>
    <w:p w14:paraId="21E6F128" w14:textId="77777777" w:rsidR="00AC5B18" w:rsidRPr="00AC5B18" w:rsidRDefault="00AC5B18" w:rsidP="00AC5B18">
      <w:pPr>
        <w:spacing w:line="276" w:lineRule="auto"/>
        <w:jc w:val="right"/>
        <w:rPr>
          <w:rFonts w:ascii="Times New Roman" w:eastAsia="Times New Roman" w:hAnsi="Times New Roman" w:cs="Times New Roman"/>
          <w:i/>
          <w:iCs/>
          <w:color w:val="000000"/>
        </w:rPr>
      </w:pPr>
      <w:r w:rsidRPr="00AC5B18">
        <w:rPr>
          <w:rFonts w:ascii="Times New Roman" w:eastAsia="Times New Roman" w:hAnsi="Times New Roman" w:cs="Times New Roman"/>
          <w:i/>
          <w:iCs/>
          <w:color w:val="000000"/>
        </w:rPr>
        <w:t>La realidad efectiva más propia d</w:t>
      </w:r>
      <w:r w:rsidRPr="00AC5B18">
        <w:rPr>
          <w:rFonts w:ascii="Times New Roman" w:eastAsia="Times New Roman" w:hAnsi="Times New Roman" w:cs="Times New Roman"/>
          <w:i/>
          <w:iCs/>
          <w:color w:val="000000"/>
        </w:rPr>
        <w:t>e la obra sólo es fecunda</w:t>
      </w:r>
      <w:r w:rsidRPr="00AC5B18">
        <w:rPr>
          <w:rFonts w:ascii="Times New Roman" w:eastAsia="Times New Roman" w:hAnsi="Times New Roman" w:cs="Times New Roman"/>
          <w:i/>
          <w:iCs/>
        </w:rPr>
        <w:t xml:space="preserve"> </w:t>
      </w:r>
      <w:r w:rsidRPr="00AC5B18">
        <w:rPr>
          <w:rFonts w:ascii="Times New Roman" w:eastAsia="Times New Roman" w:hAnsi="Times New Roman" w:cs="Times New Roman"/>
          <w:i/>
          <w:iCs/>
          <w:color w:val="000000"/>
        </w:rPr>
        <w:t xml:space="preserve">allí </w:t>
      </w:r>
    </w:p>
    <w:p w14:paraId="2886333B" w14:textId="77777777" w:rsidR="00AC5B18" w:rsidRDefault="00AC5B18" w:rsidP="00AC5B18">
      <w:pPr>
        <w:spacing w:line="276" w:lineRule="auto"/>
        <w:jc w:val="right"/>
        <w:rPr>
          <w:rFonts w:ascii="Times New Roman" w:eastAsia="Times New Roman" w:hAnsi="Times New Roman" w:cs="Times New Roman"/>
        </w:rPr>
      </w:pPr>
      <w:r w:rsidRPr="00AC5B18">
        <w:rPr>
          <w:rFonts w:ascii="Times New Roman" w:eastAsia="Times New Roman" w:hAnsi="Times New Roman" w:cs="Times New Roman"/>
          <w:i/>
          <w:iCs/>
          <w:color w:val="000000"/>
        </w:rPr>
        <w:t>donde la obra es cuidada en la verdad</w:t>
      </w:r>
      <w:r w:rsidRPr="00AC5B18">
        <w:rPr>
          <w:rFonts w:ascii="Times New Roman" w:eastAsia="Times New Roman" w:hAnsi="Times New Roman" w:cs="Times New Roman"/>
          <w:i/>
          <w:iCs/>
        </w:rPr>
        <w:t xml:space="preserve"> </w:t>
      </w:r>
      <w:r w:rsidRPr="00AC5B18">
        <w:rPr>
          <w:rFonts w:ascii="Times New Roman" w:eastAsia="Times New Roman" w:hAnsi="Times New Roman" w:cs="Times New Roman"/>
          <w:i/>
          <w:iCs/>
          <w:color w:val="000000"/>
        </w:rPr>
        <w:t>que acontece gracias a ella.</w:t>
      </w:r>
      <w:r>
        <w:rPr>
          <w:rFonts w:ascii="Times New Roman" w:eastAsia="Times New Roman" w:hAnsi="Times New Roman" w:cs="Times New Roman"/>
        </w:rPr>
        <w:t xml:space="preserve">  </w:t>
      </w:r>
    </w:p>
    <w:p w14:paraId="28689170" w14:textId="33BE59C2" w:rsidR="00E84812" w:rsidRDefault="00AC5B18" w:rsidP="00AC5B18">
      <w:pPr>
        <w:spacing w:line="276"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Martín Heidegger</w:t>
      </w:r>
      <w:r>
        <w:rPr>
          <w:rFonts w:ascii="Times New Roman" w:eastAsia="Times New Roman" w:hAnsi="Times New Roman" w:cs="Times New Roman"/>
        </w:rPr>
        <w:t>.</w:t>
      </w:r>
    </w:p>
    <w:p w14:paraId="4EA035C0" w14:textId="77777777" w:rsidR="00E84812" w:rsidRDefault="00AC5B18" w:rsidP="00AC5B18">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El origen ocurre como no puede ser de otra manera, con un encuentro. Siempre desconocedores de las redes del destino somos testigos ingenuo</w:t>
      </w:r>
      <w:r>
        <w:rPr>
          <w:rFonts w:ascii="Times New Roman" w:eastAsia="Times New Roman" w:hAnsi="Times New Roman" w:cs="Times New Roman"/>
          <w:color w:val="000000"/>
        </w:rPr>
        <w:t>s de lo que llamamo</w:t>
      </w:r>
      <w:r>
        <w:rPr>
          <w:rFonts w:ascii="Times New Roman" w:eastAsia="Times New Roman" w:hAnsi="Times New Roman" w:cs="Times New Roman"/>
        </w:rPr>
        <w:t xml:space="preserve">s </w:t>
      </w:r>
      <w:r>
        <w:rPr>
          <w:rFonts w:ascii="Times New Roman" w:eastAsia="Times New Roman" w:hAnsi="Times New Roman" w:cs="Times New Roman"/>
          <w:color w:val="000000"/>
        </w:rPr>
        <w:t xml:space="preserve">sincronicidades. Lo que aparentemente es obra del azar y se percibe como una cantidad de datos </w:t>
      </w:r>
      <w:r>
        <w:rPr>
          <w:rFonts w:ascii="Times New Roman" w:eastAsia="Times New Roman" w:hAnsi="Times New Roman" w:cs="Times New Roman"/>
        </w:rPr>
        <w:t xml:space="preserve">que confluyen </w:t>
      </w:r>
      <w:r>
        <w:rPr>
          <w:rFonts w:ascii="Times New Roman" w:eastAsia="Times New Roman" w:hAnsi="Times New Roman" w:cs="Times New Roman"/>
          <w:color w:val="000000"/>
        </w:rPr>
        <w:t>en ese encuentro fortuito de manera incomprensible.</w:t>
      </w:r>
    </w:p>
    <w:p w14:paraId="733AEC33" w14:textId="77777777" w:rsidR="00E84812" w:rsidRDefault="00AC5B18" w:rsidP="00AC5B18">
      <w:p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color w:val="000000"/>
        </w:rPr>
        <w:t>Partimos desde nuestras historias personales y llegamos por empatía a otra</w:t>
      </w:r>
      <w:r>
        <w:rPr>
          <w:rFonts w:ascii="Times New Roman" w:eastAsia="Times New Roman" w:hAnsi="Times New Roman" w:cs="Times New Roman"/>
          <w:color w:val="000000"/>
        </w:rPr>
        <w:t>s historias personales más o menos dolorosas con un hilo conductor: la migración. Desde el magnífico trabajo que han hecho tanto los chicos como los generadores del taller de poesía y la edición del libro. Nuestro desafío es el mismo y sin embargo en otros</w:t>
      </w:r>
      <w:r>
        <w:rPr>
          <w:rFonts w:ascii="Times New Roman" w:eastAsia="Times New Roman" w:hAnsi="Times New Roman" w:cs="Times New Roman"/>
          <w:color w:val="000000"/>
        </w:rPr>
        <w:t xml:space="preserve"> planos perceptivos, componer desde el arte, reales "voces de jóvenes indocumentados detenidos en cárceles de máxima</w:t>
      </w:r>
      <w:r>
        <w:rPr>
          <w:rFonts w:ascii="Times New Roman" w:eastAsia="Times New Roman" w:hAnsi="Times New Roman" w:cs="Times New Roman"/>
        </w:rPr>
        <w:t xml:space="preserve"> </w:t>
      </w:r>
      <w:r>
        <w:rPr>
          <w:rFonts w:ascii="Times New Roman" w:eastAsia="Times New Roman" w:hAnsi="Times New Roman" w:cs="Times New Roman"/>
          <w:color w:val="000000"/>
        </w:rPr>
        <w:t>seguridad ".</w:t>
      </w:r>
    </w:p>
    <w:p w14:paraId="36845E7C" w14:textId="77777777" w:rsidR="00E84812" w:rsidRDefault="00AC5B18" w:rsidP="00AC5B18">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Traemos en nuestro corazón, desde nuestra experiencia migratoria, espejos de muchas cárceles y formas de opresión y </w:t>
      </w:r>
      <w:proofErr w:type="gramStart"/>
      <w:r>
        <w:rPr>
          <w:rFonts w:ascii="Times New Roman" w:eastAsia="Times New Roman" w:hAnsi="Times New Roman" w:cs="Times New Roman"/>
          <w:color w:val="000000"/>
        </w:rPr>
        <w:t>privación.</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Si bien se pretende invisibilizar esas maniobras o disfrazarlas de ayuda, todos sabemos que son desgarradoramente reales en cada vida sufrida en una población que es la de mayor</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vulnerabilidad. Niños y adolescentes son el mayor porcentaje de víctimas de </w:t>
      </w:r>
      <w:r>
        <w:rPr>
          <w:rFonts w:ascii="Times New Roman" w:eastAsia="Times New Roman" w:hAnsi="Times New Roman" w:cs="Times New Roman"/>
          <w:color w:val="000000"/>
        </w:rPr>
        <w:t>los mayores</w:t>
      </w:r>
      <w:r>
        <w:rPr>
          <w:rFonts w:ascii="Times New Roman" w:eastAsia="Times New Roman" w:hAnsi="Times New Roman" w:cs="Times New Roman"/>
        </w:rPr>
        <w:t xml:space="preserve"> </w:t>
      </w:r>
      <w:r>
        <w:rPr>
          <w:rFonts w:ascii="Times New Roman" w:eastAsia="Times New Roman" w:hAnsi="Times New Roman" w:cs="Times New Roman"/>
          <w:color w:val="000000"/>
        </w:rPr>
        <w:t>abusos de este decadente segmento de la historia humana. El riesgo se duplica si son de sexo femenino.</w:t>
      </w:r>
    </w:p>
    <w:p w14:paraId="0F297B90" w14:textId="77777777" w:rsidR="00E84812" w:rsidRDefault="00AC5B18" w:rsidP="00AC5B18">
      <w:p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Al elaborar las voces incorporando los distintos inmigrantes en su diversidad de idiomas, no por casualidad se eligieron para el español y el </w:t>
      </w:r>
      <w:proofErr w:type="gramStart"/>
      <w:r>
        <w:rPr>
          <w:rFonts w:ascii="Times New Roman" w:eastAsia="Times New Roman" w:hAnsi="Times New Roman" w:cs="Times New Roman"/>
          <w:color w:val="000000"/>
        </w:rPr>
        <w:t>Inglés</w:t>
      </w:r>
      <w:proofErr w:type="gramEnd"/>
      <w:r>
        <w:rPr>
          <w:rFonts w:ascii="Times New Roman" w:eastAsia="Times New Roman" w:hAnsi="Times New Roman" w:cs="Times New Roman"/>
          <w:color w:val="000000"/>
        </w:rPr>
        <w:t xml:space="preserve"> que fueron los idiomas de la edición bilingüe del libro, y la adición del alemán, el tailandés, el coreano </w:t>
      </w:r>
      <w:r>
        <w:rPr>
          <w:rFonts w:ascii="Times New Roman" w:eastAsia="Times New Roman" w:hAnsi="Times New Roman" w:cs="Times New Roman"/>
          <w:color w:val="000000"/>
        </w:rPr>
        <w:t xml:space="preserve">y el persa. Todos </w:t>
      </w:r>
      <w:proofErr w:type="gramStart"/>
      <w:r>
        <w:rPr>
          <w:rFonts w:ascii="Times New Roman" w:eastAsia="Times New Roman" w:hAnsi="Times New Roman" w:cs="Times New Roman"/>
          <w:color w:val="000000"/>
        </w:rPr>
        <w:t>chicas y chicos</w:t>
      </w:r>
      <w:proofErr w:type="gramEnd"/>
      <w:r>
        <w:rPr>
          <w:rFonts w:ascii="Times New Roman" w:eastAsia="Times New Roman" w:hAnsi="Times New Roman" w:cs="Times New Roman"/>
          <w:color w:val="000000"/>
        </w:rPr>
        <w:t xml:space="preserve"> inmigrantes en USA y Alemania. Todos ellos conocen bien las diferentes variantes de las privaciones, discriminaciones y prisiones más sutiles que las rejas y muchas veces más dolorosas.</w:t>
      </w:r>
    </w:p>
    <w:p w14:paraId="457605D9" w14:textId="3F682A69" w:rsidR="00E84812" w:rsidRDefault="00AC5B18" w:rsidP="00AC5B18">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Esa violencia no explícita que se tr</w:t>
      </w:r>
      <w:r>
        <w:rPr>
          <w:rFonts w:ascii="Times New Roman" w:eastAsia="Times New Roman" w:hAnsi="Times New Roman" w:cs="Times New Roman"/>
          <w:color w:val="000000"/>
        </w:rPr>
        <w:t>aduce en destierro, marginación y en su modo más bajo, odio.</w:t>
      </w:r>
      <w:r>
        <w:rPr>
          <w:rFonts w:ascii="Times New Roman" w:eastAsia="Times New Roman" w:hAnsi="Times New Roman" w:cs="Times New Roman"/>
        </w:rPr>
        <w:t xml:space="preserve"> </w:t>
      </w:r>
      <w:r>
        <w:rPr>
          <w:rFonts w:ascii="Times New Roman" w:eastAsia="Times New Roman" w:hAnsi="Times New Roman" w:cs="Times New Roman"/>
          <w:color w:val="000000"/>
        </w:rPr>
        <w:t>Desde nuestra vergüenza sólo aportamos una vez más mediante el arte que descorre el velo de las verdades que la misma realidad mantiene ocultas, un espejo donde mirarnos desde nuestro propio dolo</w:t>
      </w:r>
      <w:r>
        <w:rPr>
          <w:rFonts w:ascii="Times New Roman" w:eastAsia="Times New Roman" w:hAnsi="Times New Roman" w:cs="Times New Roman"/>
          <w:color w:val="000000"/>
        </w:rPr>
        <w:t>r y así mitigar nuestro actual fracaso como sociedad global escuchando las voces de quienes miran ese espejo de frente y sin vergüenzas hacia la injusticia global, la cuestionan y la desafían.</w:t>
      </w:r>
    </w:p>
    <w:p w14:paraId="1A2FDF08" w14:textId="77777777" w:rsidR="00AC5B18" w:rsidRDefault="00AC5B18" w:rsidP="00AC5B18">
      <w:pPr>
        <w:pBdr>
          <w:top w:val="nil"/>
          <w:left w:val="nil"/>
          <w:bottom w:val="nil"/>
          <w:right w:val="nil"/>
          <w:between w:val="nil"/>
        </w:pBdr>
        <w:spacing w:line="276" w:lineRule="auto"/>
        <w:rPr>
          <w:rFonts w:ascii="Times New Roman" w:eastAsia="Times New Roman" w:hAnsi="Times New Roman" w:cs="Times New Roman"/>
          <w:color w:val="000000"/>
        </w:rPr>
      </w:pPr>
    </w:p>
    <w:p w14:paraId="5BCB3B0F" w14:textId="77777777" w:rsidR="00E84812" w:rsidRDefault="00AC5B18">
      <w:pPr>
        <w:numPr>
          <w:ilvl w:val="0"/>
          <w:numId w:val="1"/>
        </w:numPr>
      </w:pPr>
      <w:r>
        <w:rPr>
          <w:rFonts w:ascii="Arial" w:eastAsia="Arial" w:hAnsi="Arial" w:cs="Arial"/>
          <w:b/>
          <w:i/>
          <w:sz w:val="28"/>
          <w:szCs w:val="28"/>
        </w:rPr>
        <w:t>Desde la estructura del trabajo</w:t>
      </w:r>
    </w:p>
    <w:p w14:paraId="1EA59780" w14:textId="77777777" w:rsidR="00E84812" w:rsidRPr="00AC5B18" w:rsidRDefault="00AC5B18" w:rsidP="00AC5B18">
      <w:pPr>
        <w:numPr>
          <w:ilvl w:val="0"/>
          <w:numId w:val="1"/>
        </w:numPr>
        <w:pBdr>
          <w:top w:val="nil"/>
          <w:left w:val="nil"/>
          <w:bottom w:val="nil"/>
          <w:right w:val="nil"/>
          <w:between w:val="nil"/>
        </w:pBdr>
        <w:spacing w:line="276" w:lineRule="auto"/>
        <w:jc w:val="right"/>
        <w:rPr>
          <w:rFonts w:ascii="Times New Roman" w:eastAsia="Times New Roman" w:hAnsi="Times New Roman" w:cs="Times New Roman"/>
          <w:i/>
          <w:iCs/>
          <w:sz w:val="12"/>
          <w:szCs w:val="12"/>
        </w:rPr>
      </w:pPr>
      <w:r w:rsidRPr="00AC5B18">
        <w:rPr>
          <w:rFonts w:ascii="Times New Roman" w:eastAsia="Times New Roman" w:hAnsi="Times New Roman" w:cs="Times New Roman"/>
          <w:i/>
          <w:iCs/>
          <w:color w:val="000000"/>
        </w:rPr>
        <w:t>Cuando terminó su modelo de arcilla,</w:t>
      </w:r>
    </w:p>
    <w:p w14:paraId="51B1D64D" w14:textId="77777777" w:rsidR="00E84812" w:rsidRPr="00AC5B18" w:rsidRDefault="00AC5B18" w:rsidP="00AC5B18">
      <w:pPr>
        <w:numPr>
          <w:ilvl w:val="0"/>
          <w:numId w:val="1"/>
        </w:numPr>
        <w:pBdr>
          <w:top w:val="nil"/>
          <w:left w:val="nil"/>
          <w:bottom w:val="nil"/>
          <w:right w:val="nil"/>
          <w:between w:val="nil"/>
        </w:pBdr>
        <w:spacing w:line="276" w:lineRule="auto"/>
        <w:jc w:val="right"/>
        <w:rPr>
          <w:rFonts w:ascii="Times New Roman" w:eastAsia="Times New Roman" w:hAnsi="Times New Roman" w:cs="Times New Roman"/>
          <w:i/>
          <w:iCs/>
          <w:sz w:val="12"/>
          <w:szCs w:val="12"/>
        </w:rPr>
      </w:pPr>
      <w:r w:rsidRPr="00AC5B18">
        <w:rPr>
          <w:rFonts w:ascii="Times New Roman" w:eastAsia="Times New Roman" w:hAnsi="Times New Roman" w:cs="Times New Roman"/>
          <w:i/>
          <w:iCs/>
          <w:color w:val="000000"/>
        </w:rPr>
        <w:t>Dios escribió su nombre, para que no lo olvidara</w:t>
      </w:r>
    </w:p>
    <w:p w14:paraId="2E7728C8" w14:textId="524FEA60" w:rsidR="00E84812" w:rsidRPr="00AC5B18" w:rsidRDefault="00AC5B18" w:rsidP="00AC5B18">
      <w:pPr>
        <w:numPr>
          <w:ilvl w:val="0"/>
          <w:numId w:val="1"/>
        </w:numPr>
        <w:pBdr>
          <w:top w:val="nil"/>
          <w:left w:val="nil"/>
          <w:bottom w:val="nil"/>
          <w:right w:val="nil"/>
          <w:between w:val="nil"/>
        </w:pBdr>
        <w:spacing w:line="276" w:lineRule="auto"/>
        <w:jc w:val="right"/>
        <w:rPr>
          <w:rFonts w:ascii="Times New Roman" w:eastAsia="Times New Roman" w:hAnsi="Times New Roman" w:cs="Times New Roman"/>
          <w:sz w:val="12"/>
          <w:szCs w:val="12"/>
        </w:rPr>
      </w:pPr>
      <w:r>
        <w:rPr>
          <w:rFonts w:ascii="Times New Roman" w:eastAsia="Times New Roman" w:hAnsi="Times New Roman" w:cs="Times New Roman"/>
          <w:color w:val="000000"/>
        </w:rPr>
        <w:t xml:space="preserve">_ Peter Greenaway,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pillow</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book</w:t>
      </w:r>
      <w:proofErr w:type="spellEnd"/>
    </w:p>
    <w:p w14:paraId="2C644E35" w14:textId="77777777" w:rsidR="00E84812" w:rsidRPr="00AC5B18" w:rsidRDefault="00E84812" w:rsidP="00AC5B18">
      <w:pPr>
        <w:numPr>
          <w:ilvl w:val="0"/>
          <w:numId w:val="1"/>
        </w:numPr>
        <w:pBdr>
          <w:top w:val="nil"/>
          <w:left w:val="nil"/>
          <w:bottom w:val="nil"/>
          <w:right w:val="nil"/>
          <w:between w:val="nil"/>
        </w:pBdr>
        <w:spacing w:line="276" w:lineRule="auto"/>
        <w:jc w:val="right"/>
        <w:rPr>
          <w:rFonts w:ascii="Times New Roman" w:eastAsia="Times New Roman" w:hAnsi="Times New Roman" w:cs="Times New Roman"/>
          <w:sz w:val="12"/>
          <w:szCs w:val="12"/>
        </w:rPr>
      </w:pPr>
    </w:p>
    <w:p w14:paraId="22148786" w14:textId="2ED8E82E" w:rsidR="00E84812" w:rsidRPr="00AC5B18" w:rsidRDefault="00AC5B18" w:rsidP="00AC5B18">
      <w:pPr>
        <w:numPr>
          <w:ilvl w:val="0"/>
          <w:numId w:val="1"/>
        </w:numPr>
        <w:pBdr>
          <w:top w:val="nil"/>
          <w:left w:val="nil"/>
          <w:bottom w:val="nil"/>
          <w:right w:val="nil"/>
          <w:between w:val="nil"/>
        </w:pBdr>
        <w:spacing w:after="240" w:line="276" w:lineRule="auto"/>
        <w:rPr>
          <w:rFonts w:ascii="Times New Roman" w:eastAsia="Times New Roman" w:hAnsi="Times New Roman" w:cs="Times New Roman"/>
          <w:i/>
          <w:sz w:val="12"/>
          <w:szCs w:val="12"/>
        </w:rPr>
      </w:pPr>
      <w:r>
        <w:rPr>
          <w:rFonts w:ascii="Times New Roman" w:eastAsia="Times New Roman" w:hAnsi="Times New Roman" w:cs="Times New Roman"/>
          <w:i/>
          <w:color w:val="000000"/>
        </w:rPr>
        <w:t>Esquema del audiovisual Proyecto olvido</w:t>
      </w:r>
      <w:r>
        <w:rPr>
          <w:noProof/>
        </w:rPr>
        <w:drawing>
          <wp:anchor distT="0" distB="0" distL="0" distR="0" simplePos="0" relativeHeight="251659264" behindDoc="0" locked="0" layoutInCell="1" allowOverlap="1" wp14:anchorId="56A74868" wp14:editId="332783C6">
            <wp:simplePos x="0" y="0"/>
            <wp:positionH relativeFrom="page">
              <wp:posOffset>914400</wp:posOffset>
            </wp:positionH>
            <wp:positionV relativeFrom="paragraph">
              <wp:posOffset>540385</wp:posOffset>
            </wp:positionV>
            <wp:extent cx="5697594" cy="1432560"/>
            <wp:effectExtent l="0" t="0" r="0" b="0"/>
            <wp:wrapTopAndBottom/>
            <wp:docPr id="1" name="image1.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iagrama&#10;&#10;Descripción generada automáticamente"/>
                    <pic:cNvPicPr/>
                  </pic:nvPicPr>
                  <pic:blipFill>
                    <a:blip r:embed="rId10" cstate="print"/>
                    <a:stretch>
                      <a:fillRect/>
                    </a:stretch>
                  </pic:blipFill>
                  <pic:spPr>
                    <a:xfrm>
                      <a:off x="0" y="0"/>
                      <a:ext cx="5697594" cy="1432560"/>
                    </a:xfrm>
                    <a:prstGeom prst="rect">
                      <a:avLst/>
                    </a:prstGeom>
                  </pic:spPr>
                </pic:pic>
              </a:graphicData>
            </a:graphic>
          </wp:anchor>
        </w:drawing>
      </w:r>
    </w:p>
    <w:p w14:paraId="089FD6D5" w14:textId="77777777" w:rsidR="00E84812" w:rsidRDefault="00AC5B18" w:rsidP="00AC5B18">
      <w:p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Su estructura comienza con el recitado en español (lengua materna de los chicos detenidos). </w:t>
      </w:r>
      <w:r>
        <w:rPr>
          <w:rFonts w:ascii="Times New Roman" w:eastAsia="Times New Roman" w:hAnsi="Times New Roman" w:cs="Times New Roman"/>
          <w:color w:val="000000"/>
        </w:rPr>
        <w:t xml:space="preserve">Desde el silencio con un golpe de impacto persuasivo y su respectiva escritura. Con un retraso de 2 segundos comienza el recitado en inglés creando la sensación de </w:t>
      </w:r>
      <w:proofErr w:type="spellStart"/>
      <w:r>
        <w:rPr>
          <w:rFonts w:ascii="Times New Roman" w:eastAsia="Times New Roman" w:hAnsi="Times New Roman" w:cs="Times New Roman"/>
          <w:color w:val="000000"/>
        </w:rPr>
        <w:t>delay</w:t>
      </w:r>
      <w:proofErr w:type="spellEnd"/>
      <w:r>
        <w:rPr>
          <w:rFonts w:ascii="Times New Roman" w:eastAsia="Times New Roman" w:hAnsi="Times New Roman" w:cs="Times New Roman"/>
          <w:color w:val="000000"/>
        </w:rPr>
        <w:t xml:space="preserve"> y dividido en canales separados, también se incorpora la escritura correspondiente. Si</w:t>
      </w:r>
      <w:r>
        <w:rPr>
          <w:rFonts w:ascii="Times New Roman" w:eastAsia="Times New Roman" w:hAnsi="Times New Roman" w:cs="Times New Roman"/>
          <w:color w:val="000000"/>
        </w:rPr>
        <w:t>endo estas las lenguas de la edición en libro transcurren hasta casi el final (solo coloreado por algunos</w:t>
      </w:r>
      <w:r>
        <w:rPr>
          <w:rFonts w:ascii="Times New Roman" w:eastAsia="Times New Roman" w:hAnsi="Times New Roman" w:cs="Times New Roman"/>
        </w:rPr>
        <w:t xml:space="preserve"> </w:t>
      </w:r>
      <w:r>
        <w:rPr>
          <w:rFonts w:ascii="Times New Roman" w:eastAsia="Times New Roman" w:hAnsi="Times New Roman" w:cs="Times New Roman"/>
          <w:color w:val="000000"/>
        </w:rPr>
        <w:t>eventos fragmentados que completan la estructura) dónde se van incorporando progresivamente las demás lenguas, también creando en una mezcla de canale</w:t>
      </w:r>
      <w:r>
        <w:rPr>
          <w:rFonts w:ascii="Times New Roman" w:eastAsia="Times New Roman" w:hAnsi="Times New Roman" w:cs="Times New Roman"/>
          <w:color w:val="000000"/>
        </w:rPr>
        <w:t>s la sensación de especialidad y la diversidad de grafismos lingüísticos que en sus diferencias demuestran lo trascendente del problema planteado.</w:t>
      </w:r>
    </w:p>
    <w:p w14:paraId="770150DD" w14:textId="37BD01F1" w:rsidR="00E84812" w:rsidRDefault="00AC5B18" w:rsidP="00AC5B18">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Luego de cada recitado completo y eventualmente antes, se suceden una serie de eventos fragmentados que se su</w:t>
      </w:r>
      <w:r>
        <w:rPr>
          <w:rFonts w:ascii="Times New Roman" w:eastAsia="Times New Roman" w:hAnsi="Times New Roman" w:cs="Times New Roman"/>
          <w:color w:val="000000"/>
        </w:rPr>
        <w:t xml:space="preserve">ceden según los colores del recorte integrando una textura que </w:t>
      </w:r>
      <w:proofErr w:type="spellStart"/>
      <w:r>
        <w:rPr>
          <w:rFonts w:ascii="Times New Roman" w:eastAsia="Times New Roman" w:hAnsi="Times New Roman" w:cs="Times New Roman"/>
          <w:color w:val="000000"/>
        </w:rPr>
        <w:t>fué</w:t>
      </w:r>
      <w:proofErr w:type="spellEnd"/>
      <w:r>
        <w:rPr>
          <w:rFonts w:ascii="Times New Roman" w:eastAsia="Times New Roman" w:hAnsi="Times New Roman" w:cs="Times New Roman"/>
          <w:color w:val="000000"/>
        </w:rPr>
        <w:t xml:space="preserve"> concebida más por sentido estético que literal, los eventos aparecen espejados creando una forma de "ojo de gato". Dando mayor énfasis a los que son en español.</w:t>
      </w:r>
    </w:p>
    <w:p w14:paraId="27907A2A" w14:textId="77777777" w:rsidR="00AC5B18" w:rsidRDefault="00AC5B18" w:rsidP="00AC5B18">
      <w:pPr>
        <w:pBdr>
          <w:top w:val="nil"/>
          <w:left w:val="nil"/>
          <w:bottom w:val="nil"/>
          <w:right w:val="nil"/>
          <w:between w:val="nil"/>
        </w:pBdr>
        <w:spacing w:line="276" w:lineRule="auto"/>
        <w:rPr>
          <w:rFonts w:ascii="Times New Roman" w:eastAsia="Times New Roman" w:hAnsi="Times New Roman" w:cs="Times New Roman"/>
          <w:color w:val="000000"/>
        </w:rPr>
      </w:pPr>
      <w:r>
        <w:rPr>
          <w:noProof/>
        </w:rPr>
        <w:drawing>
          <wp:inline distT="0" distB="0" distL="0" distR="0" wp14:anchorId="4F0FECC5" wp14:editId="30FB175C">
            <wp:extent cx="1485176" cy="1352740"/>
            <wp:effectExtent l="0" t="0" r="0" b="0"/>
            <wp:docPr id="3" name="image2.jpeg"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Icono&#10;&#10;Descripción generada automáticamente"/>
                    <pic:cNvPicPr/>
                  </pic:nvPicPr>
                  <pic:blipFill>
                    <a:blip r:embed="rId11" cstate="print"/>
                    <a:stretch>
                      <a:fillRect/>
                    </a:stretch>
                  </pic:blipFill>
                  <pic:spPr>
                    <a:xfrm>
                      <a:off x="0" y="0"/>
                      <a:ext cx="1485176" cy="1352740"/>
                    </a:xfrm>
                    <a:prstGeom prst="rect">
                      <a:avLst/>
                    </a:prstGeom>
                  </pic:spPr>
                </pic:pic>
              </a:graphicData>
            </a:graphic>
          </wp:inline>
        </w:drawing>
      </w:r>
    </w:p>
    <w:p w14:paraId="69D6F577" w14:textId="041B54CA" w:rsidR="00E84812" w:rsidRPr="00AC5B18" w:rsidRDefault="00AC5B18" w:rsidP="00AC5B18">
      <w:pPr>
        <w:pBdr>
          <w:top w:val="nil"/>
          <w:left w:val="nil"/>
          <w:bottom w:val="nil"/>
          <w:right w:val="nil"/>
          <w:between w:val="nil"/>
        </w:pBdr>
        <w:spacing w:line="276" w:lineRule="auto"/>
        <w:rPr>
          <w:rFonts w:ascii="Times New Roman" w:eastAsia="Times New Roman" w:hAnsi="Times New Roman" w:cs="Times New Roman"/>
          <w:color w:val="000000"/>
        </w:rPr>
      </w:pPr>
      <w:r w:rsidRPr="00AC5B18">
        <w:rPr>
          <w:rFonts w:ascii="Times New Roman" w:eastAsia="Times New Roman" w:hAnsi="Times New Roman" w:cs="Times New Roman"/>
          <w:color w:val="000000"/>
        </w:rPr>
        <w:t>La música comienza en forma simultánea al comienzo con el acento y la percusión se diluye en la parte central reduciendo su efecto para valorar la parte donde más lenguas juntas</w:t>
      </w:r>
      <w:r w:rsidRPr="00AC5B18">
        <w:rPr>
          <w:rFonts w:ascii="Times New Roman" w:eastAsia="Times New Roman" w:hAnsi="Times New Roman" w:cs="Times New Roman"/>
        </w:rPr>
        <w:t xml:space="preserve">. </w:t>
      </w:r>
      <w:r w:rsidRPr="00AC5B18">
        <w:rPr>
          <w:rFonts w:ascii="Times New Roman" w:eastAsia="Times New Roman" w:hAnsi="Times New Roman" w:cs="Times New Roman"/>
          <w:color w:val="000000"/>
        </w:rPr>
        <w:t>interactúan. Finaliza el recitado con la pronunciación del título en cada len</w:t>
      </w:r>
      <w:r w:rsidRPr="00AC5B18">
        <w:rPr>
          <w:rFonts w:ascii="Times New Roman" w:eastAsia="Times New Roman" w:hAnsi="Times New Roman" w:cs="Times New Roman"/>
          <w:color w:val="000000"/>
        </w:rPr>
        <w:t xml:space="preserve">gua y la música vuelve a cobrar protagonismo para darle un </w:t>
      </w:r>
      <w:r w:rsidRPr="00AC5B18">
        <w:rPr>
          <w:rFonts w:ascii="Times New Roman" w:eastAsia="Times New Roman" w:hAnsi="Times New Roman" w:cs="Times New Roman"/>
        </w:rPr>
        <w:t>marco</w:t>
      </w:r>
      <w:r w:rsidRPr="00AC5B18">
        <w:rPr>
          <w:rFonts w:ascii="Times New Roman" w:eastAsia="Times New Roman" w:hAnsi="Times New Roman" w:cs="Times New Roman"/>
          <w:color w:val="000000"/>
        </w:rPr>
        <w:t xml:space="preserve"> a los créditos y a la reflexión.</w:t>
      </w:r>
    </w:p>
    <w:p w14:paraId="7693C32C" w14:textId="77777777" w:rsidR="00E84812" w:rsidRDefault="00AC5B18">
      <w:pPr>
        <w:pBdr>
          <w:top w:val="nil"/>
          <w:left w:val="nil"/>
          <w:bottom w:val="nil"/>
          <w:right w:val="nil"/>
          <w:between w:val="nil"/>
        </w:pBdr>
        <w:spacing w:before="480" w:after="240" w:line="276" w:lineRule="auto"/>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Olvido</w:t>
      </w:r>
      <w:r>
        <w:rPr>
          <w:rFonts w:ascii="Times New Roman" w:eastAsia="Times New Roman" w:hAnsi="Times New Roman" w:cs="Times New Roman"/>
          <w:color w:val="000000"/>
        </w:rPr>
        <w:tab/>
      </w:r>
      <w:r>
        <w:rPr>
          <w:rFonts w:ascii="Times New Roman" w:eastAsia="Times New Roman" w:hAnsi="Times New Roman" w:cs="Times New Roman"/>
          <w:color w:val="000000"/>
          <w:rtl/>
        </w:rPr>
        <w:t>ﻓﺮاﻣﻮﺷﯽ</w:t>
      </w:r>
      <w:r>
        <w:rPr>
          <w:rFonts w:ascii="Times New Roman" w:eastAsia="Times New Roman" w:hAnsi="Times New Roman" w:cs="Times New Roman"/>
          <w:color w:val="000000"/>
        </w:rPr>
        <w:tab/>
      </w:r>
      <w:sdt>
        <w:sdtPr>
          <w:tag w:val="goog_rdk_0"/>
          <w:id w:val="-1288510072"/>
        </w:sdtPr>
        <w:sdtEndPr/>
        <w:sdtContent>
          <w:proofErr w:type="spellStart"/>
          <w:r>
            <w:rPr>
              <w:rFonts w:ascii="Arial Unicode MS" w:eastAsia="Arial Unicode MS" w:hAnsi="Arial Unicode MS" w:cs="Arial Unicode MS"/>
              <w:color w:val="000000"/>
            </w:rPr>
            <w:t>ฉ</w:t>
          </w:r>
        </w:sdtContent>
      </w:sdt>
      <w:sdt>
        <w:sdtPr>
          <w:tag w:val="goog_rdk_1"/>
          <w:id w:val="-234096281"/>
        </w:sdtPr>
        <w:sdtEndPr/>
        <w:sdtContent>
          <w:r>
            <w:rPr>
              <w:rFonts w:ascii="Arial Unicode MS" w:eastAsia="Arial Unicode MS" w:hAnsi="Arial Unicode MS" w:cs="Arial Unicode MS"/>
              <w:color w:val="000000"/>
            </w:rPr>
            <w:t>ั</w:t>
          </w:r>
          <w:proofErr w:type="spellEnd"/>
          <w:r>
            <w:rPr>
              <w:rFonts w:ascii="Arial Unicode MS" w:eastAsia="Arial Unicode MS" w:hAnsi="Arial Unicode MS" w:cs="Arial Unicode MS"/>
              <w:color w:val="000000"/>
            </w:rPr>
            <w:t xml:space="preserve"> </w:t>
          </w:r>
        </w:sdtContent>
      </w:sdt>
      <w:sdt>
        <w:sdtPr>
          <w:tag w:val="goog_rdk_2"/>
          <w:id w:val="1673922399"/>
        </w:sdtPr>
        <w:sdtEndPr/>
        <w:sdtContent>
          <w:proofErr w:type="spellStart"/>
          <w:r>
            <w:rPr>
              <w:rFonts w:ascii="Arial Unicode MS" w:eastAsia="Arial Unicode MS" w:hAnsi="Arial Unicode MS" w:cs="Arial Unicode MS"/>
              <w:color w:val="000000"/>
            </w:rPr>
            <w:t>นล</w:t>
          </w:r>
        </w:sdtContent>
      </w:sdt>
      <w:sdt>
        <w:sdtPr>
          <w:tag w:val="goog_rdk_3"/>
          <w:id w:val="-7064790"/>
        </w:sdtPr>
        <w:sdtEndPr/>
        <w:sdtContent>
          <w:r>
            <w:rPr>
              <w:rFonts w:ascii="Arial Unicode MS" w:eastAsia="Arial Unicode MS" w:hAnsi="Arial Unicode MS" w:cs="Arial Unicode MS"/>
              <w:color w:val="000000"/>
            </w:rPr>
            <w:t>ื</w:t>
          </w:r>
        </w:sdtContent>
      </w:sdt>
      <w:sdt>
        <w:sdtPr>
          <w:tag w:val="goog_rdk_4"/>
          <w:id w:val="659664044"/>
        </w:sdtPr>
        <w:sdtEndPr/>
        <w:sdtContent>
          <w:r>
            <w:rPr>
              <w:rFonts w:ascii="Arial Unicode MS" w:eastAsia="Arial Unicode MS" w:hAnsi="Arial Unicode MS" w:cs="Arial Unicode MS"/>
              <w:color w:val="000000"/>
            </w:rPr>
            <w:t>ม</w:t>
          </w:r>
          <w:proofErr w:type="spellEnd"/>
        </w:sdtContent>
      </w:sdt>
      <w:r>
        <w:rPr>
          <w:rFonts w:ascii="Times New Roman" w:eastAsia="Times New Roman" w:hAnsi="Times New Roman" w:cs="Times New Roman"/>
          <w:color w:val="000000"/>
        </w:rPr>
        <w:tab/>
        <w:t xml:space="preserve">I </w:t>
      </w:r>
      <w:proofErr w:type="spellStart"/>
      <w:r>
        <w:rPr>
          <w:rFonts w:ascii="Times New Roman" w:eastAsia="Times New Roman" w:hAnsi="Times New Roman" w:cs="Times New Roman"/>
          <w:color w:val="000000"/>
        </w:rPr>
        <w:t>forget</w:t>
      </w:r>
      <w:proofErr w:type="spellEnd"/>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Vergesslichkeit</w:t>
      </w:r>
      <w:proofErr w:type="spellEnd"/>
      <w:r>
        <w:rPr>
          <w:rFonts w:ascii="Times New Roman" w:eastAsia="Times New Roman" w:hAnsi="Times New Roman" w:cs="Times New Roman"/>
          <w:color w:val="000000"/>
        </w:rPr>
        <w:tab/>
      </w:r>
      <w:sdt>
        <w:sdtPr>
          <w:tag w:val="goog_rdk_5"/>
          <w:id w:val="-1688365628"/>
        </w:sdtPr>
        <w:sdtEndPr/>
        <w:sdtContent>
          <w:proofErr w:type="spellStart"/>
          <w:r>
            <w:rPr>
              <w:rFonts w:ascii="Gungsuh" w:eastAsia="Gungsuh" w:hAnsi="Gungsuh" w:cs="Gungsuh"/>
              <w:color w:val="000000"/>
            </w:rPr>
            <w:t>나는</w:t>
          </w:r>
          <w:proofErr w:type="spellEnd"/>
        </w:sdtContent>
      </w:sdt>
    </w:p>
    <w:p w14:paraId="1DB3733C" w14:textId="77777777" w:rsidR="00E84812" w:rsidRDefault="00AC5B18">
      <w:pPr>
        <w:pBdr>
          <w:top w:val="nil"/>
          <w:left w:val="nil"/>
          <w:bottom w:val="nil"/>
          <w:right w:val="nil"/>
          <w:between w:val="nil"/>
        </w:pBdr>
        <w:spacing w:before="480" w:after="240" w:line="276" w:lineRule="auto"/>
        <w:ind w:left="1440"/>
        <w:rPr>
          <w:rFonts w:ascii="Times New Roman" w:eastAsia="Times New Roman" w:hAnsi="Times New Roman" w:cs="Times New Roman"/>
        </w:rPr>
      </w:pPr>
      <w:r>
        <w:rPr>
          <w:rFonts w:ascii="Times New Roman" w:eastAsia="Times New Roman" w:hAnsi="Times New Roman" w:cs="Times New Roman"/>
          <w:color w:val="000000"/>
        </w:rPr>
        <w:t>Olvido</w:t>
      </w:r>
    </w:p>
    <w:p w14:paraId="08588F34" w14:textId="77777777" w:rsidR="00E84812" w:rsidRDefault="00AC5B18">
      <w:pPr>
        <w:pBdr>
          <w:top w:val="nil"/>
          <w:left w:val="nil"/>
          <w:bottom w:val="nil"/>
          <w:right w:val="nil"/>
          <w:between w:val="nil"/>
        </w:pBdr>
        <w:spacing w:before="480" w:after="240" w:line="276"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Sin razón de existir siempre olvido que soy real y eso hace que</w:t>
      </w:r>
    </w:p>
    <w:p w14:paraId="487A7F87" w14:textId="77777777" w:rsidR="00E84812" w:rsidRDefault="00AC5B18">
      <w:pPr>
        <w:pBdr>
          <w:top w:val="nil"/>
          <w:left w:val="nil"/>
          <w:bottom w:val="nil"/>
          <w:right w:val="nil"/>
          <w:between w:val="nil"/>
        </w:pBdr>
        <w:spacing w:before="480" w:after="240" w:line="276" w:lineRule="auto"/>
        <w:ind w:left="1440"/>
        <w:rPr>
          <w:rFonts w:ascii="Times New Roman" w:eastAsia="Times New Roman" w:hAnsi="Times New Roman" w:cs="Times New Roman"/>
        </w:rPr>
      </w:pPr>
      <w:r>
        <w:rPr>
          <w:rFonts w:ascii="Times New Roman" w:eastAsia="Times New Roman" w:hAnsi="Times New Roman" w:cs="Times New Roman"/>
          <w:color w:val="000000"/>
        </w:rPr>
        <w:t>me duela el alma que no tengo o que anda por algún lado y no me encuentra.</w:t>
      </w:r>
    </w:p>
    <w:p w14:paraId="1E7B3C61" w14:textId="77777777" w:rsidR="00E84812" w:rsidRDefault="00AC5B18">
      <w:pPr>
        <w:pBdr>
          <w:top w:val="nil"/>
          <w:left w:val="nil"/>
          <w:bottom w:val="nil"/>
          <w:right w:val="nil"/>
          <w:between w:val="nil"/>
        </w:pBdr>
        <w:spacing w:before="480" w:after="24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Enlace al audiovisual: </w:t>
      </w:r>
      <w:hyperlink r:id="rId12">
        <w:r>
          <w:rPr>
            <w:rFonts w:ascii="Times New Roman" w:eastAsia="Times New Roman" w:hAnsi="Times New Roman" w:cs="Times New Roman"/>
            <w:color w:val="1154CC"/>
            <w:u w:val="single"/>
          </w:rPr>
          <w:t>https://youtu.be/8BOjSJcer7g</w:t>
        </w:r>
      </w:hyperlink>
    </w:p>
    <w:p w14:paraId="78C82303" w14:textId="77777777" w:rsidR="00E84812" w:rsidRDefault="00AC5B18">
      <w:pPr>
        <w:numPr>
          <w:ilvl w:val="0"/>
          <w:numId w:val="1"/>
        </w:numPr>
        <w:pBdr>
          <w:top w:val="nil"/>
          <w:left w:val="nil"/>
          <w:bottom w:val="nil"/>
          <w:right w:val="nil"/>
          <w:between w:val="nil"/>
        </w:pBdr>
        <w:spacing w:before="480" w:line="276" w:lineRule="auto"/>
        <w:rPr>
          <w:rFonts w:ascii="Times New Roman" w:eastAsia="Times New Roman" w:hAnsi="Times New Roman" w:cs="Times New Roman"/>
          <w:sz w:val="12"/>
          <w:szCs w:val="12"/>
        </w:rPr>
      </w:pPr>
      <w:r>
        <w:rPr>
          <w:rFonts w:ascii="Times New Roman" w:eastAsia="Times New Roman" w:hAnsi="Times New Roman" w:cs="Times New Roman"/>
        </w:rPr>
        <w:t>C</w:t>
      </w:r>
      <w:r>
        <w:rPr>
          <w:rFonts w:ascii="Times New Roman" w:eastAsia="Times New Roman" w:hAnsi="Times New Roman" w:cs="Times New Roman"/>
          <w:color w:val="000000"/>
        </w:rPr>
        <w:t xml:space="preserve">oncepto: Estela Garber </w:t>
      </w:r>
    </w:p>
    <w:p w14:paraId="30F418C3" w14:textId="77777777" w:rsidR="00E84812" w:rsidRDefault="00AC5B18">
      <w:pPr>
        <w:numPr>
          <w:ilvl w:val="0"/>
          <w:numId w:val="1"/>
        </w:numPr>
        <w:pBdr>
          <w:top w:val="nil"/>
          <w:left w:val="nil"/>
          <w:bottom w:val="nil"/>
          <w:right w:val="nil"/>
          <w:between w:val="nil"/>
        </w:pBdr>
        <w:spacing w:line="276" w:lineRule="auto"/>
        <w:rPr>
          <w:rFonts w:ascii="Times New Roman" w:eastAsia="Times New Roman" w:hAnsi="Times New Roman" w:cs="Times New Roman"/>
          <w:sz w:val="12"/>
          <w:szCs w:val="12"/>
        </w:rPr>
      </w:pPr>
      <w:r>
        <w:rPr>
          <w:rFonts w:ascii="Times New Roman" w:eastAsia="Times New Roman" w:hAnsi="Times New Roman" w:cs="Times New Roman"/>
        </w:rPr>
        <w:t>V</w:t>
      </w:r>
      <w:r>
        <w:rPr>
          <w:rFonts w:ascii="Times New Roman" w:eastAsia="Times New Roman" w:hAnsi="Times New Roman" w:cs="Times New Roman"/>
          <w:color w:val="000000"/>
        </w:rPr>
        <w:t xml:space="preserve">ideo: Gonzalo </w:t>
      </w:r>
      <w:proofErr w:type="spellStart"/>
      <w:r>
        <w:rPr>
          <w:rFonts w:ascii="Times New Roman" w:eastAsia="Times New Roman" w:hAnsi="Times New Roman" w:cs="Times New Roman"/>
          <w:color w:val="000000"/>
        </w:rPr>
        <w:t>Borzino</w:t>
      </w:r>
      <w:proofErr w:type="spellEnd"/>
      <w:r>
        <w:rPr>
          <w:rFonts w:ascii="Times New Roman" w:eastAsia="Times New Roman" w:hAnsi="Times New Roman" w:cs="Times New Roman"/>
          <w:color w:val="000000"/>
        </w:rPr>
        <w:t xml:space="preserve"> </w:t>
      </w:r>
    </w:p>
    <w:p w14:paraId="1F66AF42" w14:textId="77777777" w:rsidR="00E84812" w:rsidRDefault="00AC5B18">
      <w:pPr>
        <w:numPr>
          <w:ilvl w:val="0"/>
          <w:numId w:val="1"/>
        </w:numPr>
        <w:pBdr>
          <w:top w:val="nil"/>
          <w:left w:val="nil"/>
          <w:bottom w:val="nil"/>
          <w:right w:val="nil"/>
          <w:between w:val="nil"/>
        </w:pBdr>
        <w:spacing w:line="276" w:lineRule="auto"/>
        <w:rPr>
          <w:rFonts w:ascii="Times New Roman" w:eastAsia="Times New Roman" w:hAnsi="Times New Roman" w:cs="Times New Roman"/>
          <w:sz w:val="12"/>
          <w:szCs w:val="12"/>
        </w:rPr>
      </w:pPr>
      <w:r>
        <w:rPr>
          <w:rFonts w:ascii="Times New Roman" w:eastAsia="Times New Roman" w:hAnsi="Times New Roman" w:cs="Times New Roman"/>
        </w:rPr>
        <w:t>A</w:t>
      </w:r>
      <w:r>
        <w:rPr>
          <w:rFonts w:ascii="Times New Roman" w:eastAsia="Times New Roman" w:hAnsi="Times New Roman" w:cs="Times New Roman"/>
          <w:color w:val="000000"/>
        </w:rPr>
        <w:t>udio: Marcelo Bourdieu</w:t>
      </w:r>
    </w:p>
    <w:p w14:paraId="415E3637" w14:textId="77777777" w:rsidR="00E84812" w:rsidRDefault="00AC5B18">
      <w:pPr>
        <w:numPr>
          <w:ilvl w:val="0"/>
          <w:numId w:val="1"/>
        </w:numPr>
        <w:pBdr>
          <w:top w:val="nil"/>
          <w:left w:val="nil"/>
          <w:bottom w:val="nil"/>
          <w:right w:val="nil"/>
          <w:between w:val="nil"/>
        </w:pBdr>
        <w:spacing w:line="276" w:lineRule="auto"/>
        <w:rPr>
          <w:rFonts w:ascii="Times New Roman" w:eastAsia="Times New Roman" w:hAnsi="Times New Roman" w:cs="Times New Roman"/>
          <w:sz w:val="12"/>
          <w:szCs w:val="12"/>
        </w:rPr>
      </w:pPr>
      <w:r>
        <w:rPr>
          <w:rFonts w:ascii="Times New Roman" w:eastAsia="Times New Roman" w:hAnsi="Times New Roman" w:cs="Times New Roman"/>
        </w:rPr>
        <w:t>V</w:t>
      </w:r>
      <w:r>
        <w:rPr>
          <w:rFonts w:ascii="Times New Roman" w:eastAsia="Times New Roman" w:hAnsi="Times New Roman" w:cs="Times New Roman"/>
          <w:color w:val="000000"/>
        </w:rPr>
        <w:t xml:space="preserve">oces: Aline, Melanie, </w:t>
      </w:r>
      <w:proofErr w:type="spellStart"/>
      <w:r>
        <w:rPr>
          <w:rFonts w:ascii="Times New Roman" w:eastAsia="Times New Roman" w:hAnsi="Times New Roman" w:cs="Times New Roman"/>
          <w:color w:val="000000"/>
        </w:rPr>
        <w:t>Dream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Saebom</w:t>
      </w:r>
      <w:proofErr w:type="spellEnd"/>
      <w:r>
        <w:rPr>
          <w:rFonts w:ascii="Times New Roman" w:eastAsia="Times New Roman" w:hAnsi="Times New Roman" w:cs="Times New Roman"/>
          <w:color w:val="000000"/>
        </w:rPr>
        <w:t>, Karina y Farid</w:t>
      </w:r>
    </w:p>
    <w:p w14:paraId="5652C182" w14:textId="77777777" w:rsidR="00E84812" w:rsidRDefault="00E84812">
      <w:pPr>
        <w:numPr>
          <w:ilvl w:val="0"/>
          <w:numId w:val="1"/>
        </w:numPr>
        <w:pBdr>
          <w:top w:val="nil"/>
          <w:left w:val="nil"/>
          <w:bottom w:val="nil"/>
          <w:right w:val="nil"/>
          <w:between w:val="nil"/>
        </w:pBdr>
        <w:spacing w:line="276" w:lineRule="auto"/>
        <w:rPr>
          <w:rFonts w:ascii="Times New Roman" w:eastAsia="Times New Roman" w:hAnsi="Times New Roman" w:cs="Times New Roman"/>
        </w:rPr>
      </w:pPr>
    </w:p>
    <w:p w14:paraId="3FD676C9" w14:textId="77777777" w:rsidR="00E84812" w:rsidRDefault="00AC5B18">
      <w:pPr>
        <w:numPr>
          <w:ilvl w:val="0"/>
          <w:numId w:val="1"/>
        </w:numPr>
        <w:pBdr>
          <w:top w:val="nil"/>
          <w:left w:val="nil"/>
          <w:bottom w:val="nil"/>
          <w:right w:val="nil"/>
          <w:between w:val="nil"/>
        </w:pBdr>
        <w:spacing w:line="276" w:lineRule="auto"/>
        <w:rPr>
          <w:rFonts w:ascii="Times New Roman" w:eastAsia="Times New Roman" w:hAnsi="Times New Roman" w:cs="Times New Roman"/>
          <w:sz w:val="12"/>
          <w:szCs w:val="12"/>
        </w:rPr>
      </w:pPr>
      <w:r>
        <w:rPr>
          <w:rFonts w:ascii="Times New Roman" w:eastAsia="Times New Roman" w:hAnsi="Times New Roman" w:cs="Times New Roman"/>
          <w:color w:val="000000"/>
        </w:rPr>
        <w:t xml:space="preserve">Enlace a </w:t>
      </w:r>
      <w:proofErr w:type="spellStart"/>
      <w:r>
        <w:rPr>
          <w:rFonts w:ascii="Times New Roman" w:eastAsia="Times New Roman" w:hAnsi="Times New Roman" w:cs="Times New Roman"/>
          <w:color w:val="000000"/>
        </w:rPr>
        <w:t>Immigrants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Rights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Coalition</w:t>
      </w:r>
      <w:proofErr w:type="spellEnd"/>
      <w:r>
        <w:rPr>
          <w:rFonts w:ascii="Times New Roman" w:eastAsia="Times New Roman" w:hAnsi="Times New Roman" w:cs="Times New Roman"/>
          <w:color w:val="000000"/>
        </w:rPr>
        <w:t>:</w:t>
      </w:r>
    </w:p>
    <w:p w14:paraId="2197DFB4" w14:textId="77777777" w:rsidR="00E84812" w:rsidRDefault="00AC5B18">
      <w:pPr>
        <w:numPr>
          <w:ilvl w:val="0"/>
          <w:numId w:val="1"/>
        </w:numPr>
        <w:pBdr>
          <w:top w:val="nil"/>
          <w:left w:val="nil"/>
          <w:bottom w:val="nil"/>
          <w:right w:val="nil"/>
          <w:between w:val="nil"/>
        </w:pBdr>
        <w:spacing w:line="276" w:lineRule="auto"/>
        <w:rPr>
          <w:rFonts w:ascii="Times New Roman" w:eastAsia="Times New Roman" w:hAnsi="Times New Roman" w:cs="Times New Roman"/>
          <w:sz w:val="12"/>
          <w:szCs w:val="12"/>
        </w:rPr>
      </w:pPr>
      <w:hyperlink r:id="rId13">
        <w:r>
          <w:rPr>
            <w:rFonts w:ascii="Times New Roman" w:eastAsia="Times New Roman" w:hAnsi="Times New Roman" w:cs="Times New Roman"/>
            <w:color w:val="1154CC"/>
            <w:u w:val="single"/>
          </w:rPr>
          <w:t>https://www.caircoalition.org/2017/07/31/dreaming-america-voices-of-undocumented-yout</w:t>
        </w:r>
        <w:r>
          <w:rPr>
            <w:rFonts w:ascii="Times New Roman" w:eastAsia="Times New Roman" w:hAnsi="Times New Roman" w:cs="Times New Roman"/>
            <w:color w:val="1154CC"/>
            <w:u w:val="single"/>
          </w:rPr>
          <w:t>h-</w:t>
        </w:r>
      </w:hyperlink>
      <w:r>
        <w:rPr>
          <w:rFonts w:ascii="Times New Roman" w:eastAsia="Times New Roman" w:hAnsi="Times New Roman" w:cs="Times New Roman"/>
          <w:color w:val="1154CC"/>
        </w:rPr>
        <w:t xml:space="preserve"> </w:t>
      </w:r>
      <w:hyperlink r:id="rId14">
        <w:proofErr w:type="spellStart"/>
        <w:r>
          <w:rPr>
            <w:rFonts w:ascii="Times New Roman" w:eastAsia="Times New Roman" w:hAnsi="Times New Roman" w:cs="Times New Roman"/>
            <w:color w:val="1154CC"/>
            <w:u w:val="single"/>
          </w:rPr>
          <w:t>in-maximum-security-detention</w:t>
        </w:r>
        <w:proofErr w:type="spellEnd"/>
      </w:hyperlink>
    </w:p>
    <w:p w14:paraId="5A6DB855" w14:textId="3A2646C2" w:rsidR="00E84812" w:rsidRDefault="00E84812" w:rsidP="00AC5B18">
      <w:pPr>
        <w:spacing w:line="276" w:lineRule="auto"/>
        <w:ind w:left="360"/>
        <w:rPr>
          <w:rFonts w:ascii="Times New Roman" w:eastAsia="Times New Roman" w:hAnsi="Times New Roman" w:cs="Times New Roman"/>
          <w:b/>
          <w:sz w:val="4"/>
          <w:szCs w:val="4"/>
        </w:rPr>
      </w:pPr>
    </w:p>
    <w:p w14:paraId="69755239" w14:textId="54E03510" w:rsidR="00AC5B18" w:rsidRDefault="00AC5B18" w:rsidP="00AC5B18">
      <w:pPr>
        <w:spacing w:line="276" w:lineRule="auto"/>
        <w:ind w:left="360"/>
        <w:rPr>
          <w:rFonts w:ascii="Times New Roman" w:eastAsia="Times New Roman" w:hAnsi="Times New Roman" w:cs="Times New Roman"/>
          <w:b/>
          <w:sz w:val="4"/>
          <w:szCs w:val="4"/>
        </w:rPr>
      </w:pPr>
    </w:p>
    <w:p w14:paraId="38609748" w14:textId="6C987148" w:rsidR="00AC5B18" w:rsidRDefault="00AC5B18" w:rsidP="00AC5B18">
      <w:pPr>
        <w:spacing w:line="276" w:lineRule="auto"/>
        <w:ind w:left="360"/>
        <w:rPr>
          <w:rFonts w:ascii="Times New Roman" w:eastAsia="Times New Roman" w:hAnsi="Times New Roman" w:cs="Times New Roman"/>
          <w:b/>
          <w:sz w:val="4"/>
          <w:szCs w:val="4"/>
        </w:rPr>
      </w:pPr>
    </w:p>
    <w:p w14:paraId="2F3EC5FA" w14:textId="77777777" w:rsidR="00AC5B18" w:rsidRDefault="00AC5B18" w:rsidP="00AC5B18">
      <w:pPr>
        <w:spacing w:line="276" w:lineRule="auto"/>
        <w:ind w:left="360"/>
        <w:rPr>
          <w:rFonts w:ascii="Times New Roman" w:eastAsia="Times New Roman" w:hAnsi="Times New Roman" w:cs="Times New Roman"/>
          <w:b/>
          <w:sz w:val="4"/>
          <w:szCs w:val="4"/>
        </w:rPr>
      </w:pPr>
    </w:p>
    <w:p w14:paraId="3E457AB5" w14:textId="77777777" w:rsidR="00E84812" w:rsidRDefault="00AC5B18">
      <w:pPr>
        <w:numPr>
          <w:ilvl w:val="0"/>
          <w:numId w:val="1"/>
        </w:numPr>
        <w:spacing w:after="240" w:line="276" w:lineRule="auto"/>
        <w:rPr>
          <w:rFonts w:ascii="Times New Roman" w:eastAsia="Times New Roman" w:hAnsi="Times New Roman" w:cs="Times New Roman"/>
          <w:b/>
          <w:sz w:val="4"/>
          <w:szCs w:val="4"/>
        </w:rPr>
      </w:pPr>
      <w:r>
        <w:rPr>
          <w:rFonts w:ascii="Arial" w:eastAsia="Arial" w:hAnsi="Arial" w:cs="Arial"/>
          <w:b/>
          <w:i/>
          <w:sz w:val="28"/>
          <w:szCs w:val="28"/>
        </w:rPr>
        <w:t xml:space="preserve">Bibliografía </w:t>
      </w:r>
    </w:p>
    <w:p w14:paraId="0A8145D4" w14:textId="77777777" w:rsidR="00E84812" w:rsidRDefault="00AC5B18">
      <w:pPr>
        <w:pStyle w:val="Ttulo1"/>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120" w:line="283" w:lineRule="auto"/>
        <w:ind w:left="0" w:right="220"/>
        <w:rPr>
          <w:rFonts w:ascii="Times New Roman" w:eastAsia="Times New Roman" w:hAnsi="Times New Roman" w:cs="Times New Roman"/>
          <w:b w:val="0"/>
          <w:sz w:val="21"/>
          <w:szCs w:val="21"/>
        </w:rPr>
      </w:pPr>
      <w:bookmarkStart w:id="0" w:name="_heading=h.73pftp62xj58" w:colFirst="0" w:colLast="0"/>
      <w:bookmarkEnd w:id="0"/>
      <w:r>
        <w:rPr>
          <w:rFonts w:ascii="Times New Roman" w:eastAsia="Times New Roman" w:hAnsi="Times New Roman" w:cs="Times New Roman"/>
          <w:b w:val="0"/>
          <w:sz w:val="21"/>
          <w:szCs w:val="21"/>
        </w:rPr>
        <w:lastRenderedPageBreak/>
        <w:t xml:space="preserve">Heidegger, Martín. 2016. </w:t>
      </w:r>
      <w:r>
        <w:rPr>
          <w:rFonts w:ascii="Times New Roman" w:eastAsia="Times New Roman" w:hAnsi="Times New Roman" w:cs="Times New Roman"/>
          <w:b w:val="0"/>
          <w:i/>
          <w:sz w:val="21"/>
          <w:szCs w:val="21"/>
        </w:rPr>
        <w:t>El origen de la obra de arte (Bilingüe).</w:t>
      </w:r>
      <w:r>
        <w:rPr>
          <w:rFonts w:ascii="Times New Roman" w:eastAsia="Times New Roman" w:hAnsi="Times New Roman" w:cs="Times New Roman"/>
          <w:b w:val="0"/>
          <w:sz w:val="21"/>
          <w:szCs w:val="21"/>
        </w:rPr>
        <w:t xml:space="preserve"> Madrid:</w:t>
      </w:r>
      <w:r>
        <w:rPr>
          <w:rFonts w:ascii="Times New Roman" w:eastAsia="Times New Roman" w:hAnsi="Times New Roman" w:cs="Times New Roman"/>
          <w:b w:val="0"/>
          <w:i/>
          <w:sz w:val="21"/>
          <w:szCs w:val="21"/>
        </w:rPr>
        <w:t xml:space="preserve"> </w:t>
      </w:r>
      <w:r>
        <w:rPr>
          <w:rFonts w:ascii="Times New Roman" w:eastAsia="Times New Roman" w:hAnsi="Times New Roman" w:cs="Times New Roman"/>
          <w:b w:val="0"/>
          <w:sz w:val="21"/>
          <w:szCs w:val="21"/>
        </w:rPr>
        <w:t xml:space="preserve">Editorial </w:t>
      </w:r>
      <w:proofErr w:type="spellStart"/>
      <w:r>
        <w:rPr>
          <w:rFonts w:ascii="Times New Roman" w:eastAsia="Times New Roman" w:hAnsi="Times New Roman" w:cs="Times New Roman"/>
          <w:b w:val="0"/>
          <w:sz w:val="21"/>
          <w:szCs w:val="21"/>
        </w:rPr>
        <w:t>LaOficina</w:t>
      </w:r>
      <w:proofErr w:type="spellEnd"/>
    </w:p>
    <w:p w14:paraId="1C6081DA" w14:textId="77777777" w:rsidR="00E84812" w:rsidRDefault="00AC5B18">
      <w:pPr>
        <w:pStyle w:val="Ttulo1"/>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120" w:line="283" w:lineRule="auto"/>
        <w:ind w:left="0" w:right="220"/>
        <w:rPr>
          <w:rFonts w:ascii="Times New Roman" w:eastAsia="Times New Roman" w:hAnsi="Times New Roman" w:cs="Times New Roman"/>
          <w:b w:val="0"/>
          <w:sz w:val="21"/>
          <w:szCs w:val="21"/>
        </w:rPr>
      </w:pPr>
      <w:bookmarkStart w:id="1" w:name="_heading=h.fx5tr9d88l85" w:colFirst="0" w:colLast="0"/>
      <w:bookmarkEnd w:id="1"/>
      <w:r>
        <w:rPr>
          <w:rFonts w:ascii="Times New Roman" w:eastAsia="Times New Roman" w:hAnsi="Times New Roman" w:cs="Times New Roman"/>
          <w:b w:val="0"/>
          <w:sz w:val="21"/>
          <w:szCs w:val="21"/>
        </w:rPr>
        <w:t xml:space="preserve">Husserl, </w:t>
      </w:r>
      <w:proofErr w:type="spellStart"/>
      <w:r>
        <w:rPr>
          <w:rFonts w:ascii="Times New Roman" w:eastAsia="Times New Roman" w:hAnsi="Times New Roman" w:cs="Times New Roman"/>
          <w:b w:val="0"/>
          <w:sz w:val="21"/>
          <w:szCs w:val="21"/>
        </w:rPr>
        <w:t>Edmun</w:t>
      </w:r>
      <w:proofErr w:type="spellEnd"/>
      <w:r>
        <w:rPr>
          <w:rFonts w:ascii="Times New Roman" w:eastAsia="Times New Roman" w:hAnsi="Times New Roman" w:cs="Times New Roman"/>
          <w:b w:val="0"/>
          <w:sz w:val="21"/>
          <w:szCs w:val="21"/>
        </w:rPr>
        <w:t xml:space="preserve">. 1994. </w:t>
      </w:r>
      <w:r>
        <w:rPr>
          <w:rFonts w:ascii="Times New Roman" w:eastAsia="Times New Roman" w:hAnsi="Times New Roman" w:cs="Times New Roman"/>
          <w:b w:val="0"/>
          <w:i/>
          <w:sz w:val="21"/>
          <w:szCs w:val="21"/>
        </w:rPr>
        <w:t xml:space="preserve">Problemas Fundamentales De La Fenomenología. </w:t>
      </w:r>
      <w:r>
        <w:rPr>
          <w:rFonts w:ascii="Times New Roman" w:eastAsia="Times New Roman" w:hAnsi="Times New Roman" w:cs="Times New Roman"/>
          <w:b w:val="0"/>
          <w:sz w:val="21"/>
          <w:szCs w:val="21"/>
        </w:rPr>
        <w:t>Madrid: Alianza Editorial.</w:t>
      </w:r>
    </w:p>
    <w:p w14:paraId="3D6245A3" w14:textId="77777777" w:rsidR="00E84812" w:rsidRDefault="00AC5B18">
      <w:pPr>
        <w:pStyle w:val="Ttulo1"/>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120" w:line="283" w:lineRule="auto"/>
        <w:ind w:left="0" w:right="220"/>
        <w:rPr>
          <w:rFonts w:ascii="Times New Roman" w:eastAsia="Times New Roman" w:hAnsi="Times New Roman" w:cs="Times New Roman"/>
          <w:b w:val="0"/>
          <w:sz w:val="20"/>
          <w:szCs w:val="20"/>
        </w:rPr>
      </w:pPr>
      <w:bookmarkStart w:id="2" w:name="_heading=h.od1sly7t9pq0" w:colFirst="0" w:colLast="0"/>
      <w:bookmarkEnd w:id="2"/>
      <w:proofErr w:type="spellStart"/>
      <w:r>
        <w:rPr>
          <w:rFonts w:ascii="Times New Roman" w:eastAsia="Times New Roman" w:hAnsi="Times New Roman" w:cs="Times New Roman"/>
          <w:b w:val="0"/>
          <w:sz w:val="20"/>
          <w:szCs w:val="20"/>
        </w:rPr>
        <w:t>Levinas</w:t>
      </w:r>
      <w:proofErr w:type="spellEnd"/>
      <w:r>
        <w:rPr>
          <w:rFonts w:ascii="Times New Roman" w:eastAsia="Times New Roman" w:hAnsi="Times New Roman" w:cs="Times New Roman"/>
          <w:b w:val="0"/>
          <w:sz w:val="20"/>
          <w:szCs w:val="20"/>
        </w:rPr>
        <w:t xml:space="preserve">, Emmanuel. 2005. </w:t>
      </w:r>
      <w:r>
        <w:rPr>
          <w:rFonts w:ascii="Times New Roman" w:eastAsia="Times New Roman" w:hAnsi="Times New Roman" w:cs="Times New Roman"/>
          <w:b w:val="0"/>
          <w:i/>
          <w:sz w:val="20"/>
          <w:szCs w:val="20"/>
        </w:rPr>
        <w:t xml:space="preserve">Descubriendo la existencia con Husserl </w:t>
      </w:r>
      <w:proofErr w:type="gramStart"/>
      <w:r>
        <w:rPr>
          <w:rFonts w:ascii="Times New Roman" w:eastAsia="Times New Roman" w:hAnsi="Times New Roman" w:cs="Times New Roman"/>
          <w:b w:val="0"/>
          <w:i/>
          <w:sz w:val="20"/>
          <w:szCs w:val="20"/>
        </w:rPr>
        <w:t>y  Heidegger</w:t>
      </w:r>
      <w:proofErr w:type="gramEnd"/>
      <w:r>
        <w:rPr>
          <w:rFonts w:ascii="Times New Roman" w:eastAsia="Times New Roman" w:hAnsi="Times New Roman" w:cs="Times New Roman"/>
          <w:b w:val="0"/>
          <w:i/>
          <w:sz w:val="20"/>
          <w:szCs w:val="20"/>
        </w:rPr>
        <w:t xml:space="preserve">. </w:t>
      </w:r>
      <w:r>
        <w:rPr>
          <w:rFonts w:ascii="Times New Roman" w:eastAsia="Times New Roman" w:hAnsi="Times New Roman" w:cs="Times New Roman"/>
          <w:b w:val="0"/>
          <w:sz w:val="20"/>
          <w:szCs w:val="20"/>
        </w:rPr>
        <w:t>Madrid: Editorial Síntesis.</w:t>
      </w:r>
    </w:p>
    <w:p w14:paraId="7E1655F4" w14:textId="77777777" w:rsidR="00E84812" w:rsidRDefault="00AC5B18">
      <w:pPr>
        <w:pStyle w:val="Ttulo1"/>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120" w:line="283" w:lineRule="auto"/>
        <w:ind w:left="0" w:right="220"/>
        <w:rPr>
          <w:rFonts w:ascii="Times New Roman" w:eastAsia="Times New Roman" w:hAnsi="Times New Roman" w:cs="Times New Roman"/>
          <w:b w:val="0"/>
          <w:sz w:val="21"/>
          <w:szCs w:val="21"/>
        </w:rPr>
      </w:pPr>
      <w:bookmarkStart w:id="3" w:name="_heading=h.tapc8u8n12hs" w:colFirst="0" w:colLast="0"/>
      <w:bookmarkEnd w:id="3"/>
      <w:r>
        <w:rPr>
          <w:rFonts w:ascii="Times New Roman" w:eastAsia="Times New Roman" w:hAnsi="Times New Roman" w:cs="Times New Roman"/>
          <w:b w:val="0"/>
          <w:sz w:val="20"/>
          <w:szCs w:val="20"/>
        </w:rPr>
        <w:t xml:space="preserve">Thierry, Guillaume. 2019. </w:t>
      </w:r>
      <w:hyperlink r:id="rId15">
        <w:r>
          <w:rPr>
            <w:rFonts w:ascii="Times New Roman" w:eastAsia="Times New Roman" w:hAnsi="Times New Roman" w:cs="Times New Roman"/>
            <w:b w:val="0"/>
            <w:i/>
            <w:sz w:val="21"/>
            <w:szCs w:val="21"/>
          </w:rPr>
          <w:t xml:space="preserve">The power of language: we translate our thoughts into words, but words also affect the way we think. </w:t>
        </w:r>
      </w:hyperlink>
      <w:hyperlink r:id="rId16">
        <w:r>
          <w:rPr>
            <w:rFonts w:ascii="Times New Roman" w:eastAsia="Times New Roman" w:hAnsi="Times New Roman" w:cs="Times New Roman"/>
            <w:b w:val="0"/>
            <w:color w:val="1155CC"/>
            <w:sz w:val="21"/>
            <w:szCs w:val="21"/>
            <w:u w:val="single"/>
          </w:rPr>
          <w:t>https://theconversation.com/the-power-of-language-we-translate-our-thoughts-into-words-but-words-also-affect-the-way-we-think-111801</w:t>
        </w:r>
      </w:hyperlink>
    </w:p>
    <w:p w14:paraId="39EC6661" w14:textId="77777777" w:rsidR="00E84812" w:rsidRDefault="00E84812">
      <w:pPr>
        <w:pBdr>
          <w:top w:val="nil"/>
          <w:left w:val="nil"/>
          <w:bottom w:val="nil"/>
          <w:right w:val="nil"/>
          <w:between w:val="nil"/>
        </w:pBdr>
        <w:tabs>
          <w:tab w:val="left" w:pos="2354"/>
        </w:tabs>
        <w:rPr>
          <w:rFonts w:ascii="Arial" w:eastAsia="Arial" w:hAnsi="Arial" w:cs="Arial"/>
          <w:sz w:val="18"/>
          <w:szCs w:val="18"/>
        </w:rPr>
      </w:pPr>
    </w:p>
    <w:sectPr w:rsidR="00E8481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auto"/>
    <w:pitch w:val="default"/>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11D98"/>
    <w:multiLevelType w:val="multilevel"/>
    <w:tmpl w:val="FBA231FA"/>
    <w:lvl w:ilvl="0">
      <w:start w:val="1"/>
      <w:numFmt w:val="bullet"/>
      <w:lvlText w:val="›"/>
      <w:lvlJc w:val="left"/>
      <w:pPr>
        <w:ind w:left="360" w:hanging="360"/>
      </w:pPr>
      <w:rPr>
        <w:rFonts w:ascii="Cambria" w:eastAsia="Cambria" w:hAnsi="Cambria" w:cs="Cambria"/>
        <w:b w:val="0"/>
        <w:i w:val="0"/>
        <w:smallCaps w:val="0"/>
        <w:strike w:val="0"/>
        <w:color w:val="C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812"/>
    <w:rsid w:val="00AC5B18"/>
    <w:rsid w:val="00E848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C200"/>
  <w15:docId w15:val="{07390CDA-06E5-4359-9066-7D9AC1FF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pBdr>
        <w:top w:val="nil"/>
        <w:left w:val="nil"/>
        <w:bottom w:val="nil"/>
        <w:right w:val="nil"/>
        <w:between w:val="nil"/>
      </w:pBdr>
      <w:ind w:left="101"/>
      <w:outlineLvl w:val="0"/>
    </w:pPr>
    <w:rPr>
      <w:b/>
      <w:sz w:val="24"/>
      <w:szCs w:val="24"/>
    </w:rPr>
  </w:style>
  <w:style w:type="paragraph" w:styleId="Ttulo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tulo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Ttulo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tulo">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character" w:styleId="Hipervnculo">
    <w:name w:val="Hyperlink"/>
    <w:basedOn w:val="Fuentedeprrafopredeter"/>
    <w:uiPriority w:val="99"/>
    <w:unhideWhenUsed/>
    <w:rsid w:val="00AC5B18"/>
    <w:rPr>
      <w:color w:val="0000FF" w:themeColor="hyperlink"/>
      <w:u w:val="single"/>
    </w:rPr>
  </w:style>
  <w:style w:type="character" w:styleId="Mencinsinresolver">
    <w:name w:val="Unresolved Mention"/>
    <w:basedOn w:val="Fuentedeprrafopredeter"/>
    <w:uiPriority w:val="99"/>
    <w:semiHidden/>
    <w:unhideWhenUsed/>
    <w:rsid w:val="00AC5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9181">
      <w:bodyDiv w:val="1"/>
      <w:marLeft w:val="0"/>
      <w:marRight w:val="0"/>
      <w:marTop w:val="0"/>
      <w:marBottom w:val="0"/>
      <w:divBdr>
        <w:top w:val="none" w:sz="0" w:space="0" w:color="auto"/>
        <w:left w:val="none" w:sz="0" w:space="0" w:color="auto"/>
        <w:bottom w:val="none" w:sz="0" w:space="0" w:color="auto"/>
        <w:right w:val="none" w:sz="0" w:space="0" w:color="auto"/>
      </w:divBdr>
    </w:div>
    <w:div w:id="1638023914">
      <w:bodyDiv w:val="1"/>
      <w:marLeft w:val="0"/>
      <w:marRight w:val="0"/>
      <w:marTop w:val="0"/>
      <w:marBottom w:val="0"/>
      <w:divBdr>
        <w:top w:val="none" w:sz="0" w:space="0" w:color="auto"/>
        <w:left w:val="none" w:sz="0" w:space="0" w:color="auto"/>
        <w:bottom w:val="none" w:sz="0" w:space="0" w:color="auto"/>
        <w:right w:val="none" w:sz="0" w:space="0" w:color="auto"/>
      </w:divBdr>
    </w:div>
    <w:div w:id="1799375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usicartesanos@gmail.com"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mailto:gborzino@gmail.com"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econversation.com/the-power-of-language-we-translate-our-thoughts-into-words-but-words-also-affect-the-way-we-think-1118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theconversation.com/the-power-of-language-we-translate-our-thoughts-into-words-but-words-also-affect-the-way-we-think-111801" TargetMode="Externa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Estela/%20estelagarber@yahoo.com"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J4JrJ7dP4zFsg3pLvuu2Y+Hjyg==">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139522-E8CF-459F-B936-80F19DE0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1903</Words>
  <Characters>10471</Characters>
  <Application>Microsoft Office Word</Application>
  <DocSecurity>0</DocSecurity>
  <Lines>87</Lines>
  <Paragraphs>24</Paragraphs>
  <ScaleCrop>false</ScaleCrop>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54115</cp:lastModifiedBy>
  <cp:revision>2</cp:revision>
  <dcterms:created xsi:type="dcterms:W3CDTF">2021-05-27T16:13:00Z</dcterms:created>
  <dcterms:modified xsi:type="dcterms:W3CDTF">2021-05-27T16:13:00Z</dcterms:modified>
</cp:coreProperties>
</file>