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B1" w:rsidRDefault="00CA25B1" w:rsidP="00CA25B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Título:</w:t>
      </w:r>
      <w:r>
        <w:rPr>
          <w:rStyle w:val="normaltextrun"/>
        </w:rPr>
        <w:t> “</w:t>
      </w:r>
      <w:r>
        <w:rPr>
          <w:rStyle w:val="spellingerror"/>
        </w:rPr>
        <w:t>Ladomir</w:t>
      </w:r>
      <w:r>
        <w:rPr>
          <w:rStyle w:val="normaltextrun"/>
        </w:rPr>
        <w:t>”, la creación de la utopía</w:t>
      </w:r>
      <w:r>
        <w:rPr>
          <w:rStyle w:val="eop"/>
        </w:rPr>
        <w:t> </w:t>
      </w:r>
    </w:p>
    <w:p w:rsidR="00CA25B1" w:rsidRDefault="00CA25B1" w:rsidP="00CA25B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Autor: Luis Alberto Harriet</w:t>
      </w:r>
      <w:r>
        <w:rPr>
          <w:rStyle w:val="eop"/>
        </w:rPr>
        <w:t> </w:t>
      </w:r>
    </w:p>
    <w:p w:rsidR="00CA25B1" w:rsidRDefault="00CA25B1" w:rsidP="00CA25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A25B1" w:rsidRDefault="00A34D27" w:rsidP="00CA25B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El</w:t>
      </w:r>
      <w:r w:rsidR="00CA25B1">
        <w:rPr>
          <w:rStyle w:val="normaltextrun"/>
        </w:rPr>
        <w:t xml:space="preserve"> género </w:t>
      </w:r>
      <w:r>
        <w:rPr>
          <w:rStyle w:val="normaltextrun"/>
        </w:rPr>
        <w:t xml:space="preserve">utópico </w:t>
      </w:r>
      <w:r w:rsidR="00CA25B1">
        <w:rPr>
          <w:rStyle w:val="normaltextrun"/>
        </w:rPr>
        <w:t>surge a partir de la novela de Tomás Moro (1478-1535) En el origen etimológico de la palabra se encontrará una de las principales particularidades del género: </w:t>
      </w:r>
      <w:r w:rsidR="00CA25B1">
        <w:rPr>
          <w:rStyle w:val="spellingerror"/>
        </w:rPr>
        <w:t>on</w:t>
      </w:r>
      <w:r w:rsidR="00CA25B1">
        <w:rPr>
          <w:rStyle w:val="normaltextrun"/>
        </w:rPr>
        <w:t>-topos, no lugar, ese sitio no existe</w:t>
      </w:r>
      <w:r w:rsidR="00880445">
        <w:rPr>
          <w:rStyle w:val="normaltextrun"/>
        </w:rPr>
        <w:t>, sin embargo la utopía propuesta por Jlébnikov tiene espacio y tiempo</w:t>
      </w:r>
      <w:r w:rsidR="00CA25B1">
        <w:rPr>
          <w:rStyle w:val="normaltextrun"/>
        </w:rPr>
        <w:t>. En el presente trabajo se analizará el poema</w:t>
      </w:r>
      <w:r w:rsidR="00464D83">
        <w:rPr>
          <w:rStyle w:val="normaltextrun"/>
        </w:rPr>
        <w:t xml:space="preserve"> </w:t>
      </w:r>
      <w:r w:rsidR="00CA25B1">
        <w:rPr>
          <w:rStyle w:val="normaltextrun"/>
        </w:rPr>
        <w:t>“</w:t>
      </w:r>
      <w:r w:rsidR="00CA25B1">
        <w:rPr>
          <w:rStyle w:val="spellingerror"/>
        </w:rPr>
        <w:t>Ladomir</w:t>
      </w:r>
      <w:r w:rsidR="00CA25B1">
        <w:rPr>
          <w:rStyle w:val="normaltextrun"/>
        </w:rPr>
        <w:t xml:space="preserve">” y se lo relacionará con otros escritos no literarios </w:t>
      </w:r>
      <w:r w:rsidR="00464D83">
        <w:rPr>
          <w:rStyle w:val="normaltextrun"/>
        </w:rPr>
        <w:t xml:space="preserve">del mismo autor. Se observarán </w:t>
      </w:r>
      <w:r w:rsidR="00CA25B1">
        <w:rPr>
          <w:rStyle w:val="normaltextrun"/>
        </w:rPr>
        <w:t>algunas de sus características formales y se considerará que la utopía propuesta por Jlébnikov no es un lugar aislado</w:t>
      </w:r>
      <w:r w:rsidR="00464D83">
        <w:rPr>
          <w:rStyle w:val="normaltextrun"/>
        </w:rPr>
        <w:t>, como señala Moro en su obra,</w:t>
      </w:r>
      <w:r w:rsidR="00CA25B1">
        <w:rPr>
          <w:rStyle w:val="normaltextrun"/>
        </w:rPr>
        <w:t xml:space="preserve"> sino que trasciende no solo las fronteras espaciales sino también las temporales.</w:t>
      </w:r>
      <w:r w:rsidR="00CA25B1">
        <w:rPr>
          <w:rStyle w:val="eop"/>
          <w:color w:val="000000"/>
        </w:rPr>
        <w:t> 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1274" w:rsidRPr="00065888" w:rsidRDefault="009E1274" w:rsidP="009E127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5888">
        <w:rPr>
          <w:rFonts w:ascii="Times New Roman" w:hAnsi="Times New Roman" w:cs="Times New Roman"/>
          <w:sz w:val="24"/>
          <w:szCs w:val="24"/>
          <w:u w:val="single"/>
        </w:rPr>
        <w:t>Introducción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En la literatura, el género utópico tiene determinadas características que son necesa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rias considerar al analizar </w:t>
      </w:r>
      <w:r w:rsidR="008F300B">
        <w:rPr>
          <w:rFonts w:ascii="Times New Roman" w:hAnsi="Times New Roman" w:cs="Times New Roman"/>
          <w:sz w:val="24"/>
          <w:szCs w:val="24"/>
        </w:rPr>
        <w:t>la obra literaria de Velimir Jlé</w:t>
      </w:r>
      <w:r>
        <w:rPr>
          <w:rFonts w:ascii="Times New Roman" w:hAnsi="Times New Roman" w:cs="Times New Roman"/>
          <w:sz w:val="24"/>
          <w:szCs w:val="24"/>
        </w:rPr>
        <w:t>bnikov (1885-1922) Se recordará que la denominación de utopía proviene de la novela de Tomás Moro (1478-1535) y a partir de ella se inaugura el género, aunque</w:t>
      </w:r>
      <w:r w:rsidR="00C40A96">
        <w:rPr>
          <w:rFonts w:ascii="Times New Roman" w:hAnsi="Times New Roman" w:cs="Times New Roman"/>
          <w:sz w:val="24"/>
          <w:szCs w:val="24"/>
        </w:rPr>
        <w:t xml:space="preserve"> desde Platón con Politeia </w:t>
      </w:r>
      <w:r>
        <w:rPr>
          <w:rFonts w:ascii="Times New Roman" w:hAnsi="Times New Roman" w:cs="Times New Roman"/>
          <w:sz w:val="24"/>
          <w:szCs w:val="24"/>
        </w:rPr>
        <w:t xml:space="preserve">se habían registrado obras como </w:t>
      </w:r>
      <w:r w:rsidRPr="00BD63DC">
        <w:rPr>
          <w:rFonts w:ascii="Times New Roman" w:hAnsi="Times New Roman" w:cs="Times New Roman"/>
          <w:i/>
          <w:sz w:val="24"/>
          <w:szCs w:val="24"/>
        </w:rPr>
        <w:t>La Ciudad de Dios</w:t>
      </w:r>
      <w:r>
        <w:rPr>
          <w:rFonts w:ascii="Times New Roman" w:hAnsi="Times New Roman" w:cs="Times New Roman"/>
          <w:sz w:val="24"/>
          <w:szCs w:val="24"/>
        </w:rPr>
        <w:t xml:space="preserve"> de Agustín de Hipona (354-430) que presentab</w:t>
      </w:r>
      <w:r w:rsidR="00954D1C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una vi</w:t>
      </w:r>
      <w:r>
        <w:rPr>
          <w:rFonts w:ascii="Times New Roman" w:hAnsi="Times New Roman" w:cs="Times New Roman"/>
          <w:sz w:val="24"/>
          <w:szCs w:val="24"/>
        </w:rPr>
        <w:softHyphen/>
        <w:t>sión ideal de un mundo irrealizable. La etimología de la palabra presenta la particularidad fundamental del género: on-to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pos, no lugar, ese sitio no existe, su ubicación se pierde en una vaguedad espacial. 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Por otra parte, tampoco </w:t>
      </w:r>
      <w:r w:rsidR="00954D1C">
        <w:rPr>
          <w:rFonts w:ascii="Times New Roman" w:hAnsi="Times New Roman" w:cs="Times New Roman"/>
          <w:sz w:val="24"/>
          <w:szCs w:val="24"/>
        </w:rPr>
        <w:t>especifica</w:t>
      </w:r>
      <w:r>
        <w:rPr>
          <w:rFonts w:ascii="Times New Roman" w:hAnsi="Times New Roman" w:cs="Times New Roman"/>
          <w:sz w:val="24"/>
          <w:szCs w:val="24"/>
        </w:rPr>
        <w:t xml:space="preserve"> la época o el momento en que </w:t>
      </w:r>
      <w:r w:rsidR="00634652">
        <w:rPr>
          <w:rFonts w:ascii="Times New Roman" w:hAnsi="Times New Roman" w:cs="Times New Roman"/>
          <w:sz w:val="24"/>
          <w:szCs w:val="24"/>
        </w:rPr>
        <w:t xml:space="preserve">se desarrollaría esa situación ni tampoco </w:t>
      </w:r>
      <w:r>
        <w:rPr>
          <w:rFonts w:ascii="Times New Roman" w:hAnsi="Times New Roman" w:cs="Times New Roman"/>
          <w:sz w:val="24"/>
          <w:szCs w:val="24"/>
        </w:rPr>
        <w:t>las etapas que la posibilitaron, es decir, cómo se originó y se consolidó esa sociedad. Esta visión irreal e irrealizable fue creada para influir en el presente con quien entra en conflicto y entabla la polémica.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Se puede señalar que a grandes rasgos</w:t>
      </w:r>
      <w:r w:rsidR="00956E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las </w:t>
      </w:r>
      <w:r w:rsidRPr="00464D83">
        <w:rPr>
          <w:rFonts w:ascii="Times New Roman" w:hAnsi="Times New Roman" w:cs="Times New Roman"/>
          <w:i/>
          <w:sz w:val="24"/>
          <w:szCs w:val="24"/>
        </w:rPr>
        <w:t>utopías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nos hacen ser conscientes del pre</w:t>
      </w:r>
      <w:r>
        <w:rPr>
          <w:rFonts w:ascii="Times New Roman" w:hAnsi="Times New Roman" w:cs="Times New Roman"/>
          <w:i/>
          <w:sz w:val="24"/>
          <w:szCs w:val="24"/>
        </w:rPr>
        <w:softHyphen/>
        <w:t>sente en el futuro, de la realidad en la ficción</w:t>
      </w:r>
      <w:r w:rsidR="00E157FE">
        <w:rPr>
          <w:rFonts w:ascii="Times New Roman" w:hAnsi="Times New Roman" w:cs="Times New Roman"/>
          <w:sz w:val="24"/>
          <w:szCs w:val="24"/>
        </w:rPr>
        <w:t xml:space="preserve"> (Casado</w:t>
      </w:r>
      <w:r w:rsidR="00417E87">
        <w:rPr>
          <w:rFonts w:ascii="Times New Roman" w:hAnsi="Times New Roman" w:cs="Times New Roman"/>
          <w:sz w:val="24"/>
          <w:szCs w:val="24"/>
        </w:rPr>
        <w:t xml:space="preserve"> Díaz</w:t>
      </w:r>
      <w:r w:rsidR="00464D83">
        <w:rPr>
          <w:rFonts w:ascii="Times New Roman" w:hAnsi="Times New Roman" w:cs="Times New Roman"/>
          <w:sz w:val="24"/>
          <w:szCs w:val="24"/>
        </w:rPr>
        <w:t>,</w:t>
      </w:r>
      <w:r w:rsidR="008F300B">
        <w:rPr>
          <w:rFonts w:ascii="Times New Roman" w:hAnsi="Times New Roman" w:cs="Times New Roman"/>
          <w:sz w:val="24"/>
          <w:szCs w:val="24"/>
        </w:rPr>
        <w:t xml:space="preserve"> 2008</w:t>
      </w:r>
      <w:r w:rsidR="00464D83">
        <w:rPr>
          <w:rFonts w:ascii="Times New Roman" w:hAnsi="Times New Roman" w:cs="Times New Roman"/>
          <w:sz w:val="24"/>
          <w:szCs w:val="24"/>
        </w:rPr>
        <w:t>:13</w:t>
      </w:r>
      <w:r w:rsidR="00E157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Sin embargo a</w:t>
      </w:r>
      <w:r w:rsidR="008F300B">
        <w:rPr>
          <w:rFonts w:ascii="Times New Roman" w:hAnsi="Times New Roman" w:cs="Times New Roman"/>
          <w:sz w:val="24"/>
          <w:szCs w:val="24"/>
        </w:rPr>
        <w:t>l tener en cuenta la obra de Jlé</w:t>
      </w:r>
      <w:r>
        <w:rPr>
          <w:rFonts w:ascii="Times New Roman" w:hAnsi="Times New Roman" w:cs="Times New Roman"/>
          <w:sz w:val="24"/>
          <w:szCs w:val="24"/>
        </w:rPr>
        <w:t>bnikov se puede dar un giro a la cita y considerar que en el futuriano las utopías nos hacen ser conscientes del futuro en el presente y de la ficción en la realidad. Esta reconsideración es central en el poeta ruso, es el núcleo de sus propuestas, el trastoque temporal y las consideraciones de una nueva realidad que se presentan cerca</w:t>
      </w:r>
      <w:r>
        <w:rPr>
          <w:rFonts w:ascii="Times New Roman" w:hAnsi="Times New Roman" w:cs="Times New Roman"/>
          <w:sz w:val="24"/>
          <w:szCs w:val="24"/>
        </w:rPr>
        <w:softHyphen/>
        <w:t>nas,</w:t>
      </w:r>
      <w:r w:rsidR="004827EE">
        <w:rPr>
          <w:rFonts w:ascii="Times New Roman" w:hAnsi="Times New Roman" w:cs="Times New Roman"/>
          <w:sz w:val="24"/>
          <w:szCs w:val="24"/>
        </w:rPr>
        <w:t xml:space="preserve"> palpables al evaluar</w:t>
      </w:r>
      <w:r>
        <w:rPr>
          <w:rFonts w:ascii="Times New Roman" w:hAnsi="Times New Roman" w:cs="Times New Roman"/>
          <w:sz w:val="24"/>
          <w:szCs w:val="24"/>
        </w:rPr>
        <w:t xml:space="preserve"> el contexto socioeconómico. </w:t>
      </w:r>
      <w:r w:rsidR="00953E7F">
        <w:rPr>
          <w:rFonts w:ascii="Times New Roman" w:hAnsi="Times New Roman" w:cs="Times New Roman"/>
          <w:sz w:val="24"/>
          <w:szCs w:val="24"/>
        </w:rPr>
        <w:t>Jlébnikov</w:t>
      </w:r>
      <w:r>
        <w:rPr>
          <w:rFonts w:ascii="Times New Roman" w:hAnsi="Times New Roman" w:cs="Times New Roman"/>
          <w:sz w:val="24"/>
          <w:szCs w:val="24"/>
        </w:rPr>
        <w:t xml:space="preserve"> consideraba la proximidad de un futuro irreversible: </w:t>
      </w:r>
      <w:r w:rsidR="0077430C">
        <w:rPr>
          <w:rFonts w:ascii="Times New Roman" w:hAnsi="Times New Roman" w:cs="Times New Roman"/>
          <w:sz w:val="24"/>
          <w:szCs w:val="24"/>
        </w:rPr>
        <w:t>“¿pero no oyen, acaso el susurro de la aguja del destino/ esa maravill</w:t>
      </w:r>
      <w:r w:rsidR="00CF134B">
        <w:rPr>
          <w:rFonts w:ascii="Times New Roman" w:hAnsi="Times New Roman" w:cs="Times New Roman"/>
          <w:sz w:val="24"/>
          <w:szCs w:val="24"/>
        </w:rPr>
        <w:t>osa costurera? (Jlébnikov</w:t>
      </w:r>
      <w:r w:rsidR="008F300B">
        <w:rPr>
          <w:rFonts w:ascii="Times New Roman" w:hAnsi="Times New Roman" w:cs="Times New Roman"/>
          <w:sz w:val="24"/>
          <w:szCs w:val="24"/>
        </w:rPr>
        <w:t>, 2019:58</w:t>
      </w:r>
      <w:r w:rsidR="0077430C">
        <w:rPr>
          <w:rFonts w:ascii="Times New Roman" w:hAnsi="Times New Roman" w:cs="Times New Roman"/>
          <w:sz w:val="24"/>
          <w:szCs w:val="24"/>
        </w:rPr>
        <w:t>)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BB4330">
        <w:rPr>
          <w:rFonts w:ascii="Times New Roman" w:hAnsi="Times New Roman" w:cs="Times New Roman"/>
          <w:color w:val="000000"/>
          <w:sz w:val="24"/>
          <w:szCs w:val="24"/>
        </w:rPr>
        <w:t>Es la r</w:t>
      </w:r>
      <w:r w:rsidR="004827EE">
        <w:rPr>
          <w:rFonts w:ascii="Times New Roman" w:hAnsi="Times New Roman" w:cs="Times New Roman"/>
          <w:color w:val="000000"/>
          <w:sz w:val="24"/>
          <w:szCs w:val="24"/>
        </w:rPr>
        <w:t xml:space="preserve">espuesta a una situación </w:t>
      </w:r>
      <w:r w:rsidRPr="00BB4330">
        <w:rPr>
          <w:rFonts w:ascii="Times New Roman" w:hAnsi="Times New Roman" w:cs="Times New Roman"/>
          <w:color w:val="000000"/>
          <w:sz w:val="24"/>
          <w:szCs w:val="24"/>
        </w:rPr>
        <w:t>que llevó a Rusia a vivir dos revoluciones, partici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par en la Gran Guerra y padecer la Gue</w:t>
      </w:r>
      <w:r w:rsidR="00954D1C">
        <w:rPr>
          <w:rFonts w:ascii="Times New Roman" w:hAnsi="Times New Roman" w:cs="Times New Roman"/>
          <w:color w:val="000000"/>
          <w:sz w:val="24"/>
          <w:szCs w:val="24"/>
        </w:rPr>
        <w:t>rra Civil, todo 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954D1C">
        <w:rPr>
          <w:rFonts w:ascii="Times New Roman" w:hAnsi="Times New Roman" w:cs="Times New Roman"/>
          <w:color w:val="000000"/>
          <w:sz w:val="24"/>
          <w:szCs w:val="24"/>
        </w:rPr>
        <w:t xml:space="preserve">einticinco años.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Esta </w:t>
      </w:r>
      <w:r w:rsidR="00C40A96">
        <w:rPr>
          <w:rFonts w:ascii="Times New Roman" w:hAnsi="Times New Roman" w:cs="Times New Roman"/>
          <w:color w:val="000000"/>
          <w:sz w:val="24"/>
          <w:szCs w:val="24"/>
        </w:rPr>
        <w:t xml:space="preserve">situación </w:t>
      </w:r>
      <w:r>
        <w:rPr>
          <w:rFonts w:ascii="Times New Roman" w:hAnsi="Times New Roman" w:cs="Times New Roman"/>
          <w:color w:val="000000"/>
          <w:sz w:val="24"/>
          <w:szCs w:val="24"/>
        </w:rPr>
        <w:t>derivó en cam</w:t>
      </w:r>
      <w:r w:rsidR="004827EE">
        <w:rPr>
          <w:rFonts w:ascii="Times New Roman" w:hAnsi="Times New Roman" w:cs="Times New Roman"/>
          <w:color w:val="000000"/>
          <w:sz w:val="24"/>
          <w:szCs w:val="24"/>
        </w:rPr>
        <w:t>biar el sistema social por otro 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por primera vez </w:t>
      </w:r>
      <w:r w:rsidR="004827EE">
        <w:rPr>
          <w:rFonts w:ascii="Times New Roman" w:hAnsi="Times New Roman" w:cs="Times New Roman"/>
          <w:color w:val="000000"/>
          <w:sz w:val="24"/>
          <w:szCs w:val="24"/>
        </w:rPr>
        <w:t>se instauraba en el mundo</w:t>
      </w:r>
      <w:r w:rsidR="008F300B">
        <w:rPr>
          <w:rFonts w:ascii="Times New Roman" w:hAnsi="Times New Roman" w:cs="Times New Roman"/>
          <w:color w:val="000000"/>
          <w:sz w:val="24"/>
          <w:szCs w:val="24"/>
        </w:rPr>
        <w:t>, la utopía en la política. Jlé</w:t>
      </w:r>
      <w:r>
        <w:rPr>
          <w:rFonts w:ascii="Times New Roman" w:hAnsi="Times New Roman" w:cs="Times New Roman"/>
          <w:color w:val="000000"/>
          <w:sz w:val="24"/>
          <w:szCs w:val="24"/>
        </w:rPr>
        <w:t>bni</w:t>
      </w:r>
      <w:r w:rsidR="00954D1C">
        <w:rPr>
          <w:rFonts w:ascii="Times New Roman" w:hAnsi="Times New Roman" w:cs="Times New Roman"/>
          <w:color w:val="000000"/>
          <w:sz w:val="24"/>
          <w:szCs w:val="24"/>
        </w:rPr>
        <w:t xml:space="preserve">kov había adherido a los </w:t>
      </w:r>
      <w:r>
        <w:rPr>
          <w:rFonts w:ascii="Times New Roman" w:hAnsi="Times New Roman" w:cs="Times New Roman"/>
          <w:color w:val="000000"/>
          <w:sz w:val="24"/>
          <w:szCs w:val="24"/>
        </w:rPr>
        <w:t>cambios</w:t>
      </w:r>
      <w:r w:rsidR="0077430C">
        <w:rPr>
          <w:rFonts w:ascii="Times New Roman" w:hAnsi="Times New Roman" w:cs="Times New Roman"/>
          <w:color w:val="000000"/>
          <w:sz w:val="24"/>
          <w:szCs w:val="24"/>
        </w:rPr>
        <w:t xml:space="preserve"> (Lo Gatto</w:t>
      </w:r>
      <w:r w:rsidR="00953E7F">
        <w:rPr>
          <w:rFonts w:ascii="Times New Roman" w:hAnsi="Times New Roman" w:cs="Times New Roman"/>
          <w:color w:val="000000"/>
          <w:sz w:val="24"/>
          <w:szCs w:val="24"/>
        </w:rPr>
        <w:t>, 1973:</w:t>
      </w:r>
      <w:r w:rsidR="008F300B">
        <w:rPr>
          <w:rFonts w:ascii="Times New Roman" w:hAnsi="Times New Roman" w:cs="Times New Roman"/>
          <w:color w:val="000000"/>
          <w:sz w:val="24"/>
          <w:szCs w:val="24"/>
        </w:rPr>
        <w:t>155</w:t>
      </w:r>
      <w:r w:rsidR="0077430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 desde su obra tuvo un</w:t>
      </w:r>
      <w:r w:rsidR="00954D1C">
        <w:rPr>
          <w:rFonts w:ascii="Times New Roman" w:hAnsi="Times New Roman" w:cs="Times New Roman"/>
          <w:color w:val="000000"/>
          <w:sz w:val="24"/>
          <w:szCs w:val="24"/>
        </w:rPr>
        <w:t>a parti</w:t>
      </w:r>
      <w:r w:rsidR="00954D1C">
        <w:rPr>
          <w:rFonts w:ascii="Times New Roman" w:hAnsi="Times New Roman" w:cs="Times New Roman"/>
          <w:color w:val="000000"/>
          <w:sz w:val="24"/>
          <w:szCs w:val="24"/>
        </w:rPr>
        <w:softHyphen/>
        <w:t>cipación activa</w:t>
      </w:r>
      <w:r w:rsidR="00A81D5B">
        <w:rPr>
          <w:rFonts w:ascii="Times New Roman" w:hAnsi="Times New Roman" w:cs="Times New Roman"/>
          <w:color w:val="000000"/>
          <w:sz w:val="24"/>
          <w:szCs w:val="24"/>
        </w:rPr>
        <w:t xml:space="preserve">: “Año17. </w:t>
      </w:r>
      <w:r>
        <w:rPr>
          <w:rFonts w:ascii="Times New Roman" w:hAnsi="Times New Roman" w:cs="Times New Roman"/>
          <w:color w:val="000000"/>
          <w:sz w:val="24"/>
          <w:szCs w:val="24"/>
        </w:rPr>
        <w:t>Los reyes abdicaron ¡la yegua de la libertad!/Galopa salvaje hacia adelante”</w:t>
      </w:r>
      <w:r w:rsidR="00880445">
        <w:rPr>
          <w:rFonts w:ascii="Times New Roman" w:hAnsi="Times New Roman" w:cs="Times New Roman"/>
          <w:color w:val="000000"/>
          <w:sz w:val="24"/>
          <w:szCs w:val="24"/>
        </w:rPr>
        <w:t xml:space="preserve"> (Jlébnikov, 2019:197)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Más allá de su variada o</w:t>
      </w:r>
      <w:r w:rsidR="008F300B">
        <w:rPr>
          <w:rFonts w:ascii="Times New Roman" w:hAnsi="Times New Roman" w:cs="Times New Roman"/>
          <w:color w:val="000000"/>
          <w:sz w:val="24"/>
          <w:szCs w:val="24"/>
        </w:rPr>
        <w:t>bra literaria, Jlé</w:t>
      </w:r>
      <w:r>
        <w:rPr>
          <w:rFonts w:ascii="Times New Roman" w:hAnsi="Times New Roman" w:cs="Times New Roman"/>
          <w:color w:val="000000"/>
          <w:sz w:val="24"/>
          <w:szCs w:val="24"/>
        </w:rPr>
        <w:t>bnikov también presenta una serie de escritos no literarios en los que</w:t>
      </w:r>
      <w:r w:rsidR="00880445">
        <w:rPr>
          <w:rFonts w:ascii="Times New Roman" w:hAnsi="Times New Roman" w:cs="Times New Roman"/>
          <w:color w:val="000000"/>
          <w:sz w:val="24"/>
          <w:szCs w:val="24"/>
        </w:rPr>
        <w:t xml:space="preserve"> se detallan y justifican algunos de sus proyectos</w:t>
      </w:r>
      <w:r>
        <w:rPr>
          <w:rFonts w:ascii="Times New Roman" w:hAnsi="Times New Roman" w:cs="Times New Roman"/>
          <w:color w:val="000000"/>
          <w:sz w:val="24"/>
          <w:szCs w:val="24"/>
        </w:rPr>
        <w:t>. El futuriano realiza una propuesta amplia e imaginativa para la nueva</w:t>
      </w:r>
      <w:r w:rsidR="00954D1C">
        <w:rPr>
          <w:rFonts w:ascii="Times New Roman" w:hAnsi="Times New Roman" w:cs="Times New Roman"/>
          <w:color w:val="000000"/>
          <w:sz w:val="24"/>
          <w:szCs w:val="24"/>
        </w:rPr>
        <w:t xml:space="preserve"> sociedad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 abarca desde una nueva vestimenta:</w:t>
      </w:r>
      <w:r w:rsidRPr="00AA38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“llevar en lugar de vestidos, armaduras medievales blancas, confeccionadas con la tela que hoy se emplea para cuellecitos y pechera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” </w:t>
      </w:r>
      <w:r w:rsidR="004827EE">
        <w:rPr>
          <w:rFonts w:ascii="Times New Roman" w:hAnsi="Times New Roman" w:cs="Times New Roman"/>
          <w:color w:val="000000"/>
          <w:sz w:val="24"/>
          <w:szCs w:val="24"/>
        </w:rPr>
        <w:t xml:space="preserve">hasta otra manera 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valorar la jornada laboral: </w:t>
      </w:r>
      <w:r w:rsidRPr="00AA38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“Calcular toda forma de trabajo en función a los latidos del corazón-la unidad monetaria del futuro, cuya suma está repartida por igual entre todos los seres vivos</w:t>
      </w:r>
      <w:r w:rsidR="00C43D5D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CF1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60E">
        <w:rPr>
          <w:rFonts w:ascii="Times New Roman" w:hAnsi="Times New Roman" w:cs="Times New Roman"/>
          <w:color w:val="000000"/>
          <w:sz w:val="24"/>
          <w:szCs w:val="24"/>
        </w:rPr>
        <w:t>(K</w:t>
      </w:r>
      <w:r w:rsidR="0064122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AA060E">
        <w:rPr>
          <w:rFonts w:ascii="Times New Roman" w:hAnsi="Times New Roman" w:cs="Times New Roman"/>
          <w:color w:val="000000"/>
          <w:sz w:val="24"/>
          <w:szCs w:val="24"/>
        </w:rPr>
        <w:t>lebnikov</w:t>
      </w:r>
      <w:r w:rsidR="008F300B">
        <w:rPr>
          <w:rFonts w:ascii="Times New Roman" w:hAnsi="Times New Roman" w:cs="Times New Roman"/>
          <w:color w:val="000000"/>
          <w:sz w:val="24"/>
          <w:szCs w:val="24"/>
        </w:rPr>
        <w:t>, 1984:279</w:t>
      </w:r>
      <w:r w:rsidR="006412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43D5D">
        <w:rPr>
          <w:rFonts w:ascii="Times New Roman" w:hAnsi="Times New Roman" w:cs="Times New Roman"/>
          <w:color w:val="000000"/>
          <w:sz w:val="24"/>
          <w:szCs w:val="24"/>
        </w:rPr>
        <w:t>. El poeta</w:t>
      </w:r>
      <w:r w:rsidR="00C40A96">
        <w:rPr>
          <w:rFonts w:ascii="Times New Roman" w:hAnsi="Times New Roman" w:cs="Times New Roman"/>
          <w:color w:val="000000"/>
          <w:sz w:val="24"/>
          <w:szCs w:val="24"/>
        </w:rPr>
        <w:t>, junto con Aleixei Kruchóni,</w:t>
      </w:r>
      <w:r w:rsidR="00C43D5D">
        <w:rPr>
          <w:rFonts w:ascii="Times New Roman" w:hAnsi="Times New Roman" w:cs="Times New Roman"/>
          <w:color w:val="000000"/>
          <w:sz w:val="24"/>
          <w:szCs w:val="24"/>
        </w:rPr>
        <w:t xml:space="preserve"> crea</w:t>
      </w:r>
      <w:r w:rsidR="00C0544D">
        <w:rPr>
          <w:rFonts w:ascii="Times New Roman" w:hAnsi="Times New Roman" w:cs="Times New Roman"/>
          <w:color w:val="000000"/>
          <w:sz w:val="24"/>
          <w:szCs w:val="24"/>
        </w:rPr>
        <w:t xml:space="preserve"> un nuevo idioma </w:t>
      </w:r>
      <w:r>
        <w:rPr>
          <w:rFonts w:ascii="Times New Roman" w:hAnsi="Times New Roman" w:cs="Times New Roman"/>
          <w:color w:val="000000"/>
          <w:sz w:val="24"/>
          <w:szCs w:val="24"/>
        </w:rPr>
        <w:t>para la humanidad del futuro, el zaum</w:t>
      </w:r>
      <w:r w:rsidR="0077430C">
        <w:rPr>
          <w:rFonts w:ascii="Times New Roman" w:hAnsi="Times New Roman" w:cs="Times New Roman"/>
          <w:color w:val="000000"/>
          <w:sz w:val="24"/>
          <w:szCs w:val="24"/>
        </w:rPr>
        <w:t xml:space="preserve"> (Lo Gatto</w:t>
      </w:r>
      <w:r w:rsidR="00953E7F">
        <w:rPr>
          <w:rFonts w:ascii="Times New Roman" w:hAnsi="Times New Roman" w:cs="Times New Roman"/>
          <w:color w:val="000000"/>
          <w:sz w:val="24"/>
          <w:szCs w:val="24"/>
        </w:rPr>
        <w:t>, 1973:60</w:t>
      </w:r>
      <w:r w:rsidR="0077430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F2515">
        <w:rPr>
          <w:rFonts w:ascii="Times New Roman" w:hAnsi="Times New Roman" w:cs="Times New Roman"/>
          <w:color w:val="000000"/>
          <w:sz w:val="24"/>
          <w:szCs w:val="24"/>
        </w:rPr>
        <w:t xml:space="preserve"> también </w:t>
      </w:r>
      <w:r>
        <w:rPr>
          <w:rFonts w:ascii="Times New Roman" w:hAnsi="Times New Roman" w:cs="Times New Roman"/>
          <w:color w:val="000000"/>
          <w:sz w:val="24"/>
          <w:szCs w:val="24"/>
        </w:rPr>
        <w:t>propuso la utilización del espa</w:t>
      </w:r>
      <w:r w:rsidR="00954D1C">
        <w:rPr>
          <w:rFonts w:ascii="Times New Roman" w:hAnsi="Times New Roman" w:cs="Times New Roman"/>
          <w:color w:val="000000"/>
          <w:sz w:val="24"/>
          <w:szCs w:val="24"/>
        </w:rPr>
        <w:t xml:space="preserve">cio aéreo para la educación,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las </w:t>
      </w:r>
      <w:r w:rsidR="00954D1C">
        <w:rPr>
          <w:rFonts w:ascii="Times New Roman" w:hAnsi="Times New Roman" w:cs="Times New Roman"/>
          <w:color w:val="000000"/>
          <w:sz w:val="24"/>
          <w:szCs w:val="24"/>
        </w:rPr>
        <w:t>transmisiones radiales divulgarían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noticias científicas</w:t>
      </w:r>
      <w:r w:rsidR="0064122D">
        <w:rPr>
          <w:rFonts w:ascii="Times New Roman" w:hAnsi="Times New Roman" w:cs="Times New Roman"/>
          <w:color w:val="000000"/>
          <w:sz w:val="24"/>
          <w:szCs w:val="24"/>
        </w:rPr>
        <w:t xml:space="preserve"> (Khlebnikov</w:t>
      </w:r>
      <w:r w:rsidR="00953E7F">
        <w:rPr>
          <w:rFonts w:ascii="Times New Roman" w:hAnsi="Times New Roman" w:cs="Times New Roman"/>
          <w:color w:val="000000"/>
          <w:sz w:val="24"/>
          <w:szCs w:val="24"/>
        </w:rPr>
        <w:t>, 1984; 279</w:t>
      </w:r>
      <w:r w:rsidR="0064122D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 el momento histórico para esas propuestas, la utopía respira y el artista participa en la </w:t>
      </w:r>
      <w:r w:rsidR="00954D1C">
        <w:rPr>
          <w:rFonts w:ascii="Times New Roman" w:hAnsi="Times New Roman" w:cs="Times New Roman"/>
          <w:color w:val="000000"/>
          <w:sz w:val="24"/>
          <w:szCs w:val="24"/>
        </w:rPr>
        <w:t>realización de otra sociedad</w:t>
      </w:r>
      <w:r>
        <w:rPr>
          <w:rFonts w:ascii="Times New Roman" w:hAnsi="Times New Roman" w:cs="Times New Roman"/>
          <w:color w:val="000000"/>
          <w:sz w:val="24"/>
          <w:szCs w:val="24"/>
        </w:rPr>
        <w:t>. Entre est</w:t>
      </w:r>
      <w:r w:rsidR="00C0544D">
        <w:rPr>
          <w:rFonts w:ascii="Times New Roman" w:hAnsi="Times New Roman" w:cs="Times New Roman"/>
          <w:color w:val="000000"/>
          <w:sz w:val="24"/>
          <w:szCs w:val="24"/>
        </w:rPr>
        <w:t xml:space="preserve">os escritos y su </w:t>
      </w:r>
      <w:r>
        <w:rPr>
          <w:rFonts w:ascii="Times New Roman" w:hAnsi="Times New Roman" w:cs="Times New Roman"/>
          <w:color w:val="000000"/>
          <w:sz w:val="24"/>
          <w:szCs w:val="24"/>
        </w:rPr>
        <w:t>lite</w:t>
      </w:r>
      <w:r w:rsidR="00C0544D">
        <w:rPr>
          <w:rFonts w:ascii="Times New Roman" w:hAnsi="Times New Roman" w:cs="Times New Roman"/>
          <w:color w:val="000000"/>
          <w:sz w:val="24"/>
          <w:szCs w:val="24"/>
        </w:rPr>
        <w:t>ratura</w:t>
      </w:r>
      <w:r w:rsidR="00601E83">
        <w:rPr>
          <w:rFonts w:ascii="Times New Roman" w:hAnsi="Times New Roman" w:cs="Times New Roman"/>
          <w:color w:val="000000"/>
          <w:sz w:val="24"/>
          <w:szCs w:val="24"/>
        </w:rPr>
        <w:t xml:space="preserve"> se establece una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interrelación e intercambio</w:t>
      </w:r>
      <w:r w:rsidR="00601E83">
        <w:rPr>
          <w:rFonts w:ascii="Times New Roman" w:hAnsi="Times New Roman" w:cs="Times New Roman"/>
          <w:color w:val="000000"/>
          <w:sz w:val="24"/>
          <w:szCs w:val="24"/>
        </w:rPr>
        <w:t xml:space="preserve"> estrecho</w:t>
      </w:r>
      <w:r w:rsidR="00C0544D">
        <w:rPr>
          <w:rFonts w:ascii="Times New Roman" w:hAnsi="Times New Roman" w:cs="Times New Roman"/>
          <w:color w:val="000000"/>
          <w:sz w:val="24"/>
          <w:szCs w:val="24"/>
        </w:rPr>
        <w:t xml:space="preserve">, por ejemplo utiliza </w:t>
      </w:r>
      <w:r w:rsidR="00665480">
        <w:rPr>
          <w:rFonts w:ascii="Times New Roman" w:hAnsi="Times New Roman" w:cs="Times New Roman"/>
          <w:color w:val="000000"/>
          <w:sz w:val="24"/>
          <w:szCs w:val="24"/>
        </w:rPr>
        <w:t>el zaum en “Zanguez</w:t>
      </w:r>
      <w:r>
        <w:rPr>
          <w:rFonts w:ascii="Times New Roman" w:hAnsi="Times New Roman" w:cs="Times New Roman"/>
          <w:color w:val="000000"/>
          <w:sz w:val="24"/>
          <w:szCs w:val="24"/>
        </w:rPr>
        <w:t>i”.</w:t>
      </w:r>
    </w:p>
    <w:p w:rsidR="00C0544D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En la obra del futuriano, a diferencia de los clásicos del género, la utopía tiene tiempo, espacio y modo de concreción </w:t>
      </w:r>
      <w:r w:rsidR="00C0544D">
        <w:rPr>
          <w:rFonts w:ascii="Times New Roman" w:hAnsi="Times New Roman" w:cs="Times New Roman"/>
          <w:color w:val="000000"/>
          <w:sz w:val="24"/>
          <w:szCs w:val="24"/>
        </w:rPr>
        <w:t xml:space="preserve">como sucede en </w:t>
      </w:r>
      <w:r>
        <w:rPr>
          <w:rFonts w:ascii="Times New Roman" w:hAnsi="Times New Roman" w:cs="Times New Roman"/>
          <w:color w:val="000000"/>
          <w:sz w:val="24"/>
          <w:szCs w:val="24"/>
        </w:rPr>
        <w:t>el poema “Ladomir”</w:t>
      </w:r>
      <w:r w:rsidR="00925C15">
        <w:rPr>
          <w:rFonts w:ascii="Times New Roman" w:hAnsi="Times New Roman" w:cs="Times New Roman"/>
          <w:color w:val="000000"/>
          <w:sz w:val="24"/>
          <w:szCs w:val="24"/>
        </w:rPr>
        <w:t>, publicado</w:t>
      </w:r>
      <w:r w:rsidR="00756FE4">
        <w:rPr>
          <w:rFonts w:ascii="Times New Roman" w:hAnsi="Times New Roman" w:cs="Times New Roman"/>
          <w:color w:val="000000"/>
          <w:sz w:val="24"/>
          <w:szCs w:val="24"/>
        </w:rPr>
        <w:t xml:space="preserve"> por primera vez </w:t>
      </w:r>
      <w:r w:rsidR="00F90CD2">
        <w:rPr>
          <w:rFonts w:ascii="Times New Roman" w:hAnsi="Times New Roman" w:cs="Times New Roman"/>
          <w:color w:val="000000"/>
          <w:sz w:val="24"/>
          <w:szCs w:val="24"/>
        </w:rPr>
        <w:t>en 1920 en Jarkov</w:t>
      </w:r>
      <w:r w:rsidR="00756F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C0806">
        <w:rPr>
          <w:rFonts w:ascii="Times New Roman" w:hAnsi="Times New Roman" w:cs="Times New Roman"/>
          <w:color w:val="000000"/>
          <w:sz w:val="24"/>
          <w:szCs w:val="24"/>
        </w:rPr>
        <w:t>Cabe señalar que Jlébnikov</w:t>
      </w:r>
      <w:r w:rsidR="00956EC8">
        <w:rPr>
          <w:rFonts w:ascii="Times New Roman" w:hAnsi="Times New Roman" w:cs="Times New Roman"/>
          <w:color w:val="000000"/>
          <w:sz w:val="24"/>
          <w:szCs w:val="24"/>
        </w:rPr>
        <w:t xml:space="preserve"> también </w:t>
      </w:r>
      <w:r w:rsidR="002E5485">
        <w:rPr>
          <w:rFonts w:ascii="Times New Roman" w:hAnsi="Times New Roman" w:cs="Times New Roman"/>
          <w:color w:val="000000"/>
          <w:sz w:val="24"/>
          <w:szCs w:val="24"/>
        </w:rPr>
        <w:t>plantea una mirada utópica</w:t>
      </w:r>
      <w:r w:rsidR="001C0806">
        <w:rPr>
          <w:rFonts w:ascii="Times New Roman" w:hAnsi="Times New Roman" w:cs="Times New Roman"/>
          <w:color w:val="000000"/>
          <w:sz w:val="24"/>
          <w:szCs w:val="24"/>
        </w:rPr>
        <w:t xml:space="preserve"> en otras obras como</w:t>
      </w:r>
      <w:r w:rsidR="00C4078C">
        <w:rPr>
          <w:rFonts w:ascii="Times New Roman" w:hAnsi="Times New Roman" w:cs="Times New Roman"/>
          <w:color w:val="000000"/>
          <w:sz w:val="24"/>
          <w:szCs w:val="24"/>
        </w:rPr>
        <w:t xml:space="preserve"> la narración</w:t>
      </w:r>
      <w:r w:rsidR="0077430C">
        <w:rPr>
          <w:rFonts w:ascii="Times New Roman" w:hAnsi="Times New Roman" w:cs="Times New Roman"/>
          <w:color w:val="000000"/>
          <w:sz w:val="24"/>
          <w:szCs w:val="24"/>
        </w:rPr>
        <w:t xml:space="preserve"> “Un Peñasco desde el futuro” (Jlébnikov</w:t>
      </w:r>
      <w:r w:rsidR="008F300B">
        <w:rPr>
          <w:rFonts w:ascii="Times New Roman" w:hAnsi="Times New Roman" w:cs="Times New Roman"/>
          <w:color w:val="000000"/>
          <w:sz w:val="24"/>
          <w:szCs w:val="24"/>
        </w:rPr>
        <w:t>, 2019:213</w:t>
      </w:r>
      <w:r w:rsidR="00C4078C">
        <w:rPr>
          <w:rFonts w:ascii="Times New Roman" w:hAnsi="Times New Roman" w:cs="Times New Roman"/>
          <w:color w:val="000000"/>
          <w:sz w:val="24"/>
          <w:szCs w:val="24"/>
        </w:rPr>
        <w:t>) y el poema “Zanguezi” (Jlébnikov, 2019:165)</w:t>
      </w:r>
    </w:p>
    <w:p w:rsidR="009E1274" w:rsidRDefault="00C0544D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Si se compara “Ladomir”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con otras del género utópico encontraremos profundas diferencia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s, por ejemplo, es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el único texto del siglo XX que aborda la utopía desde la poesía. Es necesa</w:t>
      </w:r>
      <w:r w:rsidR="00A81D5B">
        <w:rPr>
          <w:rFonts w:ascii="Times New Roman" w:hAnsi="Times New Roman" w:cs="Times New Roman"/>
          <w:color w:val="000000"/>
          <w:sz w:val="24"/>
          <w:szCs w:val="24"/>
        </w:rPr>
        <w:t xml:space="preserve">rio señalar que si bien hay varios poetas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del último siglo que anuncian un futuro justo y libre lo hacen desde una perspectiva diferente a la sost</w:t>
      </w:r>
      <w:r w:rsidR="008F300B">
        <w:rPr>
          <w:rFonts w:ascii="Times New Roman" w:hAnsi="Times New Roman" w:cs="Times New Roman"/>
          <w:color w:val="000000"/>
          <w:sz w:val="24"/>
          <w:szCs w:val="24"/>
        </w:rPr>
        <w:t>enida por Jlé</w:t>
      </w:r>
      <w:r w:rsidR="00756FE4">
        <w:rPr>
          <w:rFonts w:ascii="Times New Roman" w:hAnsi="Times New Roman" w:cs="Times New Roman"/>
          <w:color w:val="000000"/>
          <w:sz w:val="24"/>
          <w:szCs w:val="24"/>
        </w:rPr>
        <w:t>bnikov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. Por ejemplo, Miguel </w:t>
      </w:r>
      <w:r w:rsidR="00756FE4">
        <w:rPr>
          <w:rFonts w:ascii="Times New Roman" w:hAnsi="Times New Roman" w:cs="Times New Roman"/>
          <w:color w:val="000000"/>
          <w:sz w:val="24"/>
          <w:szCs w:val="24"/>
        </w:rPr>
        <w:t>Hernández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(1910-1942) en “Llamo al toro de España” </w:t>
      </w:r>
      <w:r w:rsidR="0064122D">
        <w:rPr>
          <w:rFonts w:ascii="Times New Roman" w:hAnsi="Times New Roman" w:cs="Times New Roman"/>
          <w:color w:val="000000"/>
          <w:sz w:val="24"/>
          <w:szCs w:val="24"/>
        </w:rPr>
        <w:t xml:space="preserve">(Hernández, 1982:249)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invoca a “ese toro que dentro de nosotros habita</w:t>
      </w:r>
      <w:r w:rsidR="00756FE4">
        <w:rPr>
          <w:rFonts w:ascii="Times New Roman" w:hAnsi="Times New Roman" w:cs="Times New Roman"/>
          <w:color w:val="000000"/>
          <w:sz w:val="24"/>
          <w:szCs w:val="24"/>
        </w:rPr>
        <w:t>” para que cambie la realidad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: “Levanta toro: truena toro, abalánzate (…)</w:t>
      </w:r>
      <w:r w:rsidR="00A81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Sálvate, denso toro de emoción y de España”</w:t>
      </w:r>
      <w:r w:rsidR="006412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81D5B">
        <w:rPr>
          <w:rFonts w:ascii="Times New Roman" w:hAnsi="Times New Roman" w:cs="Times New Roman"/>
          <w:color w:val="000000"/>
          <w:sz w:val="24"/>
          <w:szCs w:val="24"/>
        </w:rPr>
        <w:t>Otro autor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es César Vallejo (1892-1938) quien en su poema “Himno a los voluntarios de la República” anuncia: “¡Se amarán todos los hombres/y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lastRenderedPageBreak/>
        <w:t>comerán tomados de las puntas de vuestros pañuelos tristes”</w:t>
      </w:r>
      <w:r w:rsidR="00AA060E">
        <w:rPr>
          <w:rFonts w:ascii="Times New Roman" w:hAnsi="Times New Roman" w:cs="Times New Roman"/>
          <w:color w:val="000000"/>
          <w:sz w:val="24"/>
          <w:szCs w:val="24"/>
        </w:rPr>
        <w:t xml:space="preserve"> (Vallejo,1982:136)</w:t>
      </w:r>
      <w:r w:rsidR="00925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D5B">
        <w:rPr>
          <w:rFonts w:ascii="Times New Roman" w:hAnsi="Times New Roman" w:cs="Times New Roman"/>
          <w:color w:val="000000"/>
          <w:sz w:val="24"/>
          <w:szCs w:val="24"/>
        </w:rPr>
        <w:t>Ambos poetas</w:t>
      </w:r>
      <w:r w:rsidR="008F300B">
        <w:rPr>
          <w:rFonts w:ascii="Times New Roman" w:hAnsi="Times New Roman" w:cs="Times New Roman"/>
          <w:color w:val="000000"/>
          <w:sz w:val="24"/>
          <w:szCs w:val="24"/>
        </w:rPr>
        <w:t>, contemporáneos de Jlé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bnikov, que vivieron la Guerra Civil </w:t>
      </w:r>
      <w:r w:rsidR="00A81D5B">
        <w:rPr>
          <w:rFonts w:ascii="Times New Roman" w:hAnsi="Times New Roman" w:cs="Times New Roman"/>
          <w:color w:val="000000"/>
          <w:sz w:val="24"/>
          <w:szCs w:val="24"/>
        </w:rPr>
        <w:t>española, comparten el deseo</w:t>
      </w:r>
      <w:r w:rsidR="00C43D5D">
        <w:rPr>
          <w:rFonts w:ascii="Times New Roman" w:hAnsi="Times New Roman" w:cs="Times New Roman"/>
          <w:color w:val="000000"/>
          <w:sz w:val="24"/>
          <w:szCs w:val="24"/>
        </w:rPr>
        <w:t xml:space="preserve"> sobre</w:t>
      </w:r>
      <w:r w:rsidR="00A81D5B">
        <w:rPr>
          <w:rFonts w:ascii="Times New Roman" w:hAnsi="Times New Roman" w:cs="Times New Roman"/>
          <w:color w:val="000000"/>
          <w:sz w:val="24"/>
          <w:szCs w:val="24"/>
        </w:rPr>
        <w:t xml:space="preserve"> una nueva realidad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social una vez </w:t>
      </w:r>
      <w:r w:rsidR="00756FE4">
        <w:rPr>
          <w:rFonts w:ascii="Times New Roman" w:hAnsi="Times New Roman" w:cs="Times New Roman"/>
          <w:color w:val="000000"/>
          <w:sz w:val="24"/>
          <w:szCs w:val="24"/>
        </w:rPr>
        <w:t>concluida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la guerra. Sin embargo, en “Ladomir” la sit</w:t>
      </w:r>
      <w:r w:rsidR="00925C15">
        <w:rPr>
          <w:rFonts w:ascii="Times New Roman" w:hAnsi="Times New Roman" w:cs="Times New Roman"/>
          <w:color w:val="000000"/>
          <w:sz w:val="24"/>
          <w:szCs w:val="24"/>
        </w:rPr>
        <w:t>uación es diferente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, la obra fue escrita posterior al triunfo de la Revolución, e</w:t>
      </w:r>
      <w:r w:rsidR="0064122D">
        <w:rPr>
          <w:rFonts w:ascii="Times New Roman" w:hAnsi="Times New Roman" w:cs="Times New Roman"/>
          <w:color w:val="000000"/>
          <w:sz w:val="24"/>
          <w:szCs w:val="24"/>
        </w:rPr>
        <w:t xml:space="preserve">s el momento histórico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en donde se plantean los medios para lograr esa n</w:t>
      </w:r>
      <w:r w:rsidR="00A81D5B">
        <w:rPr>
          <w:rFonts w:ascii="Times New Roman" w:hAnsi="Times New Roman" w:cs="Times New Roman"/>
          <w:color w:val="000000"/>
          <w:sz w:val="24"/>
          <w:szCs w:val="24"/>
        </w:rPr>
        <w:t xml:space="preserve">ueva sociedad. Aquí, el autor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tiene una mirada que involucra al pasado y se proye</w:t>
      </w:r>
      <w:r w:rsidR="00756FE4">
        <w:rPr>
          <w:rFonts w:ascii="Times New Roman" w:hAnsi="Times New Roman" w:cs="Times New Roman"/>
          <w:color w:val="000000"/>
          <w:sz w:val="24"/>
          <w:szCs w:val="24"/>
        </w:rPr>
        <w:t>cta en un futuro próximo,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todo está punto de concretarse, la u</w:t>
      </w:r>
      <w:r w:rsidR="00925C15">
        <w:rPr>
          <w:rFonts w:ascii="Times New Roman" w:hAnsi="Times New Roman" w:cs="Times New Roman"/>
          <w:color w:val="000000"/>
          <w:sz w:val="24"/>
          <w:szCs w:val="24"/>
        </w:rPr>
        <w:t xml:space="preserve">topía se integra a esa realidad,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es el punto de apoyo para mover e</w:t>
      </w:r>
      <w:r w:rsidR="00925C15">
        <w:rPr>
          <w:rFonts w:ascii="Times New Roman" w:hAnsi="Times New Roman" w:cs="Times New Roman"/>
          <w:color w:val="000000"/>
          <w:sz w:val="24"/>
          <w:szCs w:val="24"/>
        </w:rPr>
        <w:t xml:space="preserve">l mundo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y con madera nueva.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En el presente trabajo se analizará el poema “Ladomir” </w:t>
      </w:r>
      <w:r w:rsidR="00A81D5B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r>
        <w:rPr>
          <w:rFonts w:ascii="Times New Roman" w:hAnsi="Times New Roman" w:cs="Times New Roman"/>
          <w:color w:val="000000"/>
          <w:sz w:val="24"/>
          <w:szCs w:val="24"/>
        </w:rPr>
        <w:t>se lo relacionará con otros escritos</w:t>
      </w:r>
      <w:r w:rsidR="00A81D5B">
        <w:rPr>
          <w:rFonts w:ascii="Times New Roman" w:hAnsi="Times New Roman" w:cs="Times New Roman"/>
          <w:color w:val="000000"/>
          <w:sz w:val="24"/>
          <w:szCs w:val="24"/>
        </w:rPr>
        <w:t xml:space="preserve"> no literarios del mismo autor</w:t>
      </w:r>
      <w:r>
        <w:rPr>
          <w:rFonts w:ascii="Times New Roman" w:hAnsi="Times New Roman" w:cs="Times New Roman"/>
          <w:color w:val="000000"/>
          <w:sz w:val="24"/>
          <w:szCs w:val="24"/>
        </w:rPr>
        <w:t>, por otra parte, se planteará como en esta o</w:t>
      </w:r>
      <w:r w:rsidR="00756FE4">
        <w:rPr>
          <w:rFonts w:ascii="Times New Roman" w:hAnsi="Times New Roman" w:cs="Times New Roman"/>
          <w:color w:val="000000"/>
          <w:sz w:val="24"/>
          <w:szCs w:val="24"/>
        </w:rPr>
        <w:t>bra se propone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una comunidad cuya visión supere fronteras temporales y geográf</w:t>
      </w:r>
      <w:r w:rsidR="009E3604">
        <w:rPr>
          <w:rFonts w:ascii="Times New Roman" w:hAnsi="Times New Roman" w:cs="Times New Roman"/>
          <w:color w:val="000000"/>
          <w:sz w:val="24"/>
          <w:szCs w:val="24"/>
        </w:rPr>
        <w:t>icas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A diferencia de los clásicos </w:t>
      </w:r>
      <w:r w:rsidR="002474B7">
        <w:rPr>
          <w:rFonts w:ascii="Times New Roman" w:hAnsi="Times New Roman" w:cs="Times New Roman"/>
          <w:color w:val="000000"/>
          <w:sz w:val="24"/>
          <w:szCs w:val="24"/>
        </w:rPr>
        <w:t>del género utópico cuya sociedad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 originó en tiempos inmemoriales, el poema reflej</w:t>
      </w:r>
      <w:r w:rsidR="009E3604">
        <w:rPr>
          <w:rFonts w:ascii="Times New Roman" w:hAnsi="Times New Roman" w:cs="Times New Roman"/>
          <w:color w:val="000000"/>
          <w:sz w:val="24"/>
          <w:szCs w:val="24"/>
        </w:rPr>
        <w:t>a el momento de establecer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una </w:t>
      </w:r>
      <w:r w:rsidR="00665480">
        <w:rPr>
          <w:rFonts w:ascii="Times New Roman" w:hAnsi="Times New Roman" w:cs="Times New Roman"/>
          <w:color w:val="000000"/>
          <w:sz w:val="24"/>
          <w:szCs w:val="24"/>
        </w:rPr>
        <w:t>nueva realidad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529">
        <w:rPr>
          <w:rFonts w:ascii="Times New Roman" w:hAnsi="Times New Roman" w:cs="Times New Roman"/>
          <w:color w:val="000000"/>
          <w:sz w:val="24"/>
          <w:szCs w:val="24"/>
          <w:u w:val="single"/>
        </w:rPr>
        <w:t>Ladomir</w:t>
      </w:r>
      <w:r w:rsidR="00C43D5D">
        <w:rPr>
          <w:rStyle w:val="Refdenotaalpie"/>
          <w:rFonts w:ascii="Times New Roman" w:hAnsi="Times New Roman" w:cs="Times New Roman"/>
          <w:color w:val="000000"/>
          <w:sz w:val="24"/>
          <w:szCs w:val="24"/>
          <w:u w:val="single"/>
        </w:rPr>
        <w:footnoteReference w:id="2"/>
      </w:r>
    </w:p>
    <w:p w:rsidR="009E1274" w:rsidRDefault="008F300B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Velimir Jlé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bnikov consideraba que </w:t>
      </w:r>
      <w:r w:rsidR="009E12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 creación de palabras es la explosión del silencio lingüístico de las capas sordomudas de la lengua</w:t>
      </w:r>
      <w:r w:rsidR="003575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CC2">
        <w:rPr>
          <w:rFonts w:ascii="Times New Roman" w:hAnsi="Times New Roman" w:cs="Times New Roman"/>
          <w:color w:val="000000"/>
          <w:sz w:val="24"/>
          <w:szCs w:val="24"/>
        </w:rPr>
        <w:t>(Jlébnikov,2019:</w:t>
      </w:r>
      <w:r w:rsidR="00357588">
        <w:rPr>
          <w:rFonts w:ascii="Times New Roman" w:hAnsi="Times New Roman" w:cs="Times New Roman"/>
          <w:color w:val="000000"/>
          <w:sz w:val="24"/>
          <w:szCs w:val="24"/>
        </w:rPr>
        <w:t>310)</w:t>
      </w:r>
      <w:r w:rsidR="00247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Una de las características de este poeta es la utilizac</w:t>
      </w:r>
      <w:r w:rsidR="00972CC2">
        <w:rPr>
          <w:rFonts w:ascii="Times New Roman" w:hAnsi="Times New Roman" w:cs="Times New Roman"/>
          <w:color w:val="000000"/>
          <w:sz w:val="24"/>
          <w:szCs w:val="24"/>
        </w:rPr>
        <w:t xml:space="preserve">ión de neologismos, por ejemplo el primer verso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72CC2">
        <w:rPr>
          <w:rFonts w:ascii="Times New Roman" w:hAnsi="Times New Roman" w:cs="Times New Roman"/>
          <w:color w:val="000000"/>
          <w:sz w:val="24"/>
          <w:szCs w:val="24"/>
        </w:rPr>
        <w:t>el “El saltamontes”</w:t>
      </w:r>
      <w:r w:rsidR="003575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CC2">
        <w:rPr>
          <w:rFonts w:ascii="Times New Roman" w:hAnsi="Times New Roman" w:cs="Times New Roman"/>
          <w:color w:val="000000"/>
          <w:sz w:val="24"/>
          <w:szCs w:val="24"/>
        </w:rPr>
        <w:t>señala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: “Cricricriando letraúreas”</w:t>
      </w:r>
      <w:r w:rsidR="00972CC2">
        <w:rPr>
          <w:rFonts w:ascii="Times New Roman" w:hAnsi="Times New Roman" w:cs="Times New Roman"/>
          <w:color w:val="000000"/>
          <w:sz w:val="24"/>
          <w:szCs w:val="24"/>
        </w:rPr>
        <w:t xml:space="preserve"> (Jlébnikov,2019:35)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Esta particularidad también la empleó </w:t>
      </w:r>
      <w:r w:rsidR="00CF134B">
        <w:rPr>
          <w:rFonts w:ascii="Times New Roman" w:hAnsi="Times New Roman" w:cs="Times New Roman"/>
          <w:color w:val="000000"/>
          <w:sz w:val="24"/>
          <w:szCs w:val="24"/>
        </w:rPr>
        <w:t>en el poema que analizaremos</w:t>
      </w:r>
      <w:r w:rsidR="00925C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A337A">
        <w:rPr>
          <w:rFonts w:ascii="Times New Roman" w:hAnsi="Times New Roman" w:cs="Times New Roman"/>
          <w:sz w:val="24"/>
          <w:szCs w:val="24"/>
        </w:rPr>
        <w:t>su título</w:t>
      </w:r>
      <w:r w:rsidR="00AC5057">
        <w:rPr>
          <w:rFonts w:ascii="Times New Roman" w:hAnsi="Times New Roman" w:cs="Times New Roman"/>
          <w:sz w:val="24"/>
          <w:szCs w:val="24"/>
        </w:rPr>
        <w:t xml:space="preserve">, </w:t>
      </w:r>
      <w:r w:rsidR="00AC5057">
        <w:rPr>
          <w:rFonts w:ascii="Times New Roman" w:hAnsi="Times New Roman" w:cs="Times New Roman"/>
          <w:i/>
          <w:sz w:val="24"/>
          <w:szCs w:val="24"/>
        </w:rPr>
        <w:t>ladomir</w:t>
      </w:r>
      <w:r w:rsidR="004A337A">
        <w:rPr>
          <w:rFonts w:ascii="Times New Roman" w:hAnsi="Times New Roman" w:cs="Times New Roman"/>
          <w:i/>
          <w:sz w:val="24"/>
          <w:szCs w:val="24"/>
        </w:rPr>
        <w:t>,</w:t>
      </w:r>
      <w:r w:rsidR="00AC5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057">
        <w:rPr>
          <w:rFonts w:ascii="Times New Roman" w:hAnsi="Times New Roman" w:cs="Times New Roman"/>
          <w:sz w:val="24"/>
          <w:szCs w:val="24"/>
        </w:rPr>
        <w:t xml:space="preserve">es </w:t>
      </w:r>
      <w:r w:rsidR="009E1274" w:rsidRPr="001D3464">
        <w:rPr>
          <w:rFonts w:ascii="Times New Roman" w:hAnsi="Times New Roman" w:cs="Times New Roman"/>
          <w:sz w:val="24"/>
          <w:szCs w:val="24"/>
        </w:rPr>
        <w:t xml:space="preserve">la armonía del </w:t>
      </w:r>
      <w:r w:rsidR="009E1274" w:rsidRPr="00D74570">
        <w:rPr>
          <w:rFonts w:ascii="Times New Roman" w:hAnsi="Times New Roman" w:cs="Times New Roman"/>
          <w:sz w:val="24"/>
          <w:szCs w:val="24"/>
        </w:rPr>
        <w:t>universo</w:t>
      </w:r>
      <w:r w:rsidR="009E1274">
        <w:rPr>
          <w:rFonts w:ascii="Times New Roman" w:hAnsi="Times New Roman" w:cs="Times New Roman"/>
          <w:sz w:val="24"/>
          <w:szCs w:val="24"/>
        </w:rPr>
        <w:t xml:space="preserve">, </w:t>
      </w:r>
      <w:r w:rsidR="00AC5057">
        <w:rPr>
          <w:rFonts w:ascii="Times New Roman" w:hAnsi="Times New Roman" w:cs="Times New Roman"/>
          <w:sz w:val="24"/>
          <w:szCs w:val="24"/>
        </w:rPr>
        <w:t xml:space="preserve">que </w:t>
      </w:r>
      <w:r w:rsidR="009E1274">
        <w:rPr>
          <w:rFonts w:ascii="Times New Roman" w:hAnsi="Times New Roman" w:cs="Times New Roman"/>
          <w:sz w:val="24"/>
          <w:szCs w:val="24"/>
        </w:rPr>
        <w:t>habitado por</w:t>
      </w:r>
      <w:r w:rsidR="009E1274" w:rsidRPr="00D74570">
        <w:rPr>
          <w:rFonts w:ascii="Times New Roman" w:hAnsi="Times New Roman" w:cs="Times New Roman"/>
          <w:sz w:val="24"/>
          <w:szCs w:val="24"/>
        </w:rPr>
        <w:t xml:space="preserve"> un nuevo ser humano</w:t>
      </w:r>
      <w:r w:rsidR="009E1274">
        <w:rPr>
          <w:rFonts w:ascii="Times New Roman" w:hAnsi="Times New Roman" w:cs="Times New Roman"/>
          <w:sz w:val="24"/>
          <w:szCs w:val="24"/>
        </w:rPr>
        <w:t xml:space="preserve">, </w:t>
      </w:r>
      <w:r w:rsidR="009E1274" w:rsidRPr="00320DF7">
        <w:rPr>
          <w:rFonts w:ascii="Times New Roman" w:hAnsi="Times New Roman" w:cs="Times New Roman"/>
          <w:i/>
          <w:sz w:val="24"/>
          <w:szCs w:val="24"/>
        </w:rPr>
        <w:t>el tvoriani</w:t>
      </w:r>
      <w:r w:rsidR="009E1274">
        <w:rPr>
          <w:rFonts w:ascii="Times New Roman" w:hAnsi="Times New Roman" w:cs="Times New Roman"/>
          <w:i/>
          <w:sz w:val="24"/>
          <w:szCs w:val="24"/>
        </w:rPr>
        <w:t>e</w:t>
      </w:r>
      <w:r w:rsidR="009E1274">
        <w:rPr>
          <w:rFonts w:ascii="Times New Roman" w:hAnsi="Times New Roman" w:cs="Times New Roman"/>
          <w:sz w:val="24"/>
          <w:szCs w:val="24"/>
        </w:rPr>
        <w:t>,</w:t>
      </w:r>
      <w:r w:rsidR="009E1274" w:rsidRPr="00D74570">
        <w:rPr>
          <w:rFonts w:ascii="Times New Roman" w:hAnsi="Times New Roman" w:cs="Times New Roman"/>
          <w:sz w:val="24"/>
          <w:szCs w:val="24"/>
        </w:rPr>
        <w:t xml:space="preserve"> gente de creación y de trabajo</w:t>
      </w:r>
      <w:r w:rsidR="00A81D5B">
        <w:rPr>
          <w:rFonts w:ascii="Times New Roman" w:hAnsi="Times New Roman" w:cs="Times New Roman"/>
          <w:sz w:val="24"/>
          <w:szCs w:val="24"/>
        </w:rPr>
        <w:t>,</w:t>
      </w:r>
      <w:r w:rsidR="009E1274" w:rsidRPr="00D74570">
        <w:rPr>
          <w:rFonts w:ascii="Times New Roman" w:hAnsi="Times New Roman" w:cs="Times New Roman"/>
          <w:sz w:val="24"/>
          <w:szCs w:val="24"/>
        </w:rPr>
        <w:t xml:space="preserve"> </w:t>
      </w:r>
      <w:r w:rsidR="00AC5057">
        <w:rPr>
          <w:rFonts w:ascii="Times New Roman" w:hAnsi="Times New Roman" w:cs="Times New Roman"/>
          <w:sz w:val="24"/>
          <w:szCs w:val="24"/>
        </w:rPr>
        <w:t>conviven</w:t>
      </w:r>
      <w:r w:rsidR="009E1274" w:rsidRPr="00D74570">
        <w:rPr>
          <w:rFonts w:ascii="Times New Roman" w:hAnsi="Times New Roman" w:cs="Times New Roman"/>
          <w:sz w:val="24"/>
          <w:szCs w:val="24"/>
        </w:rPr>
        <w:t xml:space="preserve"> </w:t>
      </w:r>
      <w:r w:rsidR="009E1274">
        <w:rPr>
          <w:rFonts w:ascii="Times New Roman" w:hAnsi="Times New Roman" w:cs="Times New Roman"/>
          <w:sz w:val="24"/>
          <w:szCs w:val="24"/>
        </w:rPr>
        <w:t xml:space="preserve">hermanados en </w:t>
      </w:r>
      <w:r>
        <w:rPr>
          <w:rFonts w:ascii="Times New Roman" w:hAnsi="Times New Roman" w:cs="Times New Roman"/>
          <w:i/>
          <w:sz w:val="24"/>
          <w:szCs w:val="24"/>
        </w:rPr>
        <w:t>Liudostá</w:t>
      </w:r>
      <w:r w:rsidR="009E1274" w:rsidRPr="00320DF7">
        <w:rPr>
          <w:rFonts w:ascii="Times New Roman" w:hAnsi="Times New Roman" w:cs="Times New Roman"/>
          <w:i/>
          <w:sz w:val="24"/>
          <w:szCs w:val="24"/>
        </w:rPr>
        <w:t>n</w:t>
      </w:r>
      <w:r w:rsidR="009E1274">
        <w:rPr>
          <w:rFonts w:ascii="Times New Roman" w:hAnsi="Times New Roman" w:cs="Times New Roman"/>
          <w:sz w:val="24"/>
          <w:szCs w:val="24"/>
        </w:rPr>
        <w:t xml:space="preserve">, el territorio </w:t>
      </w:r>
      <w:r w:rsidR="009E1274" w:rsidRPr="001D3464">
        <w:rPr>
          <w:rFonts w:ascii="Times New Roman" w:hAnsi="Times New Roman" w:cs="Times New Roman"/>
          <w:sz w:val="24"/>
          <w:szCs w:val="24"/>
        </w:rPr>
        <w:t>de una sociedad única</w:t>
      </w:r>
      <w:r w:rsidR="009E1274">
        <w:rPr>
          <w:rFonts w:ascii="Times New Roman" w:hAnsi="Times New Roman" w:cs="Times New Roman"/>
          <w:sz w:val="24"/>
          <w:szCs w:val="24"/>
        </w:rPr>
        <w:t xml:space="preserve">.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Los nuevos tiempos demandan nuevos nombres.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De esta manera, desde el título del poema también queda señalado donde se concretaría el proyecto, el universo. La utopía, </w:t>
      </w:r>
      <w:r w:rsidR="002474B7">
        <w:rPr>
          <w:rFonts w:ascii="Times New Roman" w:hAnsi="Times New Roman" w:cs="Times New Roman"/>
          <w:color w:val="000000"/>
          <w:sz w:val="24"/>
          <w:szCs w:val="24"/>
        </w:rPr>
        <w:t xml:space="preserve">a diferencia de la obra de Tomás Moro, </w:t>
      </w:r>
      <w:r>
        <w:rPr>
          <w:rFonts w:ascii="Times New Roman" w:hAnsi="Times New Roman" w:cs="Times New Roman"/>
          <w:color w:val="000000"/>
          <w:sz w:val="24"/>
          <w:szCs w:val="24"/>
        </w:rPr>
        <w:t>no estaría confinada a un sitio bien delimitado y sepa</w:t>
      </w:r>
      <w:r w:rsidR="002474B7">
        <w:rPr>
          <w:rFonts w:ascii="Times New Roman" w:hAnsi="Times New Roman" w:cs="Times New Roman"/>
          <w:color w:val="000000"/>
          <w:sz w:val="24"/>
          <w:szCs w:val="24"/>
        </w:rPr>
        <w:t>rado del resto, sino 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el lugar propuesto no tendría límites, no solo abarcaría Rusia sino también, </w:t>
      </w:r>
      <w:r w:rsidR="00953E7F">
        <w:rPr>
          <w:rFonts w:ascii="Times New Roman" w:hAnsi="Times New Roman" w:cs="Times New Roman"/>
          <w:color w:val="000000"/>
          <w:sz w:val="24"/>
          <w:szCs w:val="24"/>
        </w:rPr>
        <w:t>todo el U</w:t>
      </w:r>
      <w:r w:rsidR="00A81D5B">
        <w:rPr>
          <w:rFonts w:ascii="Times New Roman" w:hAnsi="Times New Roman" w:cs="Times New Roman"/>
          <w:color w:val="000000"/>
          <w:sz w:val="24"/>
          <w:szCs w:val="24"/>
        </w:rPr>
        <w:t>niverso</w:t>
      </w:r>
      <w:r w:rsidR="002474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6447" w:rsidRDefault="009E1274" w:rsidP="009E12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Si se analizan sus características formales, “Ladomir” es un poema extenso, alrededor de quinientos versos y está di</w:t>
      </w:r>
      <w:r w:rsidR="002474B7">
        <w:rPr>
          <w:rFonts w:ascii="Times New Roman" w:hAnsi="Times New Roman" w:cs="Times New Roman"/>
          <w:color w:val="000000"/>
          <w:sz w:val="24"/>
          <w:szCs w:val="24"/>
        </w:rPr>
        <w:t>vidido en tres partes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I, II, III. </w:t>
      </w:r>
      <w:r>
        <w:rPr>
          <w:rFonts w:ascii="Times New Roman" w:hAnsi="Times New Roman" w:cs="Times New Roman"/>
          <w:sz w:val="24"/>
          <w:szCs w:val="24"/>
        </w:rPr>
        <w:t>Esta obra no</w:t>
      </w:r>
      <w:r w:rsidRPr="0005405D">
        <w:rPr>
          <w:rFonts w:ascii="Times New Roman" w:hAnsi="Times New Roman" w:cs="Times New Roman"/>
          <w:sz w:val="24"/>
          <w:szCs w:val="24"/>
        </w:rPr>
        <w:t xml:space="preserve"> presenta estrofas,</w:t>
      </w:r>
      <w:r w:rsidR="00F21390">
        <w:rPr>
          <w:rFonts w:ascii="Times New Roman" w:hAnsi="Times New Roman" w:cs="Times New Roman"/>
          <w:sz w:val="24"/>
          <w:szCs w:val="24"/>
        </w:rPr>
        <w:t xml:space="preserve"> pero si una </w:t>
      </w:r>
      <w:r>
        <w:rPr>
          <w:rFonts w:ascii="Times New Roman" w:hAnsi="Times New Roman" w:cs="Times New Roman"/>
          <w:sz w:val="24"/>
          <w:szCs w:val="24"/>
        </w:rPr>
        <w:t xml:space="preserve">variedad de receptores y una diferencia de tonos según su interlocutor, la voz lírica no se dirige a todos del mismo modo. De esta manera,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interpela al siervo: “cuando Dios es parecido a una cadena, /siervo de los ricos, ¿dónde está tu cuchillo?” </w:t>
      </w:r>
      <w:r w:rsidR="0013504B">
        <w:rPr>
          <w:rFonts w:ascii="Times New Roman" w:hAnsi="Times New Roman" w:cs="Times New Roman"/>
          <w:sz w:val="24"/>
          <w:szCs w:val="24"/>
        </w:rPr>
        <w:t xml:space="preserve">(vv 21-22, I Parte) </w:t>
      </w:r>
      <w:r>
        <w:rPr>
          <w:rFonts w:ascii="Times New Roman" w:hAnsi="Times New Roman" w:cs="Times New Roman"/>
          <w:sz w:val="24"/>
          <w:szCs w:val="24"/>
        </w:rPr>
        <w:t>aconseja al campesino: “No dibujes con tiza, sino con amor/aquellos bosquejos de lo que será” (vv244-</w:t>
      </w:r>
      <w:r w:rsidR="0013504B">
        <w:rPr>
          <w:rFonts w:ascii="Times New Roman" w:hAnsi="Times New Roman" w:cs="Times New Roman"/>
          <w:sz w:val="24"/>
          <w:szCs w:val="24"/>
        </w:rPr>
        <w:t>245, III</w:t>
      </w:r>
      <w:r w:rsidR="00665480">
        <w:rPr>
          <w:rFonts w:ascii="Times New Roman" w:hAnsi="Times New Roman" w:cs="Times New Roman"/>
          <w:sz w:val="24"/>
          <w:szCs w:val="24"/>
        </w:rPr>
        <w:t xml:space="preserve"> P</w:t>
      </w:r>
      <w:r w:rsidR="00795FD2">
        <w:rPr>
          <w:rFonts w:ascii="Times New Roman" w:hAnsi="Times New Roman" w:cs="Times New Roman"/>
          <w:sz w:val="24"/>
          <w:szCs w:val="24"/>
        </w:rPr>
        <w:t xml:space="preserve">arte) y </w:t>
      </w:r>
      <w:r w:rsidR="0013504B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irónico con el monarca: “Zares, su ca</w:t>
      </w:r>
      <w:r w:rsidR="00665480">
        <w:rPr>
          <w:rFonts w:ascii="Times New Roman" w:hAnsi="Times New Roman" w:cs="Times New Roman"/>
          <w:sz w:val="24"/>
          <w:szCs w:val="24"/>
        </w:rPr>
        <w:t>ncioncita ha cesado” (v 113, I P</w:t>
      </w:r>
      <w:r>
        <w:rPr>
          <w:rFonts w:ascii="Times New Roman" w:hAnsi="Times New Roman" w:cs="Times New Roman"/>
          <w:sz w:val="24"/>
          <w:szCs w:val="24"/>
        </w:rPr>
        <w:t>arte)</w:t>
      </w:r>
      <w:r w:rsidR="00F560BB">
        <w:rPr>
          <w:rFonts w:ascii="Times New Roman" w:hAnsi="Times New Roman" w:cs="Times New Roman"/>
          <w:sz w:val="24"/>
          <w:szCs w:val="24"/>
        </w:rPr>
        <w:t xml:space="preserve"> L</w:t>
      </w:r>
      <w:r w:rsidR="00C4078C">
        <w:rPr>
          <w:rFonts w:ascii="Times New Roman" w:hAnsi="Times New Roman" w:cs="Times New Roman"/>
          <w:sz w:val="24"/>
          <w:szCs w:val="24"/>
        </w:rPr>
        <w:t xml:space="preserve">a variedad </w:t>
      </w:r>
      <w:r w:rsidR="00CF134B">
        <w:rPr>
          <w:rFonts w:ascii="Times New Roman" w:hAnsi="Times New Roman" w:cs="Times New Roman"/>
          <w:sz w:val="24"/>
          <w:szCs w:val="24"/>
        </w:rPr>
        <w:t>de tonos e interlocutores</w:t>
      </w:r>
      <w:r w:rsidR="00F560BB">
        <w:rPr>
          <w:rFonts w:ascii="Times New Roman" w:hAnsi="Times New Roman" w:cs="Times New Roman"/>
          <w:sz w:val="24"/>
          <w:szCs w:val="24"/>
        </w:rPr>
        <w:t xml:space="preserve"> </w:t>
      </w:r>
      <w:r w:rsidR="00C4078C">
        <w:rPr>
          <w:rFonts w:ascii="Times New Roman" w:hAnsi="Times New Roman" w:cs="Times New Roman"/>
          <w:sz w:val="24"/>
          <w:szCs w:val="24"/>
        </w:rPr>
        <w:t>incluye</w:t>
      </w:r>
      <w:r w:rsidR="00F560BB">
        <w:rPr>
          <w:rFonts w:ascii="Times New Roman" w:hAnsi="Times New Roman" w:cs="Times New Roman"/>
          <w:sz w:val="24"/>
          <w:szCs w:val="24"/>
        </w:rPr>
        <w:t>n</w:t>
      </w:r>
      <w:r w:rsidR="00C4078C">
        <w:rPr>
          <w:rFonts w:ascii="Times New Roman" w:hAnsi="Times New Roman" w:cs="Times New Roman"/>
          <w:sz w:val="24"/>
          <w:szCs w:val="24"/>
        </w:rPr>
        <w:t xml:space="preserve"> a los diferentes actores sociales brindándole intensidad al texto.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En “Ladomir”</w:t>
      </w:r>
      <w:r w:rsidR="00F560B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 autor  también utiliz</w:t>
      </w:r>
      <w:r w:rsidR="00346B13">
        <w:rPr>
          <w:rFonts w:ascii="Times New Roman" w:hAnsi="Times New Roman" w:cs="Times New Roman"/>
          <w:color w:val="000000"/>
          <w:sz w:val="24"/>
          <w:szCs w:val="24"/>
        </w:rPr>
        <w:t>a otras características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como es </w:t>
      </w:r>
      <w:r w:rsidR="00F21390">
        <w:rPr>
          <w:rFonts w:ascii="Times New Roman" w:hAnsi="Times New Roman" w:cs="Times New Roman"/>
          <w:color w:val="000000"/>
          <w:sz w:val="24"/>
          <w:szCs w:val="24"/>
        </w:rPr>
        <w:t xml:space="preserve">el empleo de un tono profético </w:t>
      </w:r>
      <w:r>
        <w:rPr>
          <w:rFonts w:ascii="Times New Roman" w:hAnsi="Times New Roman" w:cs="Times New Roman"/>
          <w:color w:val="000000"/>
          <w:sz w:val="24"/>
          <w:szCs w:val="24"/>
        </w:rPr>
        <w:t>soste</w:t>
      </w:r>
      <w:r w:rsidR="00936906">
        <w:rPr>
          <w:rFonts w:ascii="Times New Roman" w:hAnsi="Times New Roman" w:cs="Times New Roman"/>
          <w:color w:val="000000"/>
          <w:sz w:val="24"/>
          <w:szCs w:val="24"/>
        </w:rPr>
        <w:t>nido por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“Y” en mayúscula </w:t>
      </w:r>
      <w:r w:rsidR="00936906">
        <w:rPr>
          <w:rFonts w:ascii="Times New Roman" w:hAnsi="Times New Roman" w:cs="Times New Roman"/>
          <w:color w:val="000000"/>
          <w:sz w:val="24"/>
          <w:szCs w:val="24"/>
        </w:rPr>
        <w:t xml:space="preserve">al comenzar el verso </w:t>
      </w:r>
      <w:r>
        <w:rPr>
          <w:rFonts w:ascii="Times New Roman" w:hAnsi="Times New Roman" w:cs="Times New Roman"/>
          <w:color w:val="000000"/>
          <w:sz w:val="24"/>
          <w:szCs w:val="24"/>
        </w:rPr>
        <w:t>y el verbo conjugado en</w:t>
      </w:r>
      <w:r w:rsidR="00F560BB">
        <w:rPr>
          <w:rFonts w:ascii="Times New Roman" w:hAnsi="Times New Roman" w:cs="Times New Roman"/>
          <w:color w:val="000000"/>
          <w:sz w:val="24"/>
          <w:szCs w:val="24"/>
        </w:rPr>
        <w:t xml:space="preserve"> futuro.</w:t>
      </w:r>
      <w:r w:rsidR="00936906">
        <w:rPr>
          <w:rFonts w:ascii="Times New Roman" w:hAnsi="Times New Roman" w:cs="Times New Roman"/>
          <w:color w:val="000000"/>
          <w:sz w:val="24"/>
          <w:szCs w:val="24"/>
        </w:rPr>
        <w:t xml:space="preserve"> Los versos iniciales del poema señalan</w:t>
      </w:r>
      <w:r w:rsidR="00F560BB">
        <w:rPr>
          <w:rFonts w:ascii="Times New Roman" w:hAnsi="Times New Roman" w:cs="Times New Roman"/>
          <w:color w:val="000000"/>
          <w:sz w:val="24"/>
          <w:szCs w:val="24"/>
        </w:rPr>
        <w:t xml:space="preserve"> (el subrayado es propio)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1274" w:rsidRPr="008356AD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36906">
        <w:rPr>
          <w:rFonts w:ascii="Times New Roman" w:hAnsi="Times New Roman" w:cs="Times New Roman"/>
          <w:color w:val="000000"/>
          <w:sz w:val="20"/>
          <w:szCs w:val="20"/>
          <w:u w:val="single"/>
        </w:rPr>
        <w:t>“</w:t>
      </w:r>
      <w:r w:rsidRPr="0093690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Y</w:t>
      </w:r>
      <w:r w:rsidRPr="008356AD">
        <w:rPr>
          <w:rFonts w:ascii="Times New Roman" w:hAnsi="Times New Roman" w:cs="Times New Roman"/>
          <w:color w:val="000000"/>
          <w:sz w:val="20"/>
          <w:szCs w:val="20"/>
        </w:rPr>
        <w:t xml:space="preserve"> los castillos del comercio mundial,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(1)</w:t>
      </w:r>
    </w:p>
    <w:p w:rsidR="009E1274" w:rsidRPr="008356AD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356AD">
        <w:rPr>
          <w:rFonts w:ascii="Times New Roman" w:hAnsi="Times New Roman" w:cs="Times New Roman"/>
          <w:color w:val="000000"/>
          <w:sz w:val="20"/>
          <w:szCs w:val="20"/>
        </w:rPr>
        <w:t>donde brillan las cadenas de la pobreza,</w:t>
      </w:r>
    </w:p>
    <w:p w:rsidR="009E1274" w:rsidRPr="008356AD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356AD">
        <w:rPr>
          <w:rFonts w:ascii="Times New Roman" w:hAnsi="Times New Roman" w:cs="Times New Roman"/>
          <w:color w:val="000000"/>
          <w:sz w:val="20"/>
          <w:szCs w:val="20"/>
        </w:rPr>
        <w:t>con cara de malicia y entusiasmo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690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transformarás</w:t>
      </w:r>
      <w:r w:rsidRPr="008356AD">
        <w:rPr>
          <w:rFonts w:ascii="Times New Roman" w:hAnsi="Times New Roman" w:cs="Times New Roman"/>
          <w:color w:val="000000"/>
          <w:sz w:val="20"/>
          <w:szCs w:val="20"/>
        </w:rPr>
        <w:t>, algún día, en cenizas”</w:t>
      </w:r>
      <w:r w:rsidR="00346B13"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(4)</w:t>
      </w:r>
      <w:r w:rsidR="00346B13">
        <w:rPr>
          <w:rFonts w:ascii="Times New Roman" w:hAnsi="Times New Roman" w:cs="Times New Roman"/>
          <w:color w:val="000000"/>
          <w:sz w:val="20"/>
          <w:szCs w:val="20"/>
        </w:rPr>
        <w:t xml:space="preserve"> (vv 1-4, I Parte)</w:t>
      </w:r>
    </w:p>
    <w:p w:rsidR="009E1274" w:rsidRDefault="00F21390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D4FE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10B09">
        <w:rPr>
          <w:rFonts w:ascii="Times New Roman" w:hAnsi="Times New Roman" w:cs="Times New Roman"/>
          <w:color w:val="000000"/>
          <w:sz w:val="24"/>
          <w:szCs w:val="24"/>
        </w:rPr>
        <w:t xml:space="preserve">ambién </w:t>
      </w:r>
      <w:r>
        <w:rPr>
          <w:rFonts w:ascii="Times New Roman" w:hAnsi="Times New Roman" w:cs="Times New Roman"/>
          <w:color w:val="000000"/>
          <w:sz w:val="24"/>
          <w:szCs w:val="24"/>
        </w:rPr>
        <w:t>utiliza esa</w:t>
      </w:r>
      <w:r w:rsidR="00F35B1D">
        <w:rPr>
          <w:rFonts w:ascii="Times New Roman" w:hAnsi="Times New Roman" w:cs="Times New Roman"/>
          <w:color w:val="000000"/>
          <w:sz w:val="24"/>
          <w:szCs w:val="24"/>
        </w:rPr>
        <w:t xml:space="preserve"> letra en esa</w:t>
      </w:r>
      <w:r w:rsidR="00665480">
        <w:rPr>
          <w:rFonts w:ascii="Times New Roman" w:hAnsi="Times New Roman" w:cs="Times New Roman"/>
          <w:color w:val="000000"/>
          <w:sz w:val="24"/>
          <w:szCs w:val="24"/>
        </w:rPr>
        <w:t xml:space="preserve"> misma</w:t>
      </w:r>
      <w:r w:rsidR="00F35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ubicació</w:t>
      </w:r>
      <w:r w:rsidR="00346B1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35B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46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4FEC">
        <w:rPr>
          <w:rFonts w:ascii="Times New Roman" w:hAnsi="Times New Roman" w:cs="Times New Roman"/>
          <w:color w:val="000000"/>
          <w:sz w:val="24"/>
          <w:szCs w:val="24"/>
        </w:rPr>
        <w:t>aunque sin el verbo en futuro,</w:t>
      </w:r>
      <w:r w:rsidR="00F35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para relacionar diferentes hechos</w:t>
      </w:r>
      <w:r w:rsidR="00346B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lo que favorece el ritmo y la unidad del poema: </w:t>
      </w: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93186">
        <w:rPr>
          <w:rFonts w:ascii="Times New Roman" w:hAnsi="Times New Roman" w:cs="Times New Roman"/>
          <w:color w:val="000000"/>
          <w:sz w:val="20"/>
          <w:szCs w:val="20"/>
        </w:rPr>
        <w:t>“Y que los reyes se jactasen del talla</w:t>
      </w:r>
      <w:r>
        <w:rPr>
          <w:rFonts w:ascii="Times New Roman" w:hAnsi="Times New Roman" w:cs="Times New Roman"/>
          <w:color w:val="000000"/>
          <w:sz w:val="20"/>
          <w:szCs w:val="20"/>
        </w:rPr>
        <w:t>do</w:t>
      </w: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93186">
        <w:rPr>
          <w:rFonts w:ascii="Times New Roman" w:hAnsi="Times New Roman" w:cs="Times New Roman"/>
          <w:color w:val="000000"/>
          <w:sz w:val="20"/>
          <w:szCs w:val="20"/>
        </w:rPr>
        <w:t>pequeñoburgués de sus palacios</w:t>
      </w: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cuando a menudo servían de rótulo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para el pillaje las </w:t>
      </w:r>
      <w:r w:rsidRPr="00793186">
        <w:rPr>
          <w:rFonts w:ascii="Times New Roman" w:hAnsi="Times New Roman" w:cs="Times New Roman"/>
          <w:color w:val="000000"/>
          <w:sz w:val="20"/>
          <w:szCs w:val="20"/>
        </w:rPr>
        <w:t>muletas de los santos” (vv 78-81, I Parte)</w:t>
      </w:r>
    </w:p>
    <w:p w:rsidR="009E1274" w:rsidRDefault="00BD63DC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 este trabajo abordaremos el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tono profético</w:t>
      </w:r>
      <w:r w:rsidR="00795FD2">
        <w:rPr>
          <w:rFonts w:ascii="Times New Roman" w:hAnsi="Times New Roman" w:cs="Times New Roman"/>
          <w:color w:val="000000"/>
          <w:sz w:val="24"/>
          <w:szCs w:val="24"/>
        </w:rPr>
        <w:t xml:space="preserve"> en las tres partes</w:t>
      </w:r>
      <w:r>
        <w:rPr>
          <w:rFonts w:ascii="Times New Roman" w:hAnsi="Times New Roman" w:cs="Times New Roman"/>
          <w:color w:val="000000"/>
          <w:sz w:val="24"/>
          <w:szCs w:val="24"/>
        </w:rPr>
        <w:t>. S</w:t>
      </w:r>
      <w:r w:rsidR="00F21390">
        <w:rPr>
          <w:rFonts w:ascii="Times New Roman" w:hAnsi="Times New Roman" w:cs="Times New Roman"/>
          <w:color w:val="000000"/>
          <w:sz w:val="24"/>
          <w:szCs w:val="24"/>
        </w:rPr>
        <w:t>e observará que en</w:t>
      </w:r>
      <w:r w:rsidR="00795FD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346B13">
        <w:rPr>
          <w:rFonts w:ascii="Times New Roman" w:hAnsi="Times New Roman" w:cs="Times New Roman"/>
          <w:color w:val="000000"/>
          <w:sz w:val="24"/>
          <w:szCs w:val="24"/>
        </w:rPr>
        <w:t xml:space="preserve"> lo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encuentra fundamentalmente en la primera mitad</w:t>
      </w:r>
      <w:r w:rsidR="00F560BB">
        <w:rPr>
          <w:rFonts w:ascii="Times New Roman" w:hAnsi="Times New Roman" w:cs="Times New Roman"/>
          <w:color w:val="000000"/>
          <w:sz w:val="24"/>
          <w:szCs w:val="24"/>
        </w:rPr>
        <w:t xml:space="preserve"> del segmento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, en</w:t>
      </w:r>
      <w:r w:rsidR="00346B13">
        <w:rPr>
          <w:rFonts w:ascii="Times New Roman" w:hAnsi="Times New Roman" w:cs="Times New Roman"/>
          <w:color w:val="000000"/>
          <w:sz w:val="24"/>
          <w:szCs w:val="24"/>
        </w:rPr>
        <w:t xml:space="preserve"> las líneas 1, como </w:t>
      </w:r>
      <w:r w:rsidR="00F21390">
        <w:rPr>
          <w:rFonts w:ascii="Times New Roman" w:hAnsi="Times New Roman" w:cs="Times New Roman"/>
          <w:color w:val="000000"/>
          <w:sz w:val="24"/>
          <w:szCs w:val="24"/>
        </w:rPr>
        <w:t xml:space="preserve">ya </w:t>
      </w:r>
      <w:r w:rsidR="00346B13">
        <w:rPr>
          <w:rFonts w:ascii="Times New Roman" w:hAnsi="Times New Roman" w:cs="Times New Roman"/>
          <w:color w:val="000000"/>
          <w:sz w:val="24"/>
          <w:szCs w:val="24"/>
        </w:rPr>
        <w:t xml:space="preserve">se ejemplificó, </w:t>
      </w:r>
      <w:r w:rsidR="00F560BB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="00D00E4F"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9, 13, 17, 70 y 74, pero</w:t>
      </w:r>
      <w:r w:rsidR="00346B13">
        <w:rPr>
          <w:rFonts w:ascii="Times New Roman" w:hAnsi="Times New Roman" w:cs="Times New Roman"/>
          <w:color w:val="000000"/>
          <w:sz w:val="24"/>
          <w:szCs w:val="24"/>
        </w:rPr>
        <w:t xml:space="preserve"> en la II Parte, se lo utiliza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una sola vez:</w:t>
      </w:r>
    </w:p>
    <w:p w:rsidR="009E1274" w:rsidRPr="00E8269F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8269F">
        <w:rPr>
          <w:rFonts w:ascii="Times New Roman" w:hAnsi="Times New Roman" w:cs="Times New Roman"/>
          <w:color w:val="000000"/>
          <w:sz w:val="20"/>
          <w:szCs w:val="20"/>
        </w:rPr>
        <w:t>Y el cráneo inteligente de Hiawatha</w:t>
      </w:r>
    </w:p>
    <w:p w:rsidR="009E1274" w:rsidRPr="00E8269F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E8269F">
        <w:rPr>
          <w:rFonts w:ascii="Times New Roman" w:hAnsi="Times New Roman" w:cs="Times New Roman"/>
          <w:color w:val="000000"/>
          <w:sz w:val="20"/>
          <w:szCs w:val="20"/>
        </w:rPr>
        <w:t>dornará la cabeza del Mont Blanc;</w:t>
      </w:r>
    </w:p>
    <w:p w:rsidR="009E1274" w:rsidRPr="00E8269F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8269F">
        <w:rPr>
          <w:rFonts w:ascii="Times New Roman" w:hAnsi="Times New Roman" w:cs="Times New Roman"/>
          <w:color w:val="000000"/>
          <w:sz w:val="20"/>
          <w:szCs w:val="20"/>
        </w:rPr>
        <w:t xml:space="preserve">su tierra no tiene la culpa, </w:t>
      </w:r>
    </w:p>
    <w:p w:rsidR="009E1274" w:rsidRPr="00E8269F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8269F">
        <w:rPr>
          <w:rFonts w:ascii="Times New Roman" w:hAnsi="Times New Roman" w:cs="Times New Roman"/>
          <w:color w:val="000000"/>
          <w:sz w:val="20"/>
          <w:szCs w:val="20"/>
        </w:rPr>
        <w:t>ingresará a los feudos de Liudostán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(vv 47-51, II Parte)</w:t>
      </w:r>
    </w:p>
    <w:p w:rsidR="009E1274" w:rsidRDefault="00346B13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En la III Parte, </w:t>
      </w:r>
      <w:r w:rsidR="004A337A">
        <w:rPr>
          <w:rFonts w:ascii="Times New Roman" w:hAnsi="Times New Roman" w:cs="Times New Roman"/>
          <w:color w:val="000000"/>
          <w:sz w:val="24"/>
          <w:szCs w:val="24"/>
        </w:rPr>
        <w:t xml:space="preserve">a diferencia de I, </w:t>
      </w:r>
      <w:r w:rsidR="005D0CFA">
        <w:rPr>
          <w:rFonts w:ascii="Times New Roman" w:hAnsi="Times New Roman" w:cs="Times New Roman"/>
          <w:color w:val="000000"/>
          <w:sz w:val="24"/>
          <w:szCs w:val="24"/>
        </w:rPr>
        <w:t xml:space="preserve">este tono </w:t>
      </w:r>
      <w:r w:rsidR="004A337A">
        <w:rPr>
          <w:rFonts w:ascii="Times New Roman" w:hAnsi="Times New Roman" w:cs="Times New Roman"/>
          <w:color w:val="000000"/>
          <w:sz w:val="24"/>
          <w:szCs w:val="24"/>
        </w:rPr>
        <w:t xml:space="preserve">se encuentra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al final, en las líneas 211, 215, 231, 241, el total es de 244 versos. </w:t>
      </w:r>
    </w:p>
    <w:p w:rsidR="00367800" w:rsidRDefault="00972F4B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Por lo cual</w:t>
      </w:r>
      <w:r w:rsidR="001D4FEC">
        <w:rPr>
          <w:rFonts w:ascii="Times New Roman" w:hAnsi="Times New Roman" w:cs="Times New Roman"/>
          <w:color w:val="000000"/>
          <w:sz w:val="24"/>
          <w:szCs w:val="24"/>
        </w:rPr>
        <w:t>, se utiliza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el mismo re</w:t>
      </w:r>
      <w:r w:rsidR="00346B13">
        <w:rPr>
          <w:rFonts w:ascii="Times New Roman" w:hAnsi="Times New Roman" w:cs="Times New Roman"/>
          <w:color w:val="000000"/>
          <w:sz w:val="24"/>
          <w:szCs w:val="24"/>
        </w:rPr>
        <w:t xml:space="preserve">curso de </w:t>
      </w:r>
      <w:r w:rsidR="00210B09">
        <w:rPr>
          <w:rFonts w:ascii="Times New Roman" w:hAnsi="Times New Roman" w:cs="Times New Roman"/>
          <w:color w:val="000000"/>
          <w:sz w:val="24"/>
          <w:szCs w:val="24"/>
        </w:rPr>
        <w:t>forma</w:t>
      </w:r>
      <w:r w:rsidR="00346B13">
        <w:rPr>
          <w:rFonts w:ascii="Times New Roman" w:hAnsi="Times New Roman" w:cs="Times New Roman"/>
          <w:color w:val="000000"/>
          <w:sz w:val="24"/>
          <w:szCs w:val="24"/>
        </w:rPr>
        <w:t xml:space="preserve"> dispar en cada P</w:t>
      </w:r>
      <w:r w:rsidR="00665480">
        <w:rPr>
          <w:rFonts w:ascii="Times New Roman" w:hAnsi="Times New Roman" w:cs="Times New Roman"/>
          <w:color w:val="000000"/>
          <w:sz w:val="24"/>
          <w:szCs w:val="24"/>
        </w:rPr>
        <w:t xml:space="preserve">arte, </w:t>
      </w:r>
      <w:r w:rsidR="00F35B1D">
        <w:rPr>
          <w:rFonts w:ascii="Times New Roman" w:hAnsi="Times New Roman" w:cs="Times New Roman"/>
          <w:color w:val="000000"/>
          <w:sz w:val="24"/>
          <w:szCs w:val="24"/>
        </w:rPr>
        <w:t>el tono profético</w:t>
      </w:r>
      <w:r w:rsidR="001D4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480">
        <w:rPr>
          <w:rFonts w:ascii="Times New Roman" w:hAnsi="Times New Roman" w:cs="Times New Roman"/>
          <w:color w:val="000000"/>
          <w:sz w:val="24"/>
          <w:szCs w:val="24"/>
        </w:rPr>
        <w:t xml:space="preserve">no se emplea </w:t>
      </w:r>
      <w:r w:rsidR="00367800">
        <w:rPr>
          <w:rFonts w:ascii="Times New Roman" w:hAnsi="Times New Roman" w:cs="Times New Roman"/>
          <w:color w:val="000000"/>
          <w:sz w:val="24"/>
          <w:szCs w:val="24"/>
        </w:rPr>
        <w:t>de manera automatizada lo que terminaría por atenuar su significación.</w:t>
      </w:r>
      <w:r w:rsidR="001D4FEC">
        <w:rPr>
          <w:rFonts w:ascii="Times New Roman" w:hAnsi="Times New Roman" w:cs="Times New Roman"/>
          <w:color w:val="000000"/>
          <w:sz w:val="24"/>
          <w:szCs w:val="24"/>
        </w:rPr>
        <w:t xml:space="preserve"> Esta distribución contribuye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a la autonomía de cada una de las Partes</w:t>
      </w:r>
      <w:r w:rsidR="00F560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Si consideramos que </w:t>
      </w:r>
      <w:r w:rsidRPr="00DC61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 lenguaje de un poema es constitutivo de sus ideas</w:t>
      </w:r>
      <w:r w:rsidR="0035758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(Eagleton</w:t>
      </w:r>
      <w:r w:rsidR="008F300B">
        <w:rPr>
          <w:rFonts w:ascii="Times New Roman" w:hAnsi="Times New Roman" w:cs="Times New Roman"/>
          <w:iCs/>
          <w:color w:val="000000"/>
          <w:sz w:val="24"/>
          <w:szCs w:val="24"/>
        </w:rPr>
        <w:t>, 2007:10</w:t>
      </w:r>
      <w:r w:rsidR="00F560BB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se podría</w:t>
      </w:r>
      <w:r w:rsidR="00367800">
        <w:rPr>
          <w:rFonts w:ascii="Times New Roman" w:hAnsi="Times New Roman" w:cs="Times New Roman"/>
          <w:i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</w:t>
      </w:r>
      <w:r w:rsidR="0036780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nalizar el empleo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de ciertos </w:t>
      </w:r>
      <w:r w:rsidR="00972F4B">
        <w:rPr>
          <w:rFonts w:ascii="Times New Roman" w:hAnsi="Times New Roman" w:cs="Times New Roman"/>
          <w:iCs/>
          <w:color w:val="000000"/>
          <w:sz w:val="24"/>
          <w:szCs w:val="24"/>
        </w:rPr>
        <w:t>términos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esta man</w:t>
      </w:r>
      <w:r w:rsidR="00F21390">
        <w:rPr>
          <w:rFonts w:ascii="Times New Roman" w:hAnsi="Times New Roman" w:cs="Times New Roman"/>
          <w:color w:val="000000"/>
          <w:sz w:val="24"/>
          <w:szCs w:val="24"/>
        </w:rPr>
        <w:t>era, palabras</w:t>
      </w:r>
      <w:r w:rsidR="00367800">
        <w:rPr>
          <w:rFonts w:ascii="Times New Roman" w:hAnsi="Times New Roman" w:cs="Times New Roman"/>
          <w:color w:val="000000"/>
          <w:sz w:val="24"/>
          <w:szCs w:val="24"/>
        </w:rPr>
        <w:t xml:space="preserve"> centrales por</w:t>
      </w:r>
      <w:r w:rsidR="00210B09">
        <w:rPr>
          <w:rFonts w:ascii="Times New Roman" w:hAnsi="Times New Roman" w:cs="Times New Roman"/>
          <w:color w:val="000000"/>
          <w:sz w:val="24"/>
          <w:szCs w:val="24"/>
        </w:rPr>
        <w:t xml:space="preserve"> la temática </w:t>
      </w:r>
      <w:r w:rsidR="0052079A">
        <w:rPr>
          <w:rFonts w:ascii="Times New Roman" w:hAnsi="Times New Roman" w:cs="Times New Roman"/>
          <w:color w:val="000000"/>
          <w:sz w:val="24"/>
          <w:szCs w:val="24"/>
        </w:rPr>
        <w:t>como “zar”</w:t>
      </w:r>
      <w:r>
        <w:rPr>
          <w:rFonts w:ascii="Times New Roman" w:hAnsi="Times New Roman" w:cs="Times New Roman"/>
          <w:color w:val="000000"/>
          <w:sz w:val="24"/>
          <w:szCs w:val="24"/>
        </w:rPr>
        <w:t>, “rey” varían notablemente. En la Parte inicial se encuentran en el verso 38: “frente al rey y besabas sus labios”, en el 78: “Y que los reyes se jactasen del tallado”. Menciones similares se intensifican hacia el final de la primera Parte, ellas se encuentran en: 90, 95, 105, 112, 116, 123 y 124. El verso 101 menciona directamente al zar: “como el pecho del último Romanov”.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En cambio en la Parte II se encuentra una sola mención a “zar”, otra a “rey”</w:t>
      </w:r>
      <w:r w:rsidR="00F560BB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0BB">
        <w:rPr>
          <w:rFonts w:ascii="Times New Roman" w:hAnsi="Times New Roman" w:cs="Times New Roman"/>
          <w:color w:val="000000"/>
          <w:sz w:val="24"/>
          <w:szCs w:val="24"/>
        </w:rPr>
        <w:t xml:space="preserve">“Pues el zar es solo un pedigüeño/y el rey es un pariente pobre (vv35-36) Se podría considerar por pertenecer al mismo campo semántico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palabra </w:t>
      </w:r>
      <w:r w:rsidR="00F560BB">
        <w:rPr>
          <w:rFonts w:ascii="Times New Roman" w:hAnsi="Times New Roman" w:cs="Times New Roman"/>
          <w:color w:val="000000"/>
          <w:sz w:val="24"/>
          <w:szCs w:val="24"/>
        </w:rPr>
        <w:t>“amos”</w:t>
      </w:r>
      <w:r w:rsidR="009B6A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560BB">
        <w:rPr>
          <w:rFonts w:ascii="Times New Roman" w:hAnsi="Times New Roman" w:cs="Times New Roman"/>
          <w:color w:val="000000"/>
          <w:sz w:val="24"/>
          <w:szCs w:val="24"/>
        </w:rPr>
        <w:t xml:space="preserve"> también</w:t>
      </w:r>
      <w:r w:rsidR="00367800">
        <w:rPr>
          <w:rFonts w:ascii="Times New Roman" w:hAnsi="Times New Roman" w:cs="Times New Roman"/>
          <w:color w:val="000000"/>
          <w:sz w:val="24"/>
          <w:szCs w:val="24"/>
        </w:rPr>
        <w:t xml:space="preserve"> utiliza</w:t>
      </w:r>
      <w:r w:rsidR="00F560BB"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 una sola oportunid</w:t>
      </w:r>
      <w:r w:rsidR="00367800"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“A los amos ya no </w:t>
      </w:r>
      <w:r w:rsidR="00F35B1D">
        <w:rPr>
          <w:rFonts w:ascii="Times New Roman" w:hAnsi="Times New Roman" w:cs="Times New Roman"/>
          <w:color w:val="000000"/>
          <w:sz w:val="24"/>
          <w:szCs w:val="24"/>
        </w:rPr>
        <w:t>los lleva un tiro” (v</w:t>
      </w:r>
      <w:r>
        <w:rPr>
          <w:rFonts w:ascii="Times New Roman" w:hAnsi="Times New Roman" w:cs="Times New Roman"/>
          <w:color w:val="000000"/>
          <w:sz w:val="24"/>
          <w:szCs w:val="24"/>
        </w:rPr>
        <w:t>136)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Por su lado, la Parte III presenta una particular característica que la destaca de las demás y es la ausencia de los términos “zar” y “rey”, palabras que </w:t>
      </w:r>
      <w:r w:rsidR="00972F4B">
        <w:rPr>
          <w:rFonts w:ascii="Times New Roman" w:hAnsi="Times New Roman" w:cs="Times New Roman"/>
          <w:color w:val="000000"/>
          <w:sz w:val="24"/>
          <w:szCs w:val="24"/>
        </w:rPr>
        <w:t xml:space="preserve">antes fueron centrales </w:t>
      </w:r>
      <w:r>
        <w:rPr>
          <w:rFonts w:ascii="Times New Roman" w:hAnsi="Times New Roman" w:cs="Times New Roman"/>
          <w:color w:val="000000"/>
          <w:sz w:val="24"/>
          <w:szCs w:val="24"/>
        </w:rPr>
        <w:t>ahora no integran este segmento del poema.</w:t>
      </w:r>
    </w:p>
    <w:p w:rsidR="009E1274" w:rsidRDefault="00EC1CA6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También encontramos marcadas </w:t>
      </w:r>
      <w:r w:rsidR="00972F4B">
        <w:rPr>
          <w:rFonts w:ascii="Times New Roman" w:hAnsi="Times New Roman" w:cs="Times New Roman"/>
          <w:color w:val="000000"/>
          <w:sz w:val="24"/>
          <w:szCs w:val="24"/>
        </w:rPr>
        <w:t xml:space="preserve">diferencias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 cómo son empleadas </w:t>
      </w:r>
      <w:r w:rsidR="00665480">
        <w:rPr>
          <w:rFonts w:ascii="Times New Roman" w:hAnsi="Times New Roman" w:cs="Times New Roman"/>
          <w:color w:val="000000"/>
          <w:sz w:val="24"/>
          <w:szCs w:val="24"/>
        </w:rPr>
        <w:t>estos términos</w:t>
      </w:r>
      <w:r>
        <w:rPr>
          <w:rFonts w:ascii="Times New Roman" w:hAnsi="Times New Roman" w:cs="Times New Roman"/>
          <w:color w:val="000000"/>
          <w:sz w:val="24"/>
          <w:szCs w:val="24"/>
        </w:rPr>
        <w:t>. En I,</w:t>
      </w:r>
      <w:r w:rsidR="00FE2CC3">
        <w:rPr>
          <w:rFonts w:ascii="Times New Roman" w:hAnsi="Times New Roman" w:cs="Times New Roman"/>
          <w:color w:val="000000"/>
          <w:sz w:val="24"/>
          <w:szCs w:val="24"/>
        </w:rPr>
        <w:t xml:space="preserve"> de la presentación inicial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en los versos 37 y 38: “te arrastrabas como un mendigo/frente al rey y besabas sus</w:t>
      </w:r>
      <w:r w:rsidR="00FE2CC3">
        <w:rPr>
          <w:rFonts w:ascii="Times New Roman" w:hAnsi="Times New Roman" w:cs="Times New Roman"/>
          <w:color w:val="000000"/>
          <w:sz w:val="24"/>
          <w:szCs w:val="24"/>
        </w:rPr>
        <w:t xml:space="preserve"> labios” se pasa a las líneas 90-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91: “Y a Ustedes, reyes de la venta/ se les ha</w:t>
      </w:r>
      <w:r w:rsidR="00FE2CC3">
        <w:rPr>
          <w:rFonts w:ascii="Times New Roman" w:hAnsi="Times New Roman" w:cs="Times New Roman"/>
          <w:color w:val="000000"/>
          <w:sz w:val="24"/>
          <w:szCs w:val="24"/>
        </w:rPr>
        <w:t>n dejado los ojos para llorar” y los versos 100-</w:t>
      </w:r>
      <w:r w:rsidR="00210B09">
        <w:rPr>
          <w:rFonts w:ascii="Times New Roman" w:hAnsi="Times New Roman" w:cs="Times New Roman"/>
          <w:color w:val="000000"/>
          <w:sz w:val="24"/>
          <w:szCs w:val="24"/>
        </w:rPr>
        <w:t>101: “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Donde fusila el cielo un enjambre de estrellas/como el pecho del último </w:t>
      </w:r>
      <w:r w:rsidR="00FE2CC3">
        <w:rPr>
          <w:rFonts w:ascii="Times New Roman" w:hAnsi="Times New Roman" w:cs="Times New Roman"/>
          <w:color w:val="000000"/>
          <w:sz w:val="24"/>
          <w:szCs w:val="24"/>
        </w:rPr>
        <w:t>Romanov”. S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514E9">
        <w:rPr>
          <w:rFonts w:ascii="Times New Roman" w:hAnsi="Times New Roman" w:cs="Times New Roman"/>
          <w:color w:val="000000"/>
          <w:sz w:val="24"/>
          <w:szCs w:val="24"/>
        </w:rPr>
        <w:t xml:space="preserve"> pasó del poder</w:t>
      </w:r>
      <w:r w:rsidR="005D0CFA">
        <w:rPr>
          <w:rFonts w:ascii="Times New Roman" w:hAnsi="Times New Roman" w:cs="Times New Roman"/>
          <w:color w:val="000000"/>
          <w:sz w:val="24"/>
          <w:szCs w:val="24"/>
        </w:rPr>
        <w:t xml:space="preserve"> a la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caída que incluye la prisió</w:t>
      </w:r>
      <w:r w:rsidR="00634652">
        <w:rPr>
          <w:rFonts w:ascii="Times New Roman" w:hAnsi="Times New Roman" w:cs="Times New Roman"/>
          <w:color w:val="000000"/>
          <w:sz w:val="24"/>
          <w:szCs w:val="24"/>
        </w:rPr>
        <w:t>n en un zoológico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: “y apresado en un zooló</w:t>
      </w:r>
      <w:r w:rsidR="00634652">
        <w:rPr>
          <w:rFonts w:ascii="Times New Roman" w:hAnsi="Times New Roman" w:cs="Times New Roman"/>
          <w:color w:val="000000"/>
          <w:sz w:val="24"/>
          <w:szCs w:val="24"/>
        </w:rPr>
        <w:t>gico a los reyes” (v123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E1274" w:rsidRDefault="00FE2CC3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En la II Parte la figura del monarca</w:t>
      </w:r>
      <w:r w:rsidR="002B7F19">
        <w:rPr>
          <w:rFonts w:ascii="Times New Roman" w:hAnsi="Times New Roman" w:cs="Times New Roman"/>
          <w:color w:val="000000"/>
          <w:sz w:val="24"/>
          <w:szCs w:val="24"/>
        </w:rPr>
        <w:t xml:space="preserve"> es ridiculizada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: “Pues el zar es solo un pedigüeño/ Y el rey es un p</w:t>
      </w:r>
      <w:r w:rsidR="00634652">
        <w:rPr>
          <w:rFonts w:ascii="Times New Roman" w:hAnsi="Times New Roman" w:cs="Times New Roman"/>
          <w:color w:val="000000"/>
          <w:sz w:val="24"/>
          <w:szCs w:val="24"/>
        </w:rPr>
        <w:t>ariente pobre” (vv35-36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En la III Parte, como ya se comentó, no se mencionan al zar o al rey, aunque  hay una referencia a “señor” en los versos 31 “Y qué dijo el señor del centeno” y 37 “Amarrado con la soga del señor” pero a partir de esta última se cuestiona esa situación: “(…) ¿Hasta cuándo?/ Hasta que seas liberado/por la acción de la mano terrenal” (vv42-44)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Como se puede observar hay un cambio en la val</w:t>
      </w:r>
      <w:r w:rsidR="004948B1">
        <w:rPr>
          <w:rFonts w:ascii="Times New Roman" w:hAnsi="Times New Roman" w:cs="Times New Roman"/>
          <w:color w:val="000000"/>
          <w:sz w:val="24"/>
          <w:szCs w:val="24"/>
        </w:rPr>
        <w:t xml:space="preserve">oración de la figura del zar,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aquella semblanza poderosa al iniciar el poema es derrocada al final</w:t>
      </w:r>
      <w:r w:rsidR="00210B09">
        <w:rPr>
          <w:rFonts w:ascii="Times New Roman" w:hAnsi="Times New Roman" w:cs="Times New Roman"/>
          <w:color w:val="000000"/>
          <w:sz w:val="24"/>
          <w:szCs w:val="24"/>
        </w:rPr>
        <w:t xml:space="preserve"> de la misma I Parte y en la 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 ridiculizada para que, definitivamente perimida, ingresa en un pasado remoto: “Los dedos del pasado convulsos se clavaron/en la garganta de aquello que se ha ido” (vv 106-107 Parte II) En la III Parte, como se comentará, es otra la mirada.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Sin embargo, a diferencia de lo mencionado, hay otras palabras </w:t>
      </w:r>
      <w:r w:rsidR="00F35B1D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6D7B42">
        <w:rPr>
          <w:rFonts w:ascii="Times New Roman" w:hAnsi="Times New Roman" w:cs="Times New Roman"/>
          <w:color w:val="000000"/>
          <w:sz w:val="24"/>
          <w:szCs w:val="24"/>
        </w:rPr>
        <w:t>también refieren al poder, pero que</w:t>
      </w:r>
      <w:r w:rsidR="00473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B1D">
        <w:rPr>
          <w:rFonts w:ascii="Times New Roman" w:hAnsi="Times New Roman" w:cs="Times New Roman"/>
          <w:color w:val="000000"/>
          <w:sz w:val="24"/>
          <w:szCs w:val="24"/>
        </w:rPr>
        <w:t xml:space="preserve">permanecen </w:t>
      </w:r>
      <w:r w:rsidR="004734C3">
        <w:rPr>
          <w:rFonts w:ascii="Times New Roman" w:hAnsi="Times New Roman" w:cs="Times New Roman"/>
          <w:color w:val="000000"/>
          <w:sz w:val="24"/>
          <w:szCs w:val="24"/>
        </w:rPr>
        <w:t>presentes en las tres Partes</w:t>
      </w:r>
      <w:r w:rsidR="00FE2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como “palacios”, la más utilizada, y “castillos”. Ambos</w:t>
      </w:r>
      <w:r w:rsidR="008514E9">
        <w:rPr>
          <w:rFonts w:ascii="Times New Roman" w:hAnsi="Times New Roman" w:cs="Times New Roman"/>
          <w:color w:val="000000"/>
          <w:sz w:val="24"/>
          <w:szCs w:val="24"/>
        </w:rPr>
        <w:t xml:space="preserve"> términos </w:t>
      </w:r>
      <w:r w:rsidR="005D0CFA">
        <w:rPr>
          <w:rFonts w:ascii="Times New Roman" w:hAnsi="Times New Roman" w:cs="Times New Roman"/>
          <w:color w:val="000000"/>
          <w:sz w:val="24"/>
          <w:szCs w:val="24"/>
        </w:rPr>
        <w:t>son emblemáticos</w:t>
      </w:r>
      <w:r>
        <w:rPr>
          <w:rFonts w:ascii="Times New Roman" w:hAnsi="Times New Roman" w:cs="Times New Roman"/>
          <w:color w:val="000000"/>
          <w:sz w:val="24"/>
          <w:szCs w:val="24"/>
        </w:rPr>
        <w:t>: “Y exhorte a volar al palacio por los aires” (v8, Parte I) “en los pasillos de cristal de los palacios” (v 92, Parte II) y “se yerguen los altís</w:t>
      </w:r>
      <w:r w:rsidR="009B6A44">
        <w:rPr>
          <w:rFonts w:ascii="Times New Roman" w:hAnsi="Times New Roman" w:cs="Times New Roman"/>
          <w:color w:val="000000"/>
          <w:sz w:val="24"/>
          <w:szCs w:val="24"/>
        </w:rPr>
        <w:t>imos palacios” (v2, Parte III) P</w:t>
      </w:r>
      <w:r w:rsidR="008514E9">
        <w:rPr>
          <w:rFonts w:ascii="Times New Roman" w:hAnsi="Times New Roman" w:cs="Times New Roman"/>
          <w:color w:val="000000"/>
          <w:sz w:val="24"/>
          <w:szCs w:val="24"/>
        </w:rPr>
        <w:t>ero estas mismas palabras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también están emparentados con el poder económico, el primer verso de “Ladomir” señala: “Y los ca</w:t>
      </w:r>
      <w:r w:rsidR="009B6A44">
        <w:rPr>
          <w:rFonts w:ascii="Times New Roman" w:hAnsi="Times New Roman" w:cs="Times New Roman"/>
          <w:color w:val="000000"/>
          <w:sz w:val="24"/>
          <w:szCs w:val="24"/>
        </w:rPr>
        <w:t>stillos del comercio mundial”, e</w:t>
      </w:r>
      <w:r>
        <w:rPr>
          <w:rFonts w:ascii="Times New Roman" w:hAnsi="Times New Roman" w:cs="Times New Roman"/>
          <w:color w:val="000000"/>
          <w:sz w:val="24"/>
          <w:szCs w:val="24"/>
        </w:rPr>
        <w:t>n la II Parte, el verso 158 menciona: “está el palacio del lucro y la ganancia”, por úl</w:t>
      </w:r>
      <w:r w:rsidR="006D7B42">
        <w:rPr>
          <w:rFonts w:ascii="Times New Roman" w:hAnsi="Times New Roman" w:cs="Times New Roman"/>
          <w:color w:val="000000"/>
          <w:sz w:val="24"/>
          <w:szCs w:val="24"/>
        </w:rPr>
        <w:t xml:space="preserve">timo, en la III Parte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“y derrumbados los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castillos del mercado” (v103) Cabe señalar que las menciones son muchas más que las referidas (I Parte: vv 1,17-19,91-92,129-130. II Parte: 152-155, 158. III Parte: 102-103)</w:t>
      </w:r>
    </w:p>
    <w:p w:rsidR="009E1274" w:rsidRDefault="005D0CFA" w:rsidP="009E1274">
      <w:pPr>
        <w:spacing w:line="360" w:lineRule="auto"/>
        <w:rPr>
          <w:rStyle w:val="itemdatecreated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A diferencia de la cambiante</w:t>
      </w:r>
      <w:r w:rsidR="00FE2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valo</w:t>
      </w:r>
      <w:r w:rsidR="00FE2CC3">
        <w:rPr>
          <w:rFonts w:ascii="Times New Roman" w:hAnsi="Times New Roman" w:cs="Times New Roman"/>
          <w:color w:val="000000"/>
          <w:sz w:val="24"/>
          <w:szCs w:val="24"/>
        </w:rPr>
        <w:t>rización del zar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, con “palacios” y “castillos” se mantiene una constante y es la reiterada mención a su derrumbe: “y exhorte a volar el palacio por los aires” (v8, I Parte) o “Y se hunden los rascacielos en el humo/de la divina explosión”(vv15</w:t>
      </w:r>
      <w:r w:rsidR="002B7F19">
        <w:rPr>
          <w:rFonts w:ascii="Times New Roman" w:hAnsi="Times New Roman" w:cs="Times New Roman"/>
          <w:color w:val="000000"/>
          <w:sz w:val="24"/>
          <w:szCs w:val="24"/>
        </w:rPr>
        <w:t>1-152, II Parte) “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y derrumbados l</w:t>
      </w:r>
      <w:r w:rsidR="002B7F19">
        <w:rPr>
          <w:rFonts w:ascii="Times New Roman" w:hAnsi="Times New Roman" w:cs="Times New Roman"/>
          <w:color w:val="000000"/>
          <w:sz w:val="24"/>
          <w:szCs w:val="24"/>
        </w:rPr>
        <w:t>os castillos del mercado”(v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103, III Parte) </w:t>
      </w:r>
      <w:r w:rsidR="009E1274">
        <w:rPr>
          <w:rStyle w:val="itemdatecreated"/>
          <w:rFonts w:ascii="Times New Roman" w:hAnsi="Times New Roman" w:cs="Times New Roman"/>
          <w:sz w:val="24"/>
          <w:szCs w:val="24"/>
        </w:rPr>
        <w:t>Es un esta</w:t>
      </w:r>
      <w:r w:rsidR="006D7B42">
        <w:rPr>
          <w:rStyle w:val="itemdatecreated"/>
          <w:rFonts w:ascii="Times New Roman" w:hAnsi="Times New Roman" w:cs="Times New Roman"/>
          <w:sz w:val="24"/>
          <w:szCs w:val="24"/>
        </w:rPr>
        <w:t xml:space="preserve">llido </w:t>
      </w:r>
      <w:r w:rsidR="00CA2167">
        <w:rPr>
          <w:rStyle w:val="itemdatecreated"/>
          <w:rFonts w:ascii="Times New Roman" w:hAnsi="Times New Roman" w:cs="Times New Roman"/>
          <w:sz w:val="24"/>
          <w:szCs w:val="24"/>
        </w:rPr>
        <w:t>que</w:t>
      </w:r>
      <w:r w:rsidR="009E1274">
        <w:rPr>
          <w:rStyle w:val="itemdatecreated"/>
          <w:rFonts w:ascii="Times New Roman" w:hAnsi="Times New Roman" w:cs="Times New Roman"/>
          <w:sz w:val="24"/>
          <w:szCs w:val="24"/>
        </w:rPr>
        <w:t xml:space="preserve"> la voz lírica lo vuelve a traer a un presente en el que, a la par de este derrumbe, se construye otr</w:t>
      </w:r>
      <w:r w:rsidR="006D7B42">
        <w:rPr>
          <w:rStyle w:val="itemdatecreated"/>
          <w:rFonts w:ascii="Times New Roman" w:hAnsi="Times New Roman" w:cs="Times New Roman"/>
          <w:sz w:val="24"/>
          <w:szCs w:val="24"/>
        </w:rPr>
        <w:t>o modelo diferente</w:t>
      </w:r>
      <w:r w:rsidR="009E1274">
        <w:rPr>
          <w:rStyle w:val="itemdatecreated"/>
          <w:rFonts w:ascii="Times New Roman" w:hAnsi="Times New Roman" w:cs="Times New Roman"/>
          <w:sz w:val="24"/>
          <w:szCs w:val="24"/>
        </w:rPr>
        <w:t xml:space="preserve">: </w:t>
      </w:r>
      <w:r w:rsidR="00FE2CC3">
        <w:rPr>
          <w:rStyle w:val="itemdatecreated"/>
          <w:rFonts w:ascii="Times New Roman" w:hAnsi="Times New Roman" w:cs="Times New Roman"/>
          <w:sz w:val="24"/>
          <w:szCs w:val="24"/>
        </w:rPr>
        <w:t>“y del poder muerto, sin duda, el cetro/</w:t>
      </w:r>
      <w:r w:rsidR="0005525F">
        <w:rPr>
          <w:rStyle w:val="itemdatecreated"/>
          <w:rFonts w:ascii="Times New Roman" w:hAnsi="Times New Roman" w:cs="Times New Roman"/>
          <w:sz w:val="24"/>
          <w:szCs w:val="24"/>
        </w:rPr>
        <w:t xml:space="preserve">será confiado a la canción (vv224-225, III Parte) </w:t>
      </w:r>
      <w:r w:rsidR="009E1274">
        <w:rPr>
          <w:rStyle w:val="itemdatecreated"/>
          <w:rFonts w:ascii="Times New Roman" w:hAnsi="Times New Roman" w:cs="Times New Roman"/>
          <w:sz w:val="24"/>
          <w:szCs w:val="24"/>
        </w:rPr>
        <w:t xml:space="preserve">La caída de esos </w:t>
      </w:r>
      <w:r w:rsidR="0005525F">
        <w:rPr>
          <w:rStyle w:val="itemdatecreated"/>
          <w:rFonts w:ascii="Times New Roman" w:hAnsi="Times New Roman" w:cs="Times New Roman"/>
          <w:sz w:val="24"/>
          <w:szCs w:val="24"/>
        </w:rPr>
        <w:t xml:space="preserve">palacios del comercio </w:t>
      </w:r>
      <w:r w:rsidR="009E1274">
        <w:rPr>
          <w:rStyle w:val="itemdatecreated"/>
          <w:rFonts w:ascii="Times New Roman" w:hAnsi="Times New Roman" w:cs="Times New Roman"/>
          <w:sz w:val="24"/>
          <w:szCs w:val="24"/>
        </w:rPr>
        <w:t>marca el cambio de época. Ambas coronas, la del lucro y la de los R</w:t>
      </w:r>
      <w:r w:rsidR="002B7F19">
        <w:rPr>
          <w:rStyle w:val="itemdatecreated"/>
          <w:rFonts w:ascii="Times New Roman" w:hAnsi="Times New Roman" w:cs="Times New Roman"/>
          <w:sz w:val="24"/>
          <w:szCs w:val="24"/>
        </w:rPr>
        <w:t>omanov</w:t>
      </w:r>
      <w:r w:rsidR="009E1274">
        <w:rPr>
          <w:rStyle w:val="itemdatecreated"/>
          <w:rFonts w:ascii="Times New Roman" w:hAnsi="Times New Roman" w:cs="Times New Roman"/>
          <w:sz w:val="24"/>
          <w:szCs w:val="24"/>
        </w:rPr>
        <w:t>, son aristas del mismo reino que perece.</w:t>
      </w:r>
    </w:p>
    <w:p w:rsidR="009E1274" w:rsidRDefault="0005525F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Al continuar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con el análisis de los diferen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tes términos, se debe incluir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nombres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propios,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referencias históricas y sociales que también en</w:t>
      </w:r>
      <w:r>
        <w:rPr>
          <w:rFonts w:ascii="Times New Roman" w:hAnsi="Times New Roman" w:cs="Times New Roman"/>
          <w:color w:val="000000"/>
          <w:sz w:val="24"/>
          <w:szCs w:val="24"/>
        </w:rPr>
        <w:t>cuentr</w:t>
      </w:r>
      <w:r w:rsidR="00CA2167">
        <w:rPr>
          <w:rFonts w:ascii="Times New Roman" w:hAnsi="Times New Roman" w:cs="Times New Roman"/>
          <w:color w:val="000000"/>
          <w:sz w:val="24"/>
          <w:szCs w:val="24"/>
        </w:rPr>
        <w:t>an particularidades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B6A44">
        <w:rPr>
          <w:rFonts w:ascii="Times New Roman" w:hAnsi="Times New Roman" w:cs="Times New Roman"/>
          <w:color w:val="000000"/>
          <w:sz w:val="24"/>
          <w:szCs w:val="24"/>
        </w:rPr>
        <w:t>En la I Parte</w:t>
      </w:r>
      <w:r w:rsidR="006D7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 verso 43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7B42">
        <w:rPr>
          <w:rFonts w:ascii="Times New Roman" w:hAnsi="Times New Roman" w:cs="Times New Roman"/>
          <w:color w:val="000000"/>
          <w:sz w:val="24"/>
          <w:szCs w:val="24"/>
        </w:rPr>
        <w:t>señala</w:t>
      </w:r>
      <w:r w:rsidR="00CA2167">
        <w:rPr>
          <w:rFonts w:ascii="Times New Roman" w:hAnsi="Times New Roman" w:cs="Times New Roman"/>
          <w:color w:val="000000"/>
          <w:sz w:val="24"/>
          <w:szCs w:val="24"/>
        </w:rPr>
        <w:t>: “Y que el espacio de Lobachevski”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. Se menciona 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matemático ruso Nicolai Lobachevski (17</w:t>
      </w:r>
      <w:r w:rsidR="00844302">
        <w:rPr>
          <w:rFonts w:ascii="Times New Roman" w:hAnsi="Times New Roman" w:cs="Times New Roman"/>
          <w:color w:val="000000"/>
          <w:sz w:val="24"/>
          <w:szCs w:val="24"/>
        </w:rPr>
        <w:t xml:space="preserve">93-1856) </w:t>
      </w:r>
      <w:r w:rsidR="00EC1CA6">
        <w:rPr>
          <w:rFonts w:ascii="Times New Roman" w:hAnsi="Times New Roman" w:cs="Times New Roman"/>
          <w:color w:val="000000"/>
          <w:sz w:val="24"/>
          <w:szCs w:val="24"/>
        </w:rPr>
        <w:t>cuyas</w:t>
      </w:r>
      <w:r w:rsidR="00293CDF">
        <w:rPr>
          <w:rFonts w:ascii="Times New Roman" w:hAnsi="Times New Roman" w:cs="Times New Roman"/>
          <w:color w:val="000000"/>
          <w:sz w:val="24"/>
          <w:szCs w:val="24"/>
        </w:rPr>
        <w:t xml:space="preserve"> investigaciones enfrentaron e</w:t>
      </w:r>
      <w:r>
        <w:rPr>
          <w:rFonts w:ascii="Times New Roman" w:hAnsi="Times New Roman" w:cs="Times New Roman"/>
          <w:color w:val="000000"/>
          <w:sz w:val="24"/>
          <w:szCs w:val="24"/>
        </w:rPr>
        <w:t>l postulado c</w:t>
      </w:r>
      <w:r w:rsidR="00CA2167">
        <w:rPr>
          <w:rFonts w:ascii="Times New Roman" w:hAnsi="Times New Roman" w:cs="Times New Roman"/>
          <w:color w:val="000000"/>
          <w:sz w:val="24"/>
          <w:szCs w:val="24"/>
        </w:rPr>
        <w:t>lásico de Euclides.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4E55">
        <w:rPr>
          <w:rFonts w:ascii="Times New Roman" w:hAnsi="Times New Roman" w:cs="Times New Roman"/>
          <w:color w:val="000000"/>
          <w:sz w:val="24"/>
          <w:szCs w:val="24"/>
        </w:rPr>
        <w:t xml:space="preserve">Luego </w:t>
      </w:r>
      <w:r w:rsidR="002B7F19">
        <w:rPr>
          <w:rFonts w:ascii="Times New Roman" w:hAnsi="Times New Roman" w:cs="Times New Roman"/>
          <w:color w:val="000000"/>
          <w:sz w:val="24"/>
          <w:szCs w:val="24"/>
        </w:rPr>
        <w:t xml:space="preserve">nombra la avenida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de San Petersburgo: “vuele desde los estandartes de la </w:t>
      </w:r>
      <w:r w:rsidR="00293CDF">
        <w:rPr>
          <w:rFonts w:ascii="Times New Roman" w:hAnsi="Times New Roman" w:cs="Times New Roman"/>
          <w:color w:val="000000"/>
          <w:sz w:val="24"/>
          <w:szCs w:val="24"/>
        </w:rPr>
        <w:t>nocturna Nevski” (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v44)</w:t>
      </w:r>
      <w:r w:rsidR="006D7B42">
        <w:rPr>
          <w:rFonts w:ascii="Times New Roman" w:hAnsi="Times New Roman" w:cs="Times New Roman"/>
          <w:color w:val="000000"/>
          <w:sz w:val="24"/>
          <w:szCs w:val="24"/>
        </w:rPr>
        <w:t xml:space="preserve"> Más adelante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anuncia: “Es el motín de Razin que llegó”</w:t>
      </w:r>
      <w:r w:rsidR="006D7B42">
        <w:rPr>
          <w:rFonts w:ascii="Times New Roman" w:hAnsi="Times New Roman" w:cs="Times New Roman"/>
          <w:color w:val="000000"/>
          <w:sz w:val="24"/>
          <w:szCs w:val="24"/>
        </w:rPr>
        <w:t xml:space="preserve"> (v50)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. La voz lírica trae al presente a Stenka Razin (1630-1671) quien se sublevó a la monarquía del S XVII co</w:t>
      </w:r>
      <w:r w:rsidR="002B7F19">
        <w:rPr>
          <w:rFonts w:ascii="Times New Roman" w:hAnsi="Times New Roman" w:cs="Times New Roman"/>
          <w:color w:val="000000"/>
          <w:sz w:val="24"/>
          <w:szCs w:val="24"/>
        </w:rPr>
        <w:t xml:space="preserve">nvirtiéndose en héroe popular.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Por último, otro prot</w:t>
      </w:r>
      <w:r w:rsidR="002B7F19">
        <w:rPr>
          <w:rFonts w:ascii="Times New Roman" w:hAnsi="Times New Roman" w:cs="Times New Roman"/>
          <w:color w:val="000000"/>
          <w:sz w:val="24"/>
          <w:szCs w:val="24"/>
        </w:rPr>
        <w:t>agonista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es el tvorianie: “Caminan en procesión los crealgos/cambiado </w:t>
      </w:r>
      <w:r w:rsidR="009E1274" w:rsidRPr="007B2424">
        <w:rPr>
          <w:rFonts w:ascii="Times New Roman" w:hAnsi="Times New Roman" w:cs="Times New Roman"/>
          <w:i/>
          <w:color w:val="000000"/>
          <w:sz w:val="24"/>
          <w:szCs w:val="24"/>
        </w:rPr>
        <w:t>hid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por </w:t>
      </w:r>
      <w:r w:rsidR="009E1274" w:rsidRPr="007B2424">
        <w:rPr>
          <w:rFonts w:ascii="Times New Roman" w:hAnsi="Times New Roman" w:cs="Times New Roman"/>
          <w:i/>
          <w:color w:val="000000"/>
          <w:sz w:val="24"/>
          <w:szCs w:val="24"/>
        </w:rPr>
        <w:t>crea</w:t>
      </w:r>
      <w:r w:rsidR="00293CDF">
        <w:rPr>
          <w:rFonts w:ascii="Times New Roman" w:hAnsi="Times New Roman" w:cs="Times New Roman"/>
          <w:color w:val="000000"/>
          <w:sz w:val="24"/>
          <w:szCs w:val="24"/>
        </w:rPr>
        <w:t>” (vv46-47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) Según nota del traductor, este neologismo surge al variar una letra solamente, “cambiada la n por la t”, se produce la transformación de la palabra dvor (noble, hidalgo) en tvor (</w:t>
      </w:r>
      <w:r w:rsidR="002B7F19">
        <w:rPr>
          <w:rFonts w:ascii="Times New Roman" w:hAnsi="Times New Roman" w:cs="Times New Roman"/>
          <w:color w:val="000000"/>
          <w:sz w:val="24"/>
          <w:szCs w:val="24"/>
        </w:rPr>
        <w:t>raíz del verbo crear) así se</w:t>
      </w:r>
      <w:r w:rsidR="00D14E55">
        <w:rPr>
          <w:rFonts w:ascii="Times New Roman" w:hAnsi="Times New Roman" w:cs="Times New Roman"/>
          <w:color w:val="000000"/>
          <w:sz w:val="24"/>
          <w:szCs w:val="24"/>
        </w:rPr>
        <w:t xml:space="preserve"> refiere a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la gente de la creación y del trabajo</w:t>
      </w:r>
      <w:r w:rsidR="00D14E55">
        <w:rPr>
          <w:rFonts w:ascii="Times New Roman" w:hAnsi="Times New Roman" w:cs="Times New Roman"/>
          <w:color w:val="000000"/>
          <w:sz w:val="24"/>
          <w:szCs w:val="24"/>
        </w:rPr>
        <w:t xml:space="preserve"> del nuevo orden social justo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. De esta manera, la voz lírica realiza un puente transversal y hoy Razin se encuentra con el innovador Lobachevski en esta simultaneidad temporal en donde confluyen junto con el habitante del futuro:</w:t>
      </w:r>
    </w:p>
    <w:p w:rsidR="009E1274" w:rsidRPr="008509FE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8509FE">
        <w:rPr>
          <w:rFonts w:ascii="Times New Roman" w:hAnsi="Times New Roman" w:cs="Times New Roman"/>
          <w:color w:val="000000"/>
          <w:sz w:val="20"/>
          <w:szCs w:val="20"/>
        </w:rPr>
        <w:t>Caminan en procesión los crealgos</w:t>
      </w:r>
    </w:p>
    <w:p w:rsidR="009E1274" w:rsidRPr="008509FE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09FE">
        <w:rPr>
          <w:rFonts w:ascii="Times New Roman" w:hAnsi="Times New Roman" w:cs="Times New Roman"/>
          <w:color w:val="000000"/>
          <w:sz w:val="20"/>
          <w:szCs w:val="20"/>
        </w:rPr>
        <w:t>cambiado hid por crea</w:t>
      </w:r>
    </w:p>
    <w:p w:rsidR="009E1274" w:rsidRPr="008509FE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09FE">
        <w:rPr>
          <w:rFonts w:ascii="Times New Roman" w:hAnsi="Times New Roman" w:cs="Times New Roman"/>
          <w:color w:val="000000"/>
          <w:sz w:val="20"/>
          <w:szCs w:val="20"/>
        </w:rPr>
        <w:t>deanes de la catedral de Ladomir</w:t>
      </w:r>
    </w:p>
    <w:p w:rsidR="009E1274" w:rsidRPr="008509FE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09FE">
        <w:rPr>
          <w:rFonts w:ascii="Times New Roman" w:hAnsi="Times New Roman" w:cs="Times New Roman"/>
          <w:color w:val="000000"/>
          <w:sz w:val="20"/>
          <w:szCs w:val="20"/>
        </w:rPr>
        <w:t>con Paztrabajo en el mástil</w:t>
      </w:r>
    </w:p>
    <w:p w:rsidR="009E1274" w:rsidRPr="008509FE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09FE">
        <w:rPr>
          <w:rFonts w:ascii="Times New Roman" w:hAnsi="Times New Roman" w:cs="Times New Roman"/>
          <w:color w:val="000000"/>
          <w:sz w:val="20"/>
          <w:szCs w:val="20"/>
        </w:rPr>
        <w:t>es el motín de Razín que llegó</w:t>
      </w:r>
    </w:p>
    <w:p w:rsidR="009E1274" w:rsidRPr="008509FE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09FE">
        <w:rPr>
          <w:rFonts w:ascii="Times New Roman" w:hAnsi="Times New Roman" w:cs="Times New Roman"/>
          <w:color w:val="000000"/>
          <w:sz w:val="20"/>
          <w:szCs w:val="20"/>
        </w:rPr>
        <w:t>volando al cielo de la Nevski</w:t>
      </w:r>
    </w:p>
    <w:p w:rsidR="009E1274" w:rsidRPr="008509FE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09FE">
        <w:rPr>
          <w:rFonts w:ascii="Times New Roman" w:hAnsi="Times New Roman" w:cs="Times New Roman"/>
          <w:color w:val="000000"/>
          <w:sz w:val="20"/>
          <w:szCs w:val="20"/>
        </w:rPr>
        <w:t xml:space="preserve">apasionado hasta el diseño </w:t>
      </w: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09FE">
        <w:rPr>
          <w:rFonts w:ascii="Times New Roman" w:hAnsi="Times New Roman" w:cs="Times New Roman"/>
          <w:color w:val="000000"/>
          <w:sz w:val="20"/>
          <w:szCs w:val="20"/>
        </w:rPr>
        <w:t xml:space="preserve">y al espacio de Lobachevski” (vv46-53,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 Parte </w:t>
      </w:r>
      <w:r w:rsidRPr="008509F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9E1274" w:rsidRDefault="009E1274" w:rsidP="009E127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Esta sincron</w:t>
      </w:r>
      <w:r w:rsidR="008F300B">
        <w:rPr>
          <w:rFonts w:ascii="Times New Roman" w:hAnsi="Times New Roman" w:cs="Times New Roman"/>
          <w:color w:val="000000"/>
          <w:sz w:val="24"/>
          <w:szCs w:val="24"/>
        </w:rPr>
        <w:t>ía refleja el pensamiento de Jlé</w:t>
      </w:r>
      <w:r>
        <w:rPr>
          <w:rFonts w:ascii="Times New Roman" w:hAnsi="Times New Roman" w:cs="Times New Roman"/>
          <w:color w:val="000000"/>
          <w:sz w:val="24"/>
          <w:szCs w:val="24"/>
        </w:rPr>
        <w:t>bnikov sobre la estrecha relación que</w:t>
      </w:r>
      <w:r w:rsidR="008514E9">
        <w:rPr>
          <w:rFonts w:ascii="Times New Roman" w:hAnsi="Times New Roman" w:cs="Times New Roman"/>
          <w:color w:val="000000"/>
          <w:sz w:val="24"/>
          <w:szCs w:val="24"/>
        </w:rPr>
        <w:t xml:space="preserve"> existe entre diversos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hechos </w:t>
      </w:r>
      <w:r w:rsidR="00081F01">
        <w:rPr>
          <w:rFonts w:ascii="Times New Roman" w:hAnsi="Times New Roman" w:cs="Times New Roman"/>
          <w:color w:val="000000"/>
          <w:sz w:val="24"/>
          <w:szCs w:val="24"/>
        </w:rPr>
        <w:t>históricos ocurridos en diferentes épocas 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lugares. El poet</w:t>
      </w:r>
      <w:r w:rsidR="0050223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02238">
        <w:rPr>
          <w:rFonts w:ascii="Times New Roman" w:hAnsi="Times New Roman" w:cs="Times New Roman"/>
          <w:color w:val="000000"/>
          <w:sz w:val="24"/>
          <w:szCs w:val="24"/>
        </w:rPr>
        <w:lastRenderedPageBreak/>
        <w:t>plantea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 período rítmico de 317 años </w:t>
      </w:r>
      <w:r w:rsidR="00502238">
        <w:rPr>
          <w:rFonts w:ascii="Times New Roman" w:hAnsi="Times New Roman" w:cs="Times New Roman"/>
          <w:color w:val="000000"/>
          <w:sz w:val="24"/>
          <w:szCs w:val="24"/>
        </w:rPr>
        <w:t xml:space="preserve">en la historia </w:t>
      </w:r>
      <w:r>
        <w:rPr>
          <w:rFonts w:ascii="Times New Roman" w:hAnsi="Times New Roman" w:cs="Times New Roman"/>
          <w:color w:val="000000"/>
          <w:sz w:val="24"/>
          <w:szCs w:val="24"/>
        </w:rPr>
        <w:t>y de esta manera relaciona hechos aparentement</w:t>
      </w:r>
      <w:r w:rsidR="00081F01">
        <w:rPr>
          <w:rFonts w:ascii="Times New Roman" w:hAnsi="Times New Roman" w:cs="Times New Roman"/>
          <w:color w:val="000000"/>
          <w:sz w:val="24"/>
          <w:szCs w:val="24"/>
        </w:rPr>
        <w:t>e aislados como la guerra ruso-</w:t>
      </w:r>
      <w:r>
        <w:rPr>
          <w:rFonts w:ascii="Times New Roman" w:hAnsi="Times New Roman" w:cs="Times New Roman"/>
          <w:color w:val="000000"/>
          <w:sz w:val="24"/>
          <w:szCs w:val="24"/>
        </w:rPr>
        <w:t>japonesa de 1905 con el pr</w:t>
      </w:r>
      <w:r w:rsidR="00081F01">
        <w:rPr>
          <w:rFonts w:ascii="Times New Roman" w:hAnsi="Times New Roman" w:cs="Times New Roman"/>
          <w:color w:val="000000"/>
          <w:sz w:val="24"/>
          <w:szCs w:val="24"/>
        </w:rPr>
        <w:t>evio enfrentamiento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entre España e Inglaterra en 1588, es decir, 317 años antes</w:t>
      </w:r>
      <w:r w:rsidRPr="00BB3B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.“Si se entiende</w:t>
      </w:r>
      <w:r w:rsidR="005022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B3B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toda la humanidad como una cuerda, entonces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B3B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 estudio más persistente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B3B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 un tiempo de 317 años entre dos toques de cuerda”</w:t>
      </w:r>
      <w:r w:rsidR="00502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268">
        <w:rPr>
          <w:rFonts w:ascii="Times New Roman" w:hAnsi="Times New Roman" w:cs="Times New Roman"/>
          <w:color w:val="000000"/>
          <w:sz w:val="24"/>
          <w:szCs w:val="24"/>
        </w:rPr>
        <w:t>(Jlébnikov</w:t>
      </w:r>
      <w:r w:rsidR="008F300B">
        <w:rPr>
          <w:rFonts w:ascii="Times New Roman" w:hAnsi="Times New Roman" w:cs="Times New Roman"/>
          <w:color w:val="000000"/>
          <w:sz w:val="24"/>
          <w:szCs w:val="24"/>
        </w:rPr>
        <w:t>, 2019:321</w:t>
      </w:r>
      <w:r w:rsidR="0009026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02238"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aplicar el </w:t>
      </w:r>
      <w:r w:rsidR="00090268">
        <w:rPr>
          <w:rFonts w:ascii="Times New Roman" w:hAnsi="Times New Roman" w:cs="Times New Roman"/>
          <w:color w:val="000000"/>
          <w:sz w:val="24"/>
          <w:szCs w:val="24"/>
        </w:rPr>
        <w:t>ritm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de la </w:t>
      </w:r>
      <w:r w:rsidR="00CA2167">
        <w:rPr>
          <w:rFonts w:ascii="Times New Roman" w:hAnsi="Times New Roman" w:cs="Times New Roman"/>
          <w:color w:val="000000"/>
          <w:sz w:val="24"/>
          <w:szCs w:val="24"/>
        </w:rPr>
        <w:t>historia</w:t>
      </w:r>
      <w:r w:rsidR="008F300B">
        <w:rPr>
          <w:rFonts w:ascii="Times New Roman" w:hAnsi="Times New Roman" w:cs="Times New Roman"/>
          <w:color w:val="000000"/>
          <w:sz w:val="24"/>
          <w:szCs w:val="24"/>
        </w:rPr>
        <w:t>, Jlé</w:t>
      </w:r>
      <w:r w:rsidR="00E3045C">
        <w:rPr>
          <w:rFonts w:ascii="Times New Roman" w:hAnsi="Times New Roman" w:cs="Times New Roman"/>
          <w:color w:val="000000"/>
          <w:sz w:val="24"/>
          <w:szCs w:val="24"/>
        </w:rPr>
        <w:t>bn</w:t>
      </w:r>
      <w:r w:rsidR="00502238">
        <w:rPr>
          <w:rFonts w:ascii="Times New Roman" w:hAnsi="Times New Roman" w:cs="Times New Roman"/>
          <w:color w:val="000000"/>
          <w:sz w:val="24"/>
          <w:szCs w:val="24"/>
        </w:rPr>
        <w:t>ikov anunció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1917 como el año de la Revolución en Rusia.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Una situación diferente se presenta en la II Parte, ahora las menciones </w:t>
      </w:r>
      <w:r w:rsidR="00293CDF">
        <w:rPr>
          <w:rFonts w:ascii="Times New Roman" w:hAnsi="Times New Roman" w:cs="Times New Roman"/>
          <w:color w:val="000000"/>
          <w:sz w:val="24"/>
          <w:szCs w:val="24"/>
        </w:rPr>
        <w:t xml:space="preserve">locales </w:t>
      </w:r>
      <w:r>
        <w:rPr>
          <w:rFonts w:ascii="Times New Roman" w:hAnsi="Times New Roman" w:cs="Times New Roman"/>
          <w:color w:val="000000"/>
          <w:sz w:val="24"/>
          <w:szCs w:val="24"/>
        </w:rPr>
        <w:t>son escasas. Se alude a la mansión de Matilda Feliskova Kshesinkaia (1872-1971) entre los versos 7 y 18 de los que se transcriben el 9 y el 10: “del castillo de encajes que ha ganado/ con su danz</w:t>
      </w:r>
      <w:r w:rsidR="00502238">
        <w:rPr>
          <w:rFonts w:ascii="Times New Roman" w:hAnsi="Times New Roman" w:cs="Times New Roman"/>
          <w:color w:val="000000"/>
          <w:sz w:val="24"/>
          <w:szCs w:val="24"/>
        </w:rPr>
        <w:t xml:space="preserve">a frente al trono la doncella”.  </w:t>
      </w:r>
      <w:r>
        <w:rPr>
          <w:rFonts w:ascii="Times New Roman" w:hAnsi="Times New Roman" w:cs="Times New Roman"/>
          <w:color w:val="000000"/>
          <w:sz w:val="24"/>
          <w:szCs w:val="24"/>
        </w:rPr>
        <w:t>Esa casa se encuentra en San Petersburgo y desde allí Lenin habló a la multitud, según Nota del Traductor.  Además</w:t>
      </w:r>
      <w:r w:rsidR="006D79FE">
        <w:rPr>
          <w:rFonts w:ascii="Times New Roman" w:hAnsi="Times New Roman" w:cs="Times New Roman"/>
          <w:color w:val="000000"/>
          <w:sz w:val="24"/>
          <w:szCs w:val="24"/>
        </w:rPr>
        <w:t xml:space="preserve">, también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hay una referencia geográfica local: “en Siberia hay muchas </w:t>
      </w:r>
      <w:r w:rsidR="00E3045C">
        <w:rPr>
          <w:rFonts w:ascii="Times New Roman" w:hAnsi="Times New Roman" w:cs="Times New Roman"/>
          <w:color w:val="000000"/>
          <w:sz w:val="24"/>
          <w:szCs w:val="24"/>
        </w:rPr>
        <w:t>muletas” (v88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Otra de las menciones es Razin, </w:t>
      </w:r>
      <w:r w:rsidR="00502238">
        <w:rPr>
          <w:rFonts w:ascii="Times New Roman" w:hAnsi="Times New Roman" w:cs="Times New Roman"/>
          <w:color w:val="000000"/>
          <w:sz w:val="24"/>
          <w:szCs w:val="24"/>
        </w:rPr>
        <w:t xml:space="preserve">aunque ya no es quien encabeza la sublevación, sino que </w:t>
      </w:r>
      <w:r>
        <w:rPr>
          <w:rFonts w:ascii="Times New Roman" w:hAnsi="Times New Roman" w:cs="Times New Roman"/>
          <w:color w:val="000000"/>
          <w:sz w:val="24"/>
          <w:szCs w:val="24"/>
        </w:rPr>
        <w:t>se refiere a la inauguración de un monumento a su memoria: “la frente de Razin en la tal</w:t>
      </w:r>
      <w:r w:rsidR="00E3045C">
        <w:rPr>
          <w:rFonts w:ascii="Times New Roman" w:hAnsi="Times New Roman" w:cs="Times New Roman"/>
          <w:color w:val="000000"/>
          <w:sz w:val="24"/>
          <w:szCs w:val="24"/>
        </w:rPr>
        <w:t>la de Komionkov” (v113</w:t>
      </w:r>
      <w:r>
        <w:rPr>
          <w:rFonts w:ascii="Times New Roman" w:hAnsi="Times New Roman" w:cs="Times New Roman"/>
          <w:color w:val="000000"/>
          <w:sz w:val="24"/>
          <w:szCs w:val="24"/>
        </w:rPr>
        <w:t>) También se nombra, además del citado escultor Andréi Komionkov (1874-1971), al escritor Tarás Shevchenko (1814-186): “y no le teme al</w:t>
      </w:r>
      <w:r w:rsidR="00E3045C">
        <w:rPr>
          <w:rFonts w:ascii="Times New Roman" w:hAnsi="Times New Roman" w:cs="Times New Roman"/>
          <w:color w:val="000000"/>
          <w:sz w:val="24"/>
          <w:szCs w:val="24"/>
        </w:rPr>
        <w:t xml:space="preserve"> día Shevchenko” (v114</w:t>
      </w:r>
      <w:r w:rsidR="00A97602">
        <w:rPr>
          <w:rFonts w:ascii="Times New Roman" w:hAnsi="Times New Roman" w:cs="Times New Roman"/>
          <w:color w:val="000000"/>
          <w:sz w:val="24"/>
          <w:szCs w:val="24"/>
        </w:rPr>
        <w:t>) Si se considera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 la II Parte consta de 190 versos, las menciones locales son escasas,</w:t>
      </w:r>
      <w:r w:rsidR="00502238">
        <w:rPr>
          <w:rFonts w:ascii="Times New Roman" w:hAnsi="Times New Roman" w:cs="Times New Roman"/>
          <w:color w:val="000000"/>
          <w:sz w:val="24"/>
          <w:szCs w:val="24"/>
        </w:rPr>
        <w:t xml:space="preserve"> sin embargo,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observan numerosas citas </w:t>
      </w:r>
      <w:r w:rsidR="006D79FE">
        <w:rPr>
          <w:rFonts w:ascii="Times New Roman" w:hAnsi="Times New Roman" w:cs="Times New Roman"/>
          <w:color w:val="000000"/>
          <w:sz w:val="24"/>
          <w:szCs w:val="24"/>
        </w:rPr>
        <w:t>internacionales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 ejemplo, entre los versos 63 y 67</w:t>
      </w:r>
      <w:r w:rsidR="006D79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1274" w:rsidRPr="0010725D" w:rsidRDefault="009E1274" w:rsidP="009E12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725D">
        <w:rPr>
          <w:rFonts w:ascii="Times New Roman" w:hAnsi="Times New Roman" w:cs="Times New Roman"/>
          <w:sz w:val="20"/>
          <w:szCs w:val="20"/>
        </w:rPr>
        <w:t>“Donde el Volga diga “yo a”,</w:t>
      </w:r>
    </w:p>
    <w:p w:rsidR="009E1274" w:rsidRPr="0010725D" w:rsidRDefault="009E1274" w:rsidP="009E12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725D">
        <w:rPr>
          <w:rFonts w:ascii="Times New Roman" w:hAnsi="Times New Roman" w:cs="Times New Roman"/>
          <w:sz w:val="20"/>
          <w:szCs w:val="20"/>
        </w:rPr>
        <w:t>el Yangtsé dirá “mo”,</w:t>
      </w:r>
    </w:p>
    <w:p w:rsidR="009E1274" w:rsidRPr="0010725D" w:rsidRDefault="009E1274" w:rsidP="009E12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725D">
        <w:rPr>
          <w:rFonts w:ascii="Times New Roman" w:hAnsi="Times New Roman" w:cs="Times New Roman"/>
          <w:sz w:val="20"/>
          <w:szCs w:val="20"/>
        </w:rPr>
        <w:t>si Misisipi pronunciará “a to”,</w:t>
      </w:r>
    </w:p>
    <w:p w:rsidR="009E1274" w:rsidRPr="0010725D" w:rsidRDefault="009E1274" w:rsidP="0050223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0725D">
        <w:rPr>
          <w:rFonts w:ascii="Times New Roman" w:hAnsi="Times New Roman" w:cs="Times New Roman"/>
          <w:sz w:val="20"/>
          <w:szCs w:val="20"/>
        </w:rPr>
        <w:t>el viejo Danubio dirá “do el”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río de cada país y de diferentes continentes. También se mencionan a varias personalidades de diversas épocas y países:</w:t>
      </w:r>
      <w:r w:rsidR="00502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“</w:t>
      </w:r>
      <w:r w:rsidRPr="006F2D2A">
        <w:rPr>
          <w:rFonts w:ascii="Times New Roman" w:hAnsi="Times New Roman" w:cs="Times New Roman"/>
          <w:iCs/>
          <w:sz w:val="24"/>
          <w:szCs w:val="24"/>
        </w:rPr>
        <w:t>Y el cráneo inteligente de Hiawatha adornará la cabeza del Mont Blanc</w:t>
      </w:r>
      <w:r>
        <w:rPr>
          <w:rFonts w:ascii="Times New Roman" w:hAnsi="Times New Roman" w:cs="Times New Roman"/>
          <w:iCs/>
          <w:sz w:val="24"/>
          <w:szCs w:val="24"/>
        </w:rPr>
        <w:t>”</w:t>
      </w:r>
      <w:r w:rsidRPr="006F2D2A">
        <w:rPr>
          <w:rFonts w:ascii="Times New Roman" w:hAnsi="Times New Roman" w:cs="Times New Roman"/>
          <w:iCs/>
          <w:sz w:val="24"/>
          <w:szCs w:val="24"/>
        </w:rPr>
        <w:t xml:space="preserve"> (vv47-48) Se recordará que Hiawatha fue un líder nat</w:t>
      </w:r>
      <w:r>
        <w:rPr>
          <w:rFonts w:ascii="Times New Roman" w:hAnsi="Times New Roman" w:cs="Times New Roman"/>
          <w:iCs/>
          <w:sz w:val="24"/>
          <w:szCs w:val="24"/>
        </w:rPr>
        <w:t>i</w:t>
      </w:r>
      <w:r w:rsidR="00616ABB">
        <w:rPr>
          <w:rFonts w:ascii="Times New Roman" w:hAnsi="Times New Roman" w:cs="Times New Roman"/>
          <w:iCs/>
          <w:sz w:val="24"/>
          <w:szCs w:val="24"/>
        </w:rPr>
        <w:t>vo norteamericano</w:t>
      </w:r>
      <w:r w:rsidRPr="006F2D2A">
        <w:rPr>
          <w:rFonts w:ascii="Times New Roman" w:hAnsi="Times New Roman" w:cs="Times New Roman"/>
          <w:iCs/>
          <w:sz w:val="24"/>
          <w:szCs w:val="24"/>
        </w:rPr>
        <w:t xml:space="preserve"> del siglo XVI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224D72">
        <w:rPr>
          <w:rFonts w:ascii="Times New Roman" w:hAnsi="Times New Roman" w:cs="Times New Roman"/>
          <w:iCs/>
          <w:sz w:val="24"/>
          <w:szCs w:val="24"/>
        </w:rPr>
        <w:t xml:space="preserve"> Luego, el verso 143 menciona “de Qurratu’l-Ayn”  una poeta y teóloga iraní del siglo XIX y e</w:t>
      </w:r>
      <w:r w:rsidRPr="006F2D2A">
        <w:rPr>
          <w:rFonts w:ascii="Times New Roman" w:hAnsi="Times New Roman" w:cs="Times New Roman"/>
          <w:iCs/>
          <w:sz w:val="24"/>
          <w:szCs w:val="24"/>
        </w:rPr>
        <w:t>l 144 señala:</w:t>
      </w:r>
      <w:r w:rsidR="00224D72">
        <w:rPr>
          <w:rFonts w:ascii="Times New Roman" w:hAnsi="Times New Roman" w:cs="Times New Roman"/>
          <w:iCs/>
          <w:sz w:val="24"/>
          <w:szCs w:val="24"/>
        </w:rPr>
        <w:t xml:space="preserve"> “y las sentencias de Tsongkhapa” un reformador del Budismo de los siglos XIV-XV, según Nota del Traductor. </w:t>
      </w:r>
      <w:r>
        <w:rPr>
          <w:rFonts w:ascii="Times New Roman" w:hAnsi="Times New Roman" w:cs="Times New Roman"/>
          <w:sz w:val="24"/>
          <w:szCs w:val="24"/>
        </w:rPr>
        <w:t>Hacia el final de esta parte, desde el verso 182 se nombran a varios dioses mitológicos pertenecientes a diferentes culturas que participan de una reuni</w:t>
      </w:r>
      <w:r w:rsidR="00B550BC">
        <w:rPr>
          <w:rFonts w:ascii="Times New Roman" w:hAnsi="Times New Roman" w:cs="Times New Roman"/>
          <w:sz w:val="24"/>
          <w:szCs w:val="24"/>
        </w:rPr>
        <w:t xml:space="preserve">ón armoniosa. A modo </w:t>
      </w:r>
      <w:r w:rsidR="00502238">
        <w:rPr>
          <w:rFonts w:ascii="Times New Roman" w:hAnsi="Times New Roman" w:cs="Times New Roman"/>
          <w:sz w:val="24"/>
          <w:szCs w:val="24"/>
        </w:rPr>
        <w:t xml:space="preserve">de ejemplo, los versos </w:t>
      </w:r>
      <w:r>
        <w:rPr>
          <w:rFonts w:ascii="Times New Roman" w:hAnsi="Times New Roman" w:cs="Times New Roman"/>
          <w:sz w:val="24"/>
          <w:szCs w:val="24"/>
        </w:rPr>
        <w:t>187 y 188</w:t>
      </w:r>
      <w:r w:rsidR="00B550BC">
        <w:rPr>
          <w:rFonts w:ascii="Times New Roman" w:hAnsi="Times New Roman" w:cs="Times New Roman"/>
          <w:sz w:val="24"/>
          <w:szCs w:val="24"/>
        </w:rPr>
        <w:t xml:space="preserve"> señalan</w:t>
      </w:r>
      <w:r>
        <w:rPr>
          <w:rFonts w:ascii="Times New Roman" w:hAnsi="Times New Roman" w:cs="Times New Roman"/>
          <w:sz w:val="24"/>
          <w:szCs w:val="24"/>
        </w:rPr>
        <w:t>:</w:t>
      </w:r>
      <w:r w:rsidR="00502238">
        <w:rPr>
          <w:rFonts w:ascii="Times New Roman" w:hAnsi="Times New Roman" w:cs="Times New Roman"/>
          <w:sz w:val="24"/>
          <w:szCs w:val="24"/>
        </w:rPr>
        <w:t xml:space="preserve"> “y Tien conversa con Indra/ donde Juno y Quetzacóalt”</w:t>
      </w:r>
    </w:p>
    <w:p w:rsidR="00FF2ED2" w:rsidRDefault="00B550BC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1274">
        <w:rPr>
          <w:rFonts w:ascii="Times New Roman" w:hAnsi="Times New Roman" w:cs="Times New Roman"/>
          <w:sz w:val="24"/>
          <w:szCs w:val="24"/>
        </w:rPr>
        <w:t>Se mencionan deidades de la cultura japonesa, china, centroamericana, griega, hindú, zulú y semítica que son retratadas por diferentes pintores: “obs</w:t>
      </w:r>
      <w:r w:rsidR="00616ABB">
        <w:rPr>
          <w:rFonts w:ascii="Times New Roman" w:hAnsi="Times New Roman" w:cs="Times New Roman"/>
          <w:sz w:val="24"/>
          <w:szCs w:val="24"/>
        </w:rPr>
        <w:t>ervan a Corregio” (v189</w:t>
      </w:r>
      <w:r w:rsidR="006D79FE">
        <w:rPr>
          <w:rFonts w:ascii="Times New Roman" w:hAnsi="Times New Roman" w:cs="Times New Roman"/>
          <w:sz w:val="24"/>
          <w:szCs w:val="24"/>
        </w:rPr>
        <w:t xml:space="preserve">) </w:t>
      </w:r>
      <w:r w:rsidR="009E1274">
        <w:rPr>
          <w:rFonts w:ascii="Times New Roman" w:hAnsi="Times New Roman" w:cs="Times New Roman"/>
          <w:sz w:val="24"/>
          <w:szCs w:val="24"/>
        </w:rPr>
        <w:lastRenderedPageBreak/>
        <w:t>pintor italiano que vivió entre ¿1489? y 1534, “y se maravillan con Mur</w:t>
      </w:r>
      <w:r w:rsidR="00616ABB">
        <w:rPr>
          <w:rFonts w:ascii="Times New Roman" w:hAnsi="Times New Roman" w:cs="Times New Roman"/>
          <w:sz w:val="24"/>
          <w:szCs w:val="24"/>
        </w:rPr>
        <w:t>illo” (v190</w:t>
      </w:r>
      <w:r w:rsidR="009E1274">
        <w:rPr>
          <w:rFonts w:ascii="Times New Roman" w:hAnsi="Times New Roman" w:cs="Times New Roman"/>
          <w:sz w:val="24"/>
          <w:szCs w:val="24"/>
        </w:rPr>
        <w:t>) por el artista español del siglo XVII y por último se menciona a Hokusai, el pintor japonés que nació en 1760 y falleció en 1819: “y maravill</w:t>
      </w:r>
      <w:r w:rsidR="00616ABB">
        <w:rPr>
          <w:rFonts w:ascii="Times New Roman" w:hAnsi="Times New Roman" w:cs="Times New Roman"/>
          <w:sz w:val="24"/>
          <w:szCs w:val="24"/>
        </w:rPr>
        <w:t>ado por Hokusai” (v194</w:t>
      </w:r>
      <w:r w:rsidR="009E1274">
        <w:rPr>
          <w:rFonts w:ascii="Times New Roman" w:hAnsi="Times New Roman" w:cs="Times New Roman"/>
          <w:sz w:val="24"/>
          <w:szCs w:val="24"/>
        </w:rPr>
        <w:t xml:space="preserve">)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En esta nueva visión también </w:t>
      </w:r>
      <w:r w:rsidR="00FF2ED2">
        <w:rPr>
          <w:rFonts w:ascii="Times New Roman" w:hAnsi="Times New Roman" w:cs="Times New Roman"/>
          <w:color w:val="000000"/>
          <w:sz w:val="24"/>
          <w:szCs w:val="24"/>
        </w:rPr>
        <w:t>se observa l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a simultaneidad temporal</w:t>
      </w:r>
      <w:r w:rsidR="00FF2E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D79FE">
        <w:rPr>
          <w:rFonts w:ascii="Times New Roman" w:hAnsi="Times New Roman" w:cs="Times New Roman"/>
          <w:color w:val="000000"/>
          <w:sz w:val="24"/>
          <w:szCs w:val="24"/>
        </w:rPr>
        <w:t xml:space="preserve">la escena reúne a </w:t>
      </w:r>
      <w:r w:rsidR="00FF2ED2">
        <w:rPr>
          <w:rFonts w:ascii="Times New Roman" w:hAnsi="Times New Roman" w:cs="Times New Roman"/>
          <w:color w:val="000000"/>
          <w:sz w:val="24"/>
          <w:szCs w:val="24"/>
        </w:rPr>
        <w:t xml:space="preserve">los tres pintores </w:t>
      </w:r>
      <w:r w:rsidR="00090268">
        <w:rPr>
          <w:rFonts w:ascii="Times New Roman" w:hAnsi="Times New Roman" w:cs="Times New Roman"/>
          <w:color w:val="000000"/>
          <w:sz w:val="24"/>
          <w:szCs w:val="24"/>
        </w:rPr>
        <w:t xml:space="preserve">junto a </w:t>
      </w:r>
      <w:r w:rsidR="008514E9">
        <w:rPr>
          <w:rFonts w:ascii="Times New Roman" w:hAnsi="Times New Roman" w:cs="Times New Roman"/>
          <w:color w:val="000000"/>
          <w:sz w:val="24"/>
          <w:szCs w:val="24"/>
        </w:rPr>
        <w:t>dioses de diversas</w:t>
      </w:r>
      <w:r w:rsidR="00090268">
        <w:rPr>
          <w:rFonts w:ascii="Times New Roman" w:hAnsi="Times New Roman" w:cs="Times New Roman"/>
          <w:color w:val="000000"/>
          <w:sz w:val="24"/>
          <w:szCs w:val="24"/>
        </w:rPr>
        <w:t xml:space="preserve"> culturas</w:t>
      </w:r>
      <w:r w:rsidR="00A976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902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7602">
        <w:rPr>
          <w:rFonts w:ascii="Times New Roman" w:hAnsi="Times New Roman" w:cs="Times New Roman"/>
          <w:color w:val="000000"/>
          <w:sz w:val="24"/>
          <w:szCs w:val="24"/>
        </w:rPr>
        <w:t>todos</w:t>
      </w:r>
      <w:r w:rsidR="006D7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per</w:t>
      </w:r>
      <w:r w:rsidR="00090268">
        <w:rPr>
          <w:rFonts w:ascii="Times New Roman" w:hAnsi="Times New Roman" w:cs="Times New Roman"/>
          <w:color w:val="000000"/>
          <w:sz w:val="24"/>
          <w:szCs w:val="24"/>
        </w:rPr>
        <w:t>tenecen a diferentes épocas</w:t>
      </w:r>
      <w:r w:rsidR="006D79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1274" w:rsidRDefault="009E1274" w:rsidP="00224D7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1F01">
        <w:rPr>
          <w:rFonts w:ascii="Times New Roman" w:hAnsi="Times New Roman" w:cs="Times New Roman"/>
          <w:sz w:val="24"/>
          <w:szCs w:val="24"/>
        </w:rPr>
        <w:t>S</w:t>
      </w:r>
      <w:r w:rsidR="00B823D7">
        <w:rPr>
          <w:rFonts w:ascii="Times New Roman" w:hAnsi="Times New Roman" w:cs="Times New Roman"/>
          <w:sz w:val="24"/>
          <w:szCs w:val="24"/>
        </w:rPr>
        <w:t>e</w:t>
      </w:r>
      <w:r w:rsidR="00081F01">
        <w:rPr>
          <w:rFonts w:ascii="Times New Roman" w:hAnsi="Times New Roman" w:cs="Times New Roman"/>
          <w:sz w:val="24"/>
          <w:szCs w:val="24"/>
        </w:rPr>
        <w:t xml:space="preserve"> puede señalar </w:t>
      </w:r>
      <w:r w:rsidR="008514E9">
        <w:rPr>
          <w:rFonts w:ascii="Times New Roman" w:hAnsi="Times New Roman" w:cs="Times New Roman"/>
          <w:sz w:val="24"/>
          <w:szCs w:val="24"/>
        </w:rPr>
        <w:t xml:space="preserve">que hay </w:t>
      </w:r>
      <w:r>
        <w:rPr>
          <w:rFonts w:ascii="Times New Roman" w:hAnsi="Times New Roman" w:cs="Times New Roman"/>
          <w:sz w:val="24"/>
          <w:szCs w:val="24"/>
        </w:rPr>
        <w:t>un rescate</w:t>
      </w:r>
      <w:r w:rsidR="004F2515">
        <w:rPr>
          <w:rFonts w:ascii="Times New Roman" w:hAnsi="Times New Roman" w:cs="Times New Roman"/>
          <w:sz w:val="24"/>
          <w:szCs w:val="24"/>
        </w:rPr>
        <w:t xml:space="preserve"> e integración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FF2ED2">
        <w:rPr>
          <w:rFonts w:ascii="Times New Roman" w:hAnsi="Times New Roman" w:cs="Times New Roman"/>
          <w:sz w:val="24"/>
          <w:szCs w:val="24"/>
        </w:rPr>
        <w:t xml:space="preserve">e las diversas culturas </w:t>
      </w:r>
      <w:r w:rsidR="00A97602">
        <w:rPr>
          <w:rFonts w:ascii="Times New Roman" w:hAnsi="Times New Roman" w:cs="Times New Roman"/>
          <w:sz w:val="24"/>
          <w:szCs w:val="24"/>
        </w:rPr>
        <w:t>superando</w:t>
      </w:r>
      <w:r w:rsidR="00FF2ED2">
        <w:rPr>
          <w:rFonts w:ascii="Times New Roman" w:hAnsi="Times New Roman" w:cs="Times New Roman"/>
          <w:sz w:val="24"/>
          <w:szCs w:val="24"/>
        </w:rPr>
        <w:t xml:space="preserve"> divisiones temporales y</w:t>
      </w:r>
      <w:r>
        <w:rPr>
          <w:rFonts w:ascii="Times New Roman" w:hAnsi="Times New Roman" w:cs="Times New Roman"/>
          <w:sz w:val="24"/>
          <w:szCs w:val="24"/>
        </w:rPr>
        <w:t xml:space="preserve"> geográficas:</w:t>
      </w:r>
      <w:r w:rsidR="00224D72">
        <w:rPr>
          <w:rFonts w:ascii="Times New Roman" w:hAnsi="Times New Roman" w:cs="Times New Roman"/>
          <w:sz w:val="24"/>
          <w:szCs w:val="24"/>
        </w:rPr>
        <w:t xml:space="preserve"> “Para todos, siempre y en todas partes</w:t>
      </w:r>
      <w:r w:rsidR="00844302">
        <w:rPr>
          <w:rFonts w:ascii="Times New Roman" w:hAnsi="Times New Roman" w:cs="Times New Roman"/>
          <w:sz w:val="24"/>
          <w:szCs w:val="24"/>
        </w:rPr>
        <w:t>, /</w:t>
      </w:r>
      <w:r w:rsidR="00224D72">
        <w:rPr>
          <w:rFonts w:ascii="Times New Roman" w:hAnsi="Times New Roman" w:cs="Times New Roman"/>
          <w:sz w:val="24"/>
          <w:szCs w:val="24"/>
        </w:rPr>
        <w:t>nuestro grito pasará volando por la estrella!” (vv</w:t>
      </w:r>
      <w:r w:rsidR="00844302">
        <w:rPr>
          <w:rFonts w:ascii="Times New Roman" w:hAnsi="Times New Roman" w:cs="Times New Roman"/>
          <w:sz w:val="24"/>
          <w:szCs w:val="24"/>
        </w:rPr>
        <w:t xml:space="preserve"> </w:t>
      </w:r>
      <w:r w:rsidR="00224D72">
        <w:rPr>
          <w:rFonts w:ascii="Times New Roman" w:hAnsi="Times New Roman" w:cs="Times New Roman"/>
          <w:sz w:val="24"/>
          <w:szCs w:val="24"/>
        </w:rPr>
        <w:t>71-72)</w:t>
      </w:r>
    </w:p>
    <w:p w:rsidR="009E1274" w:rsidRDefault="00081F01" w:rsidP="00224D7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Por último, en la III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2ED2">
        <w:rPr>
          <w:rFonts w:ascii="Times New Roman" w:hAnsi="Times New Roman" w:cs="Times New Roman"/>
          <w:color w:val="000000"/>
          <w:sz w:val="24"/>
          <w:szCs w:val="24"/>
        </w:rPr>
        <w:t>Parte se encontrará</w:t>
      </w:r>
      <w:r w:rsidR="00B823D7">
        <w:rPr>
          <w:rFonts w:ascii="Times New Roman" w:hAnsi="Times New Roman" w:cs="Times New Roman"/>
          <w:color w:val="000000"/>
          <w:sz w:val="24"/>
          <w:szCs w:val="24"/>
        </w:rPr>
        <w:t xml:space="preserve"> una alternativa diferente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no abundan las menciones locales</w:t>
      </w:r>
      <w:r>
        <w:rPr>
          <w:rFonts w:ascii="Times New Roman" w:hAnsi="Times New Roman" w:cs="Times New Roman"/>
          <w:color w:val="000000"/>
          <w:sz w:val="24"/>
          <w:szCs w:val="24"/>
        </w:rPr>
        <w:t>. E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l verso 20 nombra una calle de Moscú: “en la Ostozhenka, en ca</w:t>
      </w:r>
      <w:r w:rsidR="00B550BC">
        <w:rPr>
          <w:rFonts w:ascii="Times New Roman" w:hAnsi="Times New Roman" w:cs="Times New Roman"/>
          <w:color w:val="000000"/>
          <w:sz w:val="24"/>
          <w:szCs w:val="24"/>
        </w:rPr>
        <w:t>sa de Volkonski”, luego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“Desde el mes de Ay hasta las semanas”</w:t>
      </w:r>
      <w:r w:rsidR="004F2515">
        <w:rPr>
          <w:rFonts w:ascii="Times New Roman" w:hAnsi="Times New Roman" w:cs="Times New Roman"/>
          <w:color w:val="000000"/>
          <w:sz w:val="24"/>
          <w:szCs w:val="24"/>
        </w:rPr>
        <w:t>(v24)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el mes de mayo, segú</w:t>
      </w:r>
      <w:r w:rsidR="004F2515">
        <w:rPr>
          <w:rFonts w:ascii="Times New Roman" w:hAnsi="Times New Roman" w:cs="Times New Roman"/>
          <w:color w:val="000000"/>
          <w:sz w:val="24"/>
          <w:szCs w:val="24"/>
        </w:rPr>
        <w:t xml:space="preserve">n el calendario popular eslavo.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Unas líneas después: “asilándonos en KasnaiaPoliana/la pólvora encendida de los </w:t>
      </w:r>
      <w:r w:rsidR="00B550BC">
        <w:rPr>
          <w:rFonts w:ascii="Times New Roman" w:hAnsi="Times New Roman" w:cs="Times New Roman"/>
          <w:color w:val="000000"/>
          <w:sz w:val="24"/>
          <w:szCs w:val="24"/>
        </w:rPr>
        <w:t>días de Nosar” (v88-89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) el primero es un lugar de descanso y el segundo se refiere a Gu</w:t>
      </w:r>
      <w:r w:rsidR="00253717">
        <w:rPr>
          <w:rFonts w:ascii="Times New Roman" w:hAnsi="Times New Roman" w:cs="Times New Roman"/>
          <w:color w:val="000000"/>
          <w:sz w:val="24"/>
          <w:szCs w:val="24"/>
        </w:rPr>
        <w:t>eorgui Stepánovich Jrustaliov–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Nosar (1877-1919) político y activista social. El verso 160 alude a un instrumento musical ruso: “El baián del motín de las letras</w:t>
      </w:r>
      <w:r w:rsidR="00BD54CD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Luego</w:t>
      </w:r>
      <w:r w:rsidR="00B550BC">
        <w:rPr>
          <w:rFonts w:ascii="Times New Roman" w:hAnsi="Times New Roman" w:cs="Times New Roman"/>
          <w:color w:val="000000"/>
          <w:sz w:val="24"/>
          <w:szCs w:val="24"/>
        </w:rPr>
        <w:t>, en l</w:t>
      </w:r>
      <w:r w:rsidR="00253717">
        <w:rPr>
          <w:rFonts w:ascii="Times New Roman" w:hAnsi="Times New Roman" w:cs="Times New Roman"/>
          <w:color w:val="000000"/>
          <w:sz w:val="24"/>
          <w:szCs w:val="24"/>
        </w:rPr>
        <w:t>os versos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50BC">
        <w:rPr>
          <w:rFonts w:ascii="Times New Roman" w:hAnsi="Times New Roman" w:cs="Times New Roman"/>
          <w:color w:val="000000"/>
          <w:sz w:val="24"/>
          <w:szCs w:val="24"/>
        </w:rPr>
        <w:t>173 y 177</w:t>
      </w:r>
      <w:r w:rsidR="002537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se menciona a </w:t>
      </w:r>
      <w:r w:rsidR="00253717">
        <w:rPr>
          <w:rFonts w:ascii="Times New Roman" w:hAnsi="Times New Roman" w:cs="Times New Roman"/>
          <w:color w:val="000000"/>
          <w:sz w:val="24"/>
          <w:szCs w:val="24"/>
        </w:rPr>
        <w:t xml:space="preserve">la rusalka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un ser de la mitología popular rusa</w:t>
      </w:r>
      <w:r w:rsidR="0025371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B15E1">
        <w:rPr>
          <w:rFonts w:ascii="Times New Roman" w:hAnsi="Times New Roman" w:cs="Times New Roman"/>
          <w:color w:val="000000"/>
          <w:sz w:val="24"/>
          <w:szCs w:val="24"/>
        </w:rPr>
        <w:t>Se alude al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tocado del</w:t>
      </w:r>
      <w:r w:rsidR="00616ABB">
        <w:rPr>
          <w:rFonts w:ascii="Times New Roman" w:hAnsi="Times New Roman" w:cs="Times New Roman"/>
          <w:color w:val="000000"/>
          <w:sz w:val="24"/>
          <w:szCs w:val="24"/>
        </w:rPr>
        <w:t xml:space="preserve"> traje nacional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: “A través del kokoshnik de est</w:t>
      </w:r>
      <w:r w:rsidR="00376DDE">
        <w:rPr>
          <w:rFonts w:ascii="Times New Roman" w:hAnsi="Times New Roman" w:cs="Times New Roman"/>
          <w:color w:val="000000"/>
          <w:sz w:val="24"/>
          <w:szCs w:val="24"/>
        </w:rPr>
        <w:t>rellas lejanas” (v178</w:t>
      </w:r>
      <w:r w:rsidR="007B15E1">
        <w:rPr>
          <w:rFonts w:ascii="Times New Roman" w:hAnsi="Times New Roman" w:cs="Times New Roman"/>
          <w:color w:val="000000"/>
          <w:sz w:val="24"/>
          <w:szCs w:val="24"/>
        </w:rPr>
        <w:t>) y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se nombra al río de San Petersburgo: “En baldes llevaremos el Ne</w:t>
      </w:r>
      <w:r w:rsidR="00376DDE">
        <w:rPr>
          <w:rFonts w:ascii="Times New Roman" w:hAnsi="Times New Roman" w:cs="Times New Roman"/>
          <w:color w:val="000000"/>
          <w:sz w:val="24"/>
          <w:szCs w:val="24"/>
        </w:rPr>
        <w:t>va para apagar” (v182</w:t>
      </w:r>
      <w:r w:rsidR="004F251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D54C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F2515">
        <w:rPr>
          <w:rFonts w:ascii="Times New Roman" w:hAnsi="Times New Roman" w:cs="Times New Roman"/>
          <w:color w:val="000000"/>
          <w:sz w:val="24"/>
          <w:szCs w:val="24"/>
        </w:rPr>
        <w:t>stas menciones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6DDE">
        <w:rPr>
          <w:rFonts w:ascii="Times New Roman" w:hAnsi="Times New Roman" w:cs="Times New Roman"/>
          <w:color w:val="000000"/>
          <w:sz w:val="24"/>
          <w:szCs w:val="24"/>
        </w:rPr>
        <w:t xml:space="preserve">locales señalan </w:t>
      </w:r>
      <w:r w:rsidR="00253717">
        <w:rPr>
          <w:rFonts w:ascii="Times New Roman" w:hAnsi="Times New Roman" w:cs="Times New Roman"/>
          <w:color w:val="000000"/>
          <w:sz w:val="24"/>
          <w:szCs w:val="24"/>
        </w:rPr>
        <w:t>el marco referencial</w:t>
      </w:r>
      <w:r w:rsidR="00376DDE">
        <w:rPr>
          <w:rFonts w:ascii="Times New Roman" w:hAnsi="Times New Roman" w:cs="Times New Roman"/>
          <w:color w:val="000000"/>
          <w:sz w:val="24"/>
          <w:szCs w:val="24"/>
        </w:rPr>
        <w:t xml:space="preserve"> por lo que </w:t>
      </w:r>
      <w:r w:rsidR="00A97602">
        <w:rPr>
          <w:rFonts w:ascii="Times New Roman" w:hAnsi="Times New Roman" w:cs="Times New Roman"/>
          <w:color w:val="000000"/>
          <w:sz w:val="24"/>
          <w:szCs w:val="24"/>
        </w:rPr>
        <w:t xml:space="preserve">todas ellas </w:t>
      </w:r>
      <w:r w:rsidR="00376DDE">
        <w:rPr>
          <w:rFonts w:ascii="Times New Roman" w:hAnsi="Times New Roman" w:cs="Times New Roman"/>
          <w:color w:val="000000"/>
          <w:sz w:val="24"/>
          <w:szCs w:val="24"/>
        </w:rPr>
        <w:t>tienen</w:t>
      </w:r>
      <w:r w:rsidR="00B823D7">
        <w:rPr>
          <w:rFonts w:ascii="Times New Roman" w:hAnsi="Times New Roman" w:cs="Times New Roman"/>
          <w:color w:val="000000"/>
          <w:sz w:val="24"/>
          <w:szCs w:val="24"/>
        </w:rPr>
        <w:t xml:space="preserve"> un rol diferente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si se recuerda el protagonismo que tuvo Razin en la I Parte.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823D7">
        <w:rPr>
          <w:rFonts w:ascii="Times New Roman" w:hAnsi="Times New Roman" w:cs="Times New Roman"/>
          <w:color w:val="000000"/>
          <w:sz w:val="24"/>
          <w:szCs w:val="24"/>
        </w:rPr>
        <w:t>Por su lado, hay una sola mención internacional: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“Donde Londres con China negocia/ están los palacios altaneros”</w:t>
      </w:r>
      <w:r w:rsidR="00376DDE">
        <w:rPr>
          <w:rFonts w:ascii="Times New Roman" w:hAnsi="Times New Roman" w:cs="Times New Roman"/>
          <w:color w:val="000000"/>
          <w:sz w:val="24"/>
          <w:szCs w:val="24"/>
        </w:rPr>
        <w:t xml:space="preserve"> (v77-78</w:t>
      </w:r>
      <w:r w:rsidR="00253717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diferencia d</w:t>
      </w:r>
      <w:r w:rsidR="00253717">
        <w:rPr>
          <w:rFonts w:ascii="Times New Roman" w:hAnsi="Times New Roman" w:cs="Times New Roman"/>
          <w:color w:val="000000"/>
          <w:sz w:val="24"/>
          <w:szCs w:val="24"/>
        </w:rPr>
        <w:t xml:space="preserve">e la </w:t>
      </w:r>
      <w:r w:rsidR="00376DDE">
        <w:rPr>
          <w:rFonts w:ascii="Times New Roman" w:hAnsi="Times New Roman" w:cs="Times New Roman"/>
          <w:color w:val="000000"/>
          <w:sz w:val="24"/>
          <w:szCs w:val="24"/>
        </w:rPr>
        <w:t xml:space="preserve">II Parte </w:t>
      </w:r>
      <w:r w:rsidR="00253717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="00376DDE">
        <w:rPr>
          <w:rFonts w:ascii="Times New Roman" w:hAnsi="Times New Roman" w:cs="Times New Roman"/>
          <w:color w:val="000000"/>
          <w:sz w:val="24"/>
          <w:szCs w:val="24"/>
        </w:rPr>
        <w:t xml:space="preserve"> valoraba positivamente la cita</w:t>
      </w:r>
      <w:r>
        <w:rPr>
          <w:rFonts w:ascii="Times New Roman" w:hAnsi="Times New Roman" w:cs="Times New Roman"/>
          <w:color w:val="000000"/>
          <w:sz w:val="24"/>
          <w:szCs w:val="24"/>
        </w:rPr>
        <w:t>, ahora se lo menciona en la</w:t>
      </w:r>
      <w:r w:rsidR="00616ABB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antípoda</w:t>
      </w:r>
      <w:r w:rsidR="00616ABB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lo deseado.</w:t>
      </w:r>
    </w:p>
    <w:p w:rsidR="009E1274" w:rsidRDefault="00253717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Sin embargo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4CD">
        <w:rPr>
          <w:rFonts w:ascii="Times New Roman" w:hAnsi="Times New Roman" w:cs="Times New Roman"/>
          <w:color w:val="000000"/>
          <w:sz w:val="24"/>
          <w:szCs w:val="24"/>
        </w:rPr>
        <w:t xml:space="preserve">el que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tiene un rol protagónico es</w:t>
      </w:r>
      <w:r w:rsidR="007C3B19">
        <w:rPr>
          <w:rFonts w:ascii="Times New Roman" w:hAnsi="Times New Roman" w:cs="Times New Roman"/>
          <w:color w:val="000000"/>
          <w:sz w:val="24"/>
          <w:szCs w:val="24"/>
        </w:rPr>
        <w:t xml:space="preserve"> el campesino. </w:t>
      </w:r>
      <w:r w:rsidR="009E1274">
        <w:rPr>
          <w:rStyle w:val="itemdatecreated"/>
          <w:rFonts w:ascii="Times New Roman" w:hAnsi="Times New Roman" w:cs="Times New Roman"/>
          <w:sz w:val="24"/>
          <w:szCs w:val="24"/>
        </w:rPr>
        <w:t xml:space="preserve">En los versos 30 y 31 es presentado como un humillado: “¿Y </w:t>
      </w:r>
      <w:r w:rsidR="00376DDE">
        <w:rPr>
          <w:rStyle w:val="itemdatecreated"/>
          <w:rFonts w:ascii="Times New Roman" w:hAnsi="Times New Roman" w:cs="Times New Roman"/>
          <w:sz w:val="24"/>
          <w:szCs w:val="24"/>
        </w:rPr>
        <w:t>qué</w:t>
      </w:r>
      <w:r w:rsidR="009E1274">
        <w:rPr>
          <w:rStyle w:val="itemdatecreated"/>
          <w:rFonts w:ascii="Times New Roman" w:hAnsi="Times New Roman" w:cs="Times New Roman"/>
          <w:sz w:val="24"/>
          <w:szCs w:val="24"/>
        </w:rPr>
        <w:t xml:space="preserve"> dijo el señor del centeno?/ Te agradezco esclavo”</w:t>
      </w:r>
      <w:r>
        <w:rPr>
          <w:rStyle w:val="itemdatecreated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El verso 37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señala: “Amarrado con la soga del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ñor”, aunque después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que “ha cambiado el alien</w:t>
      </w:r>
      <w:r w:rsidR="00616ABB">
        <w:rPr>
          <w:rFonts w:ascii="Times New Roman" w:hAnsi="Times New Roman" w:cs="Times New Roman"/>
          <w:color w:val="000000"/>
          <w:sz w:val="24"/>
          <w:szCs w:val="24"/>
        </w:rPr>
        <w:t>to del destino” (v 59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) surge: “y tú volarás, moreno e inmortal</w:t>
      </w:r>
      <w:r w:rsidR="00417E87">
        <w:rPr>
          <w:rFonts w:ascii="Times New Roman" w:hAnsi="Times New Roman" w:cs="Times New Roman"/>
          <w:color w:val="000000"/>
          <w:sz w:val="24"/>
          <w:szCs w:val="24"/>
        </w:rPr>
        <w:t>, /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 joven sagrado,</w:t>
      </w:r>
      <w:r w:rsidR="00616ABB">
        <w:rPr>
          <w:rFonts w:ascii="Times New Roman" w:hAnsi="Times New Roman" w:cs="Times New Roman"/>
          <w:color w:val="000000"/>
          <w:sz w:val="24"/>
          <w:szCs w:val="24"/>
        </w:rPr>
        <w:t xml:space="preserve"> hacia allá (vv 63/64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C3B1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Los versos finales del poema encuentran al campesino en una situación diferente al inicio de esta Parte: “Y el destino, tras bajar hasta tu cabeza, /inclinará la espiga inteligente del</w:t>
      </w:r>
      <w:r w:rsidR="00616ABB">
        <w:rPr>
          <w:rFonts w:ascii="Times New Roman" w:hAnsi="Times New Roman" w:cs="Times New Roman"/>
          <w:color w:val="000000"/>
          <w:sz w:val="24"/>
          <w:szCs w:val="24"/>
        </w:rPr>
        <w:t xml:space="preserve"> centeno” (vv 242-243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) El cambio que se produce  no es solo dentro del ámbito social, sino que, como consecuencia de la nueva situación se genera una nueva relación con el Universo.</w:t>
      </w:r>
      <w:r w:rsidR="00F90CD2">
        <w:rPr>
          <w:rFonts w:ascii="Times New Roman" w:hAnsi="Times New Roman" w:cs="Times New Roman"/>
          <w:color w:val="000000"/>
          <w:sz w:val="24"/>
          <w:szCs w:val="24"/>
        </w:rPr>
        <w:t xml:space="preserve"> Así como se lo mencionó en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su vida diar</w:t>
      </w:r>
      <w:r w:rsidR="007B15E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a “Hasta el alba junto a tu mujer/ gavilla tras gavilla</w:t>
      </w:r>
      <w:r w:rsidR="00616ABB">
        <w:rPr>
          <w:rFonts w:ascii="Times New Roman" w:hAnsi="Times New Roman" w:cs="Times New Roman"/>
          <w:color w:val="000000"/>
          <w:sz w:val="24"/>
          <w:szCs w:val="24"/>
        </w:rPr>
        <w:t xml:space="preserve"> has atado” (vv 28-29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 xml:space="preserve">) también y por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medio de hipérboles, se le otorga una dimensión que lo relaciona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 el cielo 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y los astros con quienes tiene un rol protagónico: “Y al sepultar los restos de los tiempos, /bebe la libertad en el vaso de las</w:t>
      </w:r>
      <w:r w:rsidR="00616ABB">
        <w:rPr>
          <w:rFonts w:ascii="Times New Roman" w:hAnsi="Times New Roman" w:cs="Times New Roman"/>
          <w:color w:val="000000"/>
          <w:sz w:val="24"/>
          <w:szCs w:val="24"/>
        </w:rPr>
        <w:t xml:space="preserve"> estrellas” (vv 94-95</w:t>
      </w:r>
      <w:r w:rsidR="009E127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E1274" w:rsidRPr="00CE4444" w:rsidRDefault="009E1274" w:rsidP="009E12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En la última Parte de “Ladomir” es donde la relación con el Universo adquiere una dimensión preponderante estableciéndose un vínculo estrecho entre el ser humano con el cosmos y esta es la característica distintiva en relación con las Partes anteriores. Sin emb</w:t>
      </w:r>
      <w:r w:rsidR="00115CE0">
        <w:rPr>
          <w:rFonts w:ascii="Times New Roman" w:hAnsi="Times New Roman" w:cs="Times New Roman"/>
          <w:color w:val="000000"/>
          <w:sz w:val="24"/>
          <w:szCs w:val="24"/>
        </w:rPr>
        <w:t xml:space="preserve">argo,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desde el inicio del poema se encuentran menciones a esta relación, aunque sin esa magnitud. En la I Parte </w:t>
      </w:r>
      <w:r w:rsidR="007C3B19">
        <w:rPr>
          <w:rFonts w:ascii="Times New Roman" w:hAnsi="Times New Roman" w:cs="Times New Roman"/>
          <w:color w:val="000000"/>
          <w:sz w:val="24"/>
          <w:szCs w:val="24"/>
        </w:rPr>
        <w:t>leemos</w:t>
      </w:r>
      <w:r>
        <w:rPr>
          <w:rFonts w:ascii="Times New Roman" w:hAnsi="Times New Roman" w:cs="Times New Roman"/>
          <w:color w:val="000000"/>
          <w:sz w:val="24"/>
          <w:szCs w:val="24"/>
        </w:rPr>
        <w:t>: “toma por los bigotes a la const</w:t>
      </w:r>
      <w:r w:rsidR="00616ABB">
        <w:rPr>
          <w:rFonts w:ascii="Times New Roman" w:hAnsi="Times New Roman" w:cs="Times New Roman"/>
          <w:color w:val="000000"/>
          <w:sz w:val="24"/>
          <w:szCs w:val="24"/>
        </w:rPr>
        <w:t>elación de Acuario” (v42</w:t>
      </w:r>
      <w:r>
        <w:rPr>
          <w:rFonts w:ascii="Times New Roman" w:hAnsi="Times New Roman" w:cs="Times New Roman"/>
          <w:color w:val="000000"/>
          <w:sz w:val="24"/>
          <w:szCs w:val="24"/>
        </w:rPr>
        <w:t>) o “Y brindando con la constelación de Virgo” (</w:t>
      </w:r>
      <w:r w:rsidR="00115CE0">
        <w:rPr>
          <w:rFonts w:ascii="Times New Roman" w:hAnsi="Times New Roman" w:cs="Times New Roman"/>
          <w:color w:val="000000"/>
          <w:sz w:val="24"/>
          <w:szCs w:val="24"/>
        </w:rPr>
        <w:t xml:space="preserve">v71) </w:t>
      </w:r>
      <w:r>
        <w:rPr>
          <w:rFonts w:ascii="Times New Roman" w:hAnsi="Times New Roman" w:cs="Times New Roman"/>
          <w:sz w:val="24"/>
          <w:szCs w:val="24"/>
        </w:rPr>
        <w:t>surge una apreciación diferente</w:t>
      </w:r>
      <w:r w:rsidR="007B15E1">
        <w:rPr>
          <w:rFonts w:ascii="Times New Roman" w:hAnsi="Times New Roman" w:cs="Times New Roman"/>
          <w:sz w:val="24"/>
          <w:szCs w:val="24"/>
        </w:rPr>
        <w:t xml:space="preserve"> del cosmos</w:t>
      </w:r>
      <w:r>
        <w:rPr>
          <w:rFonts w:ascii="Times New Roman" w:hAnsi="Times New Roman" w:cs="Times New Roman"/>
          <w:sz w:val="24"/>
          <w:szCs w:val="24"/>
        </w:rPr>
        <w:t>: “Vuela, humana constelación</w:t>
      </w:r>
      <w:r w:rsidR="004734C3">
        <w:rPr>
          <w:rFonts w:ascii="Times New Roman" w:hAnsi="Times New Roman" w:cs="Times New Roman"/>
          <w:sz w:val="24"/>
          <w:szCs w:val="24"/>
        </w:rPr>
        <w:t>, /</w:t>
      </w:r>
      <w:r>
        <w:rPr>
          <w:rFonts w:ascii="Times New Roman" w:hAnsi="Times New Roman" w:cs="Times New Roman"/>
          <w:sz w:val="24"/>
          <w:szCs w:val="24"/>
        </w:rPr>
        <w:t>lejos, más lejos, hac</w:t>
      </w:r>
      <w:r w:rsidR="00616ABB">
        <w:rPr>
          <w:rFonts w:ascii="Times New Roman" w:hAnsi="Times New Roman" w:cs="Times New Roman"/>
          <w:sz w:val="24"/>
          <w:szCs w:val="24"/>
        </w:rPr>
        <w:t>ia el espacio” (vv97-98</w:t>
      </w:r>
      <w:r>
        <w:rPr>
          <w:rFonts w:ascii="Times New Roman" w:hAnsi="Times New Roman" w:cs="Times New Roman"/>
          <w:sz w:val="24"/>
          <w:szCs w:val="24"/>
        </w:rPr>
        <w:t xml:space="preserve">) Esta </w:t>
      </w:r>
      <w:r w:rsidRPr="004F0250">
        <w:rPr>
          <w:rFonts w:ascii="Times New Roman" w:hAnsi="Times New Roman" w:cs="Times New Roman"/>
          <w:sz w:val="24"/>
          <w:szCs w:val="24"/>
        </w:rPr>
        <w:t xml:space="preserve">relación con </w:t>
      </w:r>
      <w:r>
        <w:rPr>
          <w:rFonts w:ascii="Times New Roman" w:hAnsi="Times New Roman" w:cs="Times New Roman"/>
          <w:sz w:val="24"/>
          <w:szCs w:val="24"/>
        </w:rPr>
        <w:t>los astros</w:t>
      </w:r>
      <w:r w:rsidRPr="004F0250">
        <w:rPr>
          <w:rFonts w:ascii="Times New Roman" w:hAnsi="Times New Roman" w:cs="Times New Roman"/>
          <w:sz w:val="24"/>
          <w:szCs w:val="24"/>
        </w:rPr>
        <w:t xml:space="preserve"> refleja una integración: “Allí, hacia la</w:t>
      </w:r>
      <w:r>
        <w:rPr>
          <w:rFonts w:ascii="Times New Roman" w:hAnsi="Times New Roman" w:cs="Times New Roman"/>
          <w:sz w:val="24"/>
          <w:szCs w:val="24"/>
        </w:rPr>
        <w:t xml:space="preserve"> salud universal/ llenemos </w:t>
      </w:r>
      <w:r w:rsidRPr="00CE4444">
        <w:rPr>
          <w:rFonts w:ascii="Times New Roman" w:hAnsi="Times New Roman" w:cs="Times New Roman"/>
          <w:sz w:val="24"/>
          <w:szCs w:val="24"/>
        </w:rPr>
        <w:t>con el sol los verbos” (vv 93-94)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En la II</w:t>
      </w:r>
      <w:r w:rsidR="007B15E1">
        <w:rPr>
          <w:rFonts w:ascii="Times New Roman" w:hAnsi="Times New Roman" w:cs="Times New Roman"/>
          <w:color w:val="000000"/>
          <w:sz w:val="24"/>
          <w:szCs w:val="24"/>
        </w:rPr>
        <w:t xml:space="preserve"> Parte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15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hay varias referencias sobre el cielo, citaremos solo algunas para dimensionar la participación central</w:t>
      </w:r>
      <w:r w:rsidRPr="00CB71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“nuestro grito pasará volando por la estrella” (v72) “Le es conocido el lenguaje del relámpago” </w:t>
      </w:r>
      <w:r w:rsidR="00115CE0">
        <w:rPr>
          <w:rFonts w:ascii="Times New Roman" w:hAnsi="Times New Roman" w:cs="Times New Roman"/>
          <w:sz w:val="24"/>
          <w:szCs w:val="24"/>
        </w:rPr>
        <w:t xml:space="preserve">(v135) </w:t>
      </w:r>
      <w:r w:rsidRPr="00CB719F">
        <w:rPr>
          <w:rFonts w:ascii="Times New Roman" w:hAnsi="Times New Roman" w:cs="Times New Roman"/>
          <w:sz w:val="24"/>
          <w:szCs w:val="24"/>
        </w:rPr>
        <w:t xml:space="preserve">A través de estas citas se puede observar una </w:t>
      </w:r>
      <w:r>
        <w:rPr>
          <w:rFonts w:ascii="Times New Roman" w:hAnsi="Times New Roman" w:cs="Times New Roman"/>
          <w:sz w:val="24"/>
          <w:szCs w:val="24"/>
        </w:rPr>
        <w:t>profunda relación</w:t>
      </w:r>
      <w:r w:rsidRPr="00CB719F">
        <w:rPr>
          <w:rFonts w:ascii="Times New Roman" w:hAnsi="Times New Roman" w:cs="Times New Roman"/>
          <w:sz w:val="24"/>
          <w:szCs w:val="24"/>
        </w:rPr>
        <w:t xml:space="preserve"> en</w:t>
      </w:r>
      <w:r w:rsidR="00115CE0">
        <w:rPr>
          <w:rFonts w:ascii="Times New Roman" w:hAnsi="Times New Roman" w:cs="Times New Roman"/>
          <w:sz w:val="24"/>
          <w:szCs w:val="24"/>
        </w:rPr>
        <w:t>tre lo celeste y el ser humano que</w:t>
      </w:r>
      <w:r w:rsidRPr="00CB719F">
        <w:rPr>
          <w:rFonts w:ascii="Times New Roman" w:hAnsi="Times New Roman" w:cs="Times New Roman"/>
          <w:sz w:val="24"/>
          <w:szCs w:val="24"/>
        </w:rPr>
        <w:t xml:space="preserve"> dará lugar a una nueva melodía interpretada por ambos planos: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CB719F">
        <w:rPr>
          <w:rFonts w:ascii="Times New Roman" w:hAnsi="Times New Roman" w:cs="Times New Roman"/>
          <w:sz w:val="24"/>
          <w:szCs w:val="24"/>
        </w:rPr>
        <w:t>Levanta un arco sobre las nubes/sobre el violín del globo terrestre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B719F">
        <w:rPr>
          <w:rFonts w:ascii="Times New Roman" w:hAnsi="Times New Roman" w:cs="Times New Roman"/>
          <w:sz w:val="24"/>
          <w:szCs w:val="24"/>
        </w:rPr>
        <w:t xml:space="preserve"> (vv31-32)</w:t>
      </w:r>
      <w:r w:rsidR="00115CE0">
        <w:rPr>
          <w:rFonts w:ascii="Times New Roman" w:hAnsi="Times New Roman" w:cs="Times New Roman"/>
          <w:sz w:val="24"/>
          <w:szCs w:val="24"/>
        </w:rPr>
        <w:t xml:space="preserve"> </w:t>
      </w:r>
      <w:r w:rsidR="007B15E1">
        <w:rPr>
          <w:rFonts w:ascii="Times New Roman" w:hAnsi="Times New Roman" w:cs="Times New Roman"/>
          <w:sz w:val="24"/>
          <w:szCs w:val="24"/>
        </w:rPr>
        <w:t xml:space="preserve">También, </w:t>
      </w:r>
      <w:r w:rsidR="007C3B19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los ve</w:t>
      </w:r>
      <w:r w:rsidR="007B15E1">
        <w:rPr>
          <w:rFonts w:ascii="Times New Roman" w:hAnsi="Times New Roman" w:cs="Times New Roman"/>
          <w:sz w:val="24"/>
          <w:szCs w:val="24"/>
        </w:rPr>
        <w:t>rsos 75 y 77</w:t>
      </w:r>
      <w:r w:rsidRPr="00CB719F">
        <w:rPr>
          <w:rFonts w:ascii="Times New Roman" w:hAnsi="Times New Roman" w:cs="Times New Roman"/>
          <w:sz w:val="24"/>
          <w:szCs w:val="24"/>
        </w:rPr>
        <w:t xml:space="preserve"> </w:t>
      </w:r>
      <w:r w:rsidR="007C3B19">
        <w:rPr>
          <w:rFonts w:ascii="Times New Roman" w:hAnsi="Times New Roman" w:cs="Times New Roman"/>
          <w:sz w:val="24"/>
          <w:szCs w:val="24"/>
        </w:rPr>
        <w:t>el cielo es</w:t>
      </w:r>
      <w:r w:rsidR="007B15E1">
        <w:rPr>
          <w:rFonts w:ascii="Times New Roman" w:hAnsi="Times New Roman" w:cs="Times New Roman"/>
          <w:sz w:val="24"/>
          <w:szCs w:val="24"/>
        </w:rPr>
        <w:t xml:space="preserve"> lugar de </w:t>
      </w:r>
      <w:r>
        <w:rPr>
          <w:rFonts w:ascii="Times New Roman" w:hAnsi="Times New Roman" w:cs="Times New Roman"/>
          <w:sz w:val="24"/>
          <w:szCs w:val="24"/>
        </w:rPr>
        <w:t>escr</w:t>
      </w:r>
      <w:r w:rsidR="007B15E1">
        <w:rPr>
          <w:rFonts w:ascii="Times New Roman" w:hAnsi="Times New Roman" w:cs="Times New Roman"/>
          <w:sz w:val="24"/>
          <w:szCs w:val="24"/>
        </w:rPr>
        <w:t xml:space="preserve">itura, </w:t>
      </w:r>
      <w:r>
        <w:rPr>
          <w:rFonts w:ascii="Times New Roman" w:hAnsi="Times New Roman" w:cs="Times New Roman"/>
          <w:sz w:val="24"/>
          <w:szCs w:val="24"/>
        </w:rPr>
        <w:t xml:space="preserve">la voz lírica </w:t>
      </w:r>
      <w:r w:rsidR="007B15E1">
        <w:rPr>
          <w:rFonts w:ascii="Times New Roman" w:hAnsi="Times New Roman" w:cs="Times New Roman"/>
          <w:sz w:val="24"/>
          <w:szCs w:val="24"/>
        </w:rPr>
        <w:t xml:space="preserve">será quien interprete </w:t>
      </w:r>
      <w:r>
        <w:rPr>
          <w:rFonts w:ascii="Times New Roman" w:hAnsi="Times New Roman" w:cs="Times New Roman"/>
          <w:sz w:val="24"/>
          <w:szCs w:val="24"/>
        </w:rPr>
        <w:t>el designo de lo que vendrá:</w:t>
      </w: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0"/>
          <w:szCs w:val="20"/>
        </w:rPr>
        <w:t>Del mar las celestes extensiones</w:t>
      </w: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mirarán, como a sus órbitas,</w:t>
      </w: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 yo leeré en sus líneas el destino”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Si bien, en I y en II hay menciones a la relación con el Universo, </w:t>
      </w:r>
      <w:r w:rsidR="004734C3">
        <w:rPr>
          <w:rFonts w:ascii="Times New Roman" w:hAnsi="Times New Roman" w:cs="Times New Roman"/>
          <w:color w:val="000000"/>
          <w:sz w:val="24"/>
          <w:szCs w:val="24"/>
        </w:rPr>
        <w:t xml:space="preserve">es 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="004734C3">
        <w:rPr>
          <w:rFonts w:ascii="Times New Roman" w:hAnsi="Times New Roman" w:cs="Times New Roman"/>
          <w:color w:val="000000"/>
          <w:sz w:val="24"/>
          <w:szCs w:val="24"/>
        </w:rPr>
        <w:t xml:space="preserve"> la última Parte de “Ladomir” 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donde adquiere una dimens</w:t>
      </w:r>
      <w:r w:rsidR="00115CE0">
        <w:rPr>
          <w:rFonts w:ascii="Times New Roman" w:hAnsi="Times New Roman" w:cs="Times New Roman"/>
          <w:color w:val="000000"/>
          <w:sz w:val="24"/>
          <w:szCs w:val="24"/>
        </w:rPr>
        <w:t>ión mayúscula</w:t>
      </w:r>
      <w:r w:rsidR="0052079A">
        <w:rPr>
          <w:rFonts w:ascii="Times New Roman" w:hAnsi="Times New Roman" w:cs="Times New Roman"/>
          <w:color w:val="000000"/>
          <w:sz w:val="24"/>
          <w:szCs w:val="24"/>
        </w:rPr>
        <w:t>, como ya señalamos</w:t>
      </w:r>
      <w:r w:rsidR="00115CE0">
        <w:rPr>
          <w:rFonts w:ascii="Times New Roman" w:hAnsi="Times New Roman" w:cs="Times New Roman"/>
          <w:color w:val="000000"/>
          <w:sz w:val="24"/>
          <w:szCs w:val="24"/>
        </w:rPr>
        <w:t xml:space="preserve">. El campesino </w:t>
      </w:r>
      <w:r>
        <w:rPr>
          <w:rFonts w:ascii="Times New Roman" w:hAnsi="Times New Roman" w:cs="Times New Roman"/>
          <w:color w:val="000000"/>
          <w:sz w:val="24"/>
          <w:szCs w:val="24"/>
        </w:rPr>
        <w:t>int</w:t>
      </w:r>
      <w:r w:rsidR="00115CE0">
        <w:rPr>
          <w:rFonts w:ascii="Times New Roman" w:hAnsi="Times New Roman" w:cs="Times New Roman"/>
          <w:color w:val="000000"/>
          <w:sz w:val="24"/>
          <w:szCs w:val="24"/>
        </w:rPr>
        <w:t xml:space="preserve">eractúa con </w:t>
      </w:r>
      <w:r>
        <w:rPr>
          <w:rFonts w:ascii="Times New Roman" w:hAnsi="Times New Roman" w:cs="Times New Roman"/>
          <w:color w:val="000000"/>
          <w:sz w:val="24"/>
          <w:szCs w:val="24"/>
        </w:rPr>
        <w:t>el cosmos</w:t>
      </w:r>
      <w:r w:rsidR="00115C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 el lugar por donde camina, siembra y despliega velas: </w:t>
      </w:r>
    </w:p>
    <w:p w:rsidR="009E1274" w:rsidRPr="00EE0D9E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0D9E">
        <w:rPr>
          <w:rFonts w:ascii="Times New Roman" w:hAnsi="Times New Roman" w:cs="Times New Roman"/>
          <w:color w:val="000000"/>
          <w:sz w:val="20"/>
          <w:szCs w:val="20"/>
        </w:rPr>
        <w:t xml:space="preserve">“A la constelación sujetarás la vela </w:t>
      </w:r>
    </w:p>
    <w:p w:rsidR="009E1274" w:rsidRPr="00EE0D9E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0D9E">
        <w:rPr>
          <w:rFonts w:ascii="Times New Roman" w:hAnsi="Times New Roman" w:cs="Times New Roman"/>
          <w:color w:val="000000"/>
          <w:sz w:val="20"/>
          <w:szCs w:val="20"/>
        </w:rPr>
        <w:t>para que más fuerte y más rebelde</w:t>
      </w: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E0D9E">
        <w:rPr>
          <w:rFonts w:ascii="Times New Roman" w:hAnsi="Times New Roman" w:cs="Times New Roman"/>
          <w:color w:val="000000"/>
          <w:sz w:val="20"/>
          <w:szCs w:val="20"/>
        </w:rPr>
        <w:t>vuele la tierra a nivel supraterrestre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” </w:t>
      </w:r>
      <w:r w:rsidRPr="00EE0D9E">
        <w:rPr>
          <w:rFonts w:ascii="Times New Roman" w:hAnsi="Times New Roman" w:cs="Times New Roman"/>
          <w:color w:val="000000"/>
          <w:sz w:val="20"/>
          <w:szCs w:val="20"/>
        </w:rPr>
        <w:t xml:space="preserve"> (vv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98-100</w:t>
      </w:r>
      <w:r w:rsidRPr="00EE0D9E">
        <w:rPr>
          <w:rFonts w:ascii="Times New Roman" w:hAnsi="Times New Roman" w:cs="Times New Roman"/>
          <w:color w:val="000000"/>
          <w:sz w:val="20"/>
          <w:szCs w:val="20"/>
        </w:rPr>
        <w:t>, III Parte)</w:t>
      </w: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“c</w:t>
      </w:r>
      <w:r w:rsidR="00417E87"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ecerán las espigas del centeno,</w:t>
      </w: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las miman las caballadas celestiales” (vv124-125)</w:t>
      </w: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“Queremos que el cielo tiemble </w:t>
      </w: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bajo tu pesado andar.</w:t>
      </w: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Sujeta la constelación con un madero</w:t>
      </w: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y el valle con una reja de ejes.</w:t>
      </w: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Como una hormiga, repta por el cielo,”  (vv 186-190, III Parte)</w:t>
      </w: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“Apoyando en el cielo una escalera</w:t>
      </w: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ponte el casco de los bomberos</w:t>
      </w:r>
    </w:p>
    <w:p w:rsidR="009E1274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y sube a los muros de la luna” (vv 198-200, III Parte)</w:t>
      </w:r>
    </w:p>
    <w:p w:rsidR="009E1274" w:rsidRPr="00EE0D9E" w:rsidRDefault="009E1274" w:rsidP="009E127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E1274" w:rsidRPr="00AA060E" w:rsidRDefault="004D30C9" w:rsidP="009E1274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Hay una </w:t>
      </w:r>
      <w:r w:rsidR="009E1274">
        <w:rPr>
          <w:rFonts w:ascii="Times New Roman" w:hAnsi="Times New Roman" w:cs="Times New Roman"/>
          <w:sz w:val="24"/>
          <w:szCs w:val="24"/>
        </w:rPr>
        <w:t>relación</w:t>
      </w:r>
      <w:r>
        <w:rPr>
          <w:rFonts w:ascii="Times New Roman" w:hAnsi="Times New Roman" w:cs="Times New Roman"/>
          <w:sz w:val="24"/>
          <w:szCs w:val="24"/>
        </w:rPr>
        <w:t xml:space="preserve"> profunda</w:t>
      </w:r>
      <w:r w:rsidR="009E1274">
        <w:rPr>
          <w:rFonts w:ascii="Times New Roman" w:hAnsi="Times New Roman" w:cs="Times New Roman"/>
          <w:sz w:val="24"/>
          <w:szCs w:val="24"/>
        </w:rPr>
        <w:t xml:space="preserve"> entre ambos planos,</w:t>
      </w:r>
      <w:r w:rsidR="009712A5">
        <w:rPr>
          <w:rFonts w:ascii="Times New Roman" w:hAnsi="Times New Roman" w:cs="Times New Roman"/>
          <w:sz w:val="24"/>
          <w:szCs w:val="24"/>
        </w:rPr>
        <w:t xml:space="preserve"> el Universo es</w:t>
      </w:r>
      <w:r w:rsidR="00A34D27">
        <w:rPr>
          <w:rFonts w:ascii="Times New Roman" w:hAnsi="Times New Roman" w:cs="Times New Roman"/>
          <w:sz w:val="24"/>
          <w:szCs w:val="24"/>
        </w:rPr>
        <w:t xml:space="preserve"> la parcela</w:t>
      </w:r>
      <w:r>
        <w:rPr>
          <w:rFonts w:ascii="Times New Roman" w:hAnsi="Times New Roman" w:cs="Times New Roman"/>
          <w:sz w:val="24"/>
          <w:szCs w:val="24"/>
        </w:rPr>
        <w:t xml:space="preserve"> en donde</w:t>
      </w:r>
      <w:r w:rsidR="00A34D27">
        <w:rPr>
          <w:rFonts w:ascii="Times New Roman" w:hAnsi="Times New Roman" w:cs="Times New Roman"/>
          <w:sz w:val="24"/>
          <w:szCs w:val="24"/>
        </w:rPr>
        <w:t xml:space="preserve"> el ser humano interactúa </w:t>
      </w:r>
      <w:r w:rsidR="009E1274">
        <w:rPr>
          <w:rFonts w:ascii="Times New Roman" w:hAnsi="Times New Roman" w:cs="Times New Roman"/>
          <w:sz w:val="24"/>
          <w:szCs w:val="24"/>
        </w:rPr>
        <w:t>e</w:t>
      </w:r>
      <w:r w:rsidR="00A34D27">
        <w:rPr>
          <w:rFonts w:ascii="Times New Roman" w:hAnsi="Times New Roman" w:cs="Times New Roman"/>
          <w:sz w:val="24"/>
          <w:szCs w:val="24"/>
        </w:rPr>
        <w:t>strechamente</w:t>
      </w:r>
      <w:r w:rsidR="009E1274">
        <w:rPr>
          <w:rFonts w:ascii="Times New Roman" w:hAnsi="Times New Roman" w:cs="Times New Roman"/>
          <w:sz w:val="24"/>
          <w:szCs w:val="24"/>
        </w:rPr>
        <w:t>, es el lugar de su vida diaria. Esta nueva</w:t>
      </w:r>
      <w:r w:rsidR="009E1274" w:rsidRPr="004F0250">
        <w:rPr>
          <w:rFonts w:ascii="Times New Roman" w:hAnsi="Times New Roman" w:cs="Times New Roman"/>
          <w:sz w:val="24"/>
          <w:szCs w:val="24"/>
        </w:rPr>
        <w:t xml:space="preserve"> relación con </w:t>
      </w:r>
      <w:r w:rsidR="009712A5">
        <w:rPr>
          <w:rFonts w:ascii="Times New Roman" w:hAnsi="Times New Roman" w:cs="Times New Roman"/>
          <w:sz w:val="24"/>
          <w:szCs w:val="24"/>
        </w:rPr>
        <w:t>el cosmos</w:t>
      </w:r>
      <w:r w:rsidR="009E1274">
        <w:rPr>
          <w:rFonts w:ascii="Times New Roman" w:hAnsi="Times New Roman" w:cs="Times New Roman"/>
          <w:sz w:val="24"/>
          <w:szCs w:val="24"/>
        </w:rPr>
        <w:t xml:space="preserve"> lo lleva </w:t>
      </w:r>
      <w:r w:rsidR="009E1274" w:rsidRPr="004F0250">
        <w:rPr>
          <w:rFonts w:ascii="Times New Roman" w:hAnsi="Times New Roman" w:cs="Times New Roman"/>
          <w:sz w:val="24"/>
          <w:szCs w:val="24"/>
        </w:rPr>
        <w:t>a</w:t>
      </w:r>
      <w:r w:rsidR="009E1274">
        <w:rPr>
          <w:rFonts w:ascii="Times New Roman" w:hAnsi="Times New Roman" w:cs="Times New Roman"/>
          <w:sz w:val="24"/>
          <w:szCs w:val="24"/>
        </w:rPr>
        <w:t xml:space="preserve"> una mayor comprensión</w:t>
      </w:r>
      <w:r w:rsidR="009E1274" w:rsidRPr="004F0250">
        <w:rPr>
          <w:rFonts w:ascii="Times New Roman" w:hAnsi="Times New Roman" w:cs="Times New Roman"/>
          <w:sz w:val="24"/>
          <w:szCs w:val="24"/>
        </w:rPr>
        <w:t>:</w:t>
      </w:r>
      <w:r w:rsidR="00357230">
        <w:rPr>
          <w:rFonts w:ascii="Times New Roman" w:hAnsi="Times New Roman" w:cs="Times New Roman"/>
          <w:sz w:val="24"/>
          <w:szCs w:val="24"/>
        </w:rPr>
        <w:t xml:space="preserve"> </w:t>
      </w:r>
      <w:r w:rsidR="009E1274" w:rsidRPr="00746C23">
        <w:rPr>
          <w:rFonts w:ascii="Times New Roman" w:hAnsi="Times New Roman" w:cs="Times New Roman"/>
          <w:i/>
          <w:iCs/>
          <w:sz w:val="24"/>
          <w:szCs w:val="24"/>
        </w:rPr>
        <w:t>“Comprender la voluntad de los astros significa desenvolver el rollo de la libertad verdadera ante los ojos de todos”</w:t>
      </w:r>
      <w:r w:rsidR="009E1274">
        <w:rPr>
          <w:rFonts w:ascii="Times New Roman" w:hAnsi="Times New Roman" w:cs="Times New Roman"/>
          <w:sz w:val="24"/>
          <w:szCs w:val="24"/>
        </w:rPr>
        <w:t>. Al tener otra</w:t>
      </w:r>
      <w:r w:rsidR="00357230">
        <w:rPr>
          <w:rFonts w:ascii="Times New Roman" w:hAnsi="Times New Roman" w:cs="Times New Roman"/>
          <w:sz w:val="24"/>
          <w:szCs w:val="24"/>
        </w:rPr>
        <w:t xml:space="preserve"> visión, </w:t>
      </w:r>
      <w:r w:rsidR="009E1274" w:rsidRPr="006A00D4">
        <w:rPr>
          <w:rFonts w:ascii="Times New Roman" w:hAnsi="Times New Roman" w:cs="Times New Roman"/>
          <w:sz w:val="24"/>
          <w:szCs w:val="24"/>
        </w:rPr>
        <w:t xml:space="preserve">el ser humano se encuentra </w:t>
      </w:r>
      <w:r w:rsidR="00357230">
        <w:rPr>
          <w:rFonts w:ascii="Times New Roman" w:hAnsi="Times New Roman" w:cs="Times New Roman"/>
          <w:sz w:val="24"/>
          <w:szCs w:val="24"/>
        </w:rPr>
        <w:t xml:space="preserve"> unido a las estrellas y</w:t>
      </w:r>
      <w:r w:rsidR="009E1274" w:rsidRPr="00E63913">
        <w:rPr>
          <w:rFonts w:ascii="Times New Roman" w:hAnsi="Times New Roman" w:cs="Times New Roman"/>
          <w:sz w:val="24"/>
          <w:szCs w:val="24"/>
        </w:rPr>
        <w:t xml:space="preserve"> a la tierra: </w:t>
      </w:r>
      <w:r w:rsidR="009E1274" w:rsidRPr="00746C23">
        <w:rPr>
          <w:rFonts w:ascii="Times New Roman" w:hAnsi="Times New Roman" w:cs="Times New Roman"/>
          <w:i/>
          <w:iCs/>
          <w:sz w:val="24"/>
          <w:szCs w:val="24"/>
        </w:rPr>
        <w:t>“Uno de los caminos es la Escala del Futuriano, que en uno de sus extremos agita el cielo y en el otro se oculta en los latidos de su corazón</w:t>
      </w:r>
      <w:r w:rsidR="00417E87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417E87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AA060E">
        <w:rPr>
          <w:rFonts w:ascii="Times New Roman" w:hAnsi="Times New Roman" w:cs="Times New Roman"/>
          <w:iCs/>
          <w:sz w:val="24"/>
          <w:szCs w:val="24"/>
        </w:rPr>
        <w:t>Jlébnikov</w:t>
      </w:r>
      <w:r w:rsidR="00417E87">
        <w:rPr>
          <w:rFonts w:ascii="Times New Roman" w:hAnsi="Times New Roman" w:cs="Times New Roman"/>
          <w:iCs/>
          <w:sz w:val="24"/>
          <w:szCs w:val="24"/>
        </w:rPr>
        <w:t>, 2019:326</w:t>
      </w:r>
      <w:r w:rsidR="00AA060E">
        <w:rPr>
          <w:rFonts w:ascii="Times New Roman" w:hAnsi="Times New Roman" w:cs="Times New Roman"/>
          <w:iCs/>
          <w:sz w:val="24"/>
          <w:szCs w:val="24"/>
        </w:rPr>
        <w:t>)</w:t>
      </w: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En conclusión y como ya se expuso, en cada una de las Partes, se puede ob</w:t>
      </w:r>
      <w:r w:rsidR="00357230">
        <w:rPr>
          <w:rFonts w:ascii="Times New Roman" w:hAnsi="Times New Roman" w:cs="Times New Roman"/>
          <w:sz w:val="24"/>
          <w:szCs w:val="24"/>
        </w:rPr>
        <w:t>servar una variación en la</w:t>
      </w:r>
      <w:r>
        <w:rPr>
          <w:rFonts w:ascii="Times New Roman" w:hAnsi="Times New Roman" w:cs="Times New Roman"/>
          <w:sz w:val="24"/>
          <w:szCs w:val="24"/>
        </w:rPr>
        <w:t xml:space="preserve"> int</w:t>
      </w:r>
      <w:r w:rsidR="006C1322">
        <w:rPr>
          <w:rFonts w:ascii="Times New Roman" w:hAnsi="Times New Roman" w:cs="Times New Roman"/>
          <w:sz w:val="24"/>
          <w:szCs w:val="24"/>
        </w:rPr>
        <w:t>ensidad, tono y distribución de diferentes elementos</w:t>
      </w:r>
      <w:r>
        <w:rPr>
          <w:rFonts w:ascii="Times New Roman" w:hAnsi="Times New Roman" w:cs="Times New Roman"/>
          <w:sz w:val="24"/>
          <w:szCs w:val="24"/>
        </w:rPr>
        <w:t>: la utilización del tono profético, las menciones al zar, las referencias a los dioses y de personalidades locales e internacionales pertenecientes a diferentes épocas, la simultaneidad temporal, la profundización de la relación entre el s</w:t>
      </w:r>
      <w:r w:rsidR="004D30C9">
        <w:rPr>
          <w:rFonts w:ascii="Times New Roman" w:hAnsi="Times New Roman" w:cs="Times New Roman"/>
          <w:sz w:val="24"/>
          <w:szCs w:val="24"/>
        </w:rPr>
        <w:t>er humano y el Universo. E</w:t>
      </w:r>
      <w:r>
        <w:rPr>
          <w:rFonts w:ascii="Times New Roman" w:hAnsi="Times New Roman" w:cs="Times New Roman"/>
          <w:sz w:val="24"/>
          <w:szCs w:val="24"/>
        </w:rPr>
        <w:t>s</w:t>
      </w:r>
      <w:r w:rsidR="006C1322">
        <w:rPr>
          <w:rFonts w:ascii="Times New Roman" w:hAnsi="Times New Roman" w:cs="Times New Roman"/>
          <w:sz w:val="24"/>
          <w:szCs w:val="24"/>
        </w:rPr>
        <w:t>tos factores se interrelacionan</w:t>
      </w:r>
      <w:r w:rsidR="004D30C9">
        <w:rPr>
          <w:rFonts w:ascii="Times New Roman" w:hAnsi="Times New Roman" w:cs="Times New Roman"/>
          <w:sz w:val="24"/>
          <w:szCs w:val="24"/>
        </w:rPr>
        <w:t xml:space="preserve"> de manera diferente dándole cierta autonomía a cada una de las Partes.</w:t>
      </w:r>
    </w:p>
    <w:p w:rsidR="009712A5" w:rsidRDefault="009E1274" w:rsidP="009E12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En I predomina una visión local, las citas nacionales son numerosas, es en la que más vece</w:t>
      </w:r>
      <w:r w:rsidR="006C1322">
        <w:rPr>
          <w:rFonts w:ascii="Times New Roman" w:hAnsi="Times New Roman" w:cs="Times New Roman"/>
          <w:sz w:val="24"/>
          <w:szCs w:val="24"/>
        </w:rPr>
        <w:t xml:space="preserve">s se menciona al zar, </w:t>
      </w:r>
      <w:r>
        <w:rPr>
          <w:rFonts w:ascii="Times New Roman" w:hAnsi="Times New Roman" w:cs="Times New Roman"/>
          <w:sz w:val="24"/>
          <w:szCs w:val="24"/>
        </w:rPr>
        <w:t>el to</w:t>
      </w:r>
      <w:r w:rsidR="006C1322">
        <w:rPr>
          <w:rFonts w:ascii="Times New Roman" w:hAnsi="Times New Roman" w:cs="Times New Roman"/>
          <w:sz w:val="24"/>
          <w:szCs w:val="24"/>
        </w:rPr>
        <w:t xml:space="preserve">no profético </w:t>
      </w:r>
      <w:r w:rsidR="00AA060E">
        <w:rPr>
          <w:rFonts w:ascii="Times New Roman" w:hAnsi="Times New Roman" w:cs="Times New Roman"/>
          <w:sz w:val="24"/>
          <w:szCs w:val="24"/>
        </w:rPr>
        <w:t xml:space="preserve">al inicio del poema, </w:t>
      </w:r>
      <w:r w:rsidR="006C1322">
        <w:rPr>
          <w:rFonts w:ascii="Times New Roman" w:hAnsi="Times New Roman" w:cs="Times New Roman"/>
          <w:sz w:val="24"/>
          <w:szCs w:val="24"/>
        </w:rPr>
        <w:t>anuncia el ca</w:t>
      </w:r>
      <w:r w:rsidR="00AA060E">
        <w:rPr>
          <w:rFonts w:ascii="Times New Roman" w:hAnsi="Times New Roman" w:cs="Times New Roman"/>
          <w:sz w:val="24"/>
          <w:szCs w:val="24"/>
        </w:rPr>
        <w:t>mbio social</w:t>
      </w:r>
      <w:r>
        <w:rPr>
          <w:rFonts w:ascii="Times New Roman" w:hAnsi="Times New Roman" w:cs="Times New Roman"/>
          <w:sz w:val="24"/>
          <w:szCs w:val="24"/>
        </w:rPr>
        <w:t>. Por su lado, en II, disminuyen las referencias locales y hay un predominio de las menciones internacionales que reflejan valores de justicia y espiritualidad, po</w:t>
      </w:r>
      <w:r w:rsidR="00D6213D">
        <w:rPr>
          <w:rFonts w:ascii="Times New Roman" w:hAnsi="Times New Roman" w:cs="Times New Roman"/>
          <w:sz w:val="24"/>
          <w:szCs w:val="24"/>
        </w:rPr>
        <w:t>r otro lado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13D">
        <w:rPr>
          <w:rFonts w:ascii="Times New Roman" w:hAnsi="Times New Roman" w:cs="Times New Roman"/>
          <w:sz w:val="24"/>
          <w:szCs w:val="24"/>
        </w:rPr>
        <w:t xml:space="preserve">y en contraposición, </w:t>
      </w:r>
      <w:r>
        <w:rPr>
          <w:rFonts w:ascii="Times New Roman" w:hAnsi="Times New Roman" w:cs="Times New Roman"/>
          <w:sz w:val="24"/>
          <w:szCs w:val="24"/>
        </w:rPr>
        <w:t>el zar es ridiculizado</w:t>
      </w:r>
      <w:r w:rsidR="00DA0F98">
        <w:rPr>
          <w:rFonts w:ascii="Times New Roman" w:hAnsi="Times New Roman" w:cs="Times New Roman"/>
          <w:sz w:val="24"/>
          <w:szCs w:val="24"/>
        </w:rPr>
        <w:t>. En cambio, en III el monarca</w:t>
      </w:r>
      <w:r>
        <w:rPr>
          <w:rFonts w:ascii="Times New Roman" w:hAnsi="Times New Roman" w:cs="Times New Roman"/>
          <w:sz w:val="24"/>
          <w:szCs w:val="24"/>
        </w:rPr>
        <w:t xml:space="preserve"> no es mencionado y hay una proyección al futuro sostenida por la utilización del tono profético al final del poema en una dimensión que involucra al Univer</w:t>
      </w:r>
      <w:r w:rsidR="00A34D27">
        <w:rPr>
          <w:rFonts w:ascii="Times New Roman" w:hAnsi="Times New Roman" w:cs="Times New Roman"/>
          <w:sz w:val="24"/>
          <w:szCs w:val="24"/>
        </w:rPr>
        <w:t>so. Por lo cual cada una de las</w:t>
      </w:r>
      <w:r w:rsidR="00473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Partes</w:t>
      </w:r>
      <w:r w:rsidR="00E157FE">
        <w:rPr>
          <w:rFonts w:ascii="Times New Roman" w:hAnsi="Times New Roman" w:cs="Times New Roman"/>
          <w:sz w:val="24"/>
          <w:szCs w:val="24"/>
        </w:rPr>
        <w:t>, lejos de ser cronológicas o secuenciales,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A01">
        <w:rPr>
          <w:rFonts w:ascii="Times New Roman" w:hAnsi="Times New Roman" w:cs="Times New Roman"/>
          <w:sz w:val="24"/>
          <w:szCs w:val="24"/>
        </w:rPr>
        <w:t>refleja</w:t>
      </w:r>
      <w:r>
        <w:rPr>
          <w:rFonts w:ascii="Times New Roman" w:hAnsi="Times New Roman" w:cs="Times New Roman"/>
          <w:sz w:val="24"/>
          <w:szCs w:val="24"/>
        </w:rPr>
        <w:t xml:space="preserve"> miradas d</w:t>
      </w:r>
      <w:r w:rsidR="00AA060E">
        <w:rPr>
          <w:rFonts w:ascii="Times New Roman" w:hAnsi="Times New Roman" w:cs="Times New Roman"/>
          <w:sz w:val="24"/>
          <w:szCs w:val="24"/>
        </w:rPr>
        <w:t>iferentes sobre el mismo hecho.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1274" w:rsidRPr="004F2C82" w:rsidRDefault="009712A5" w:rsidP="009E12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1322">
        <w:rPr>
          <w:rFonts w:ascii="Times New Roman" w:hAnsi="Times New Roman" w:cs="Times New Roman"/>
          <w:sz w:val="24"/>
          <w:szCs w:val="24"/>
        </w:rPr>
        <w:t>En los últimos versos, l</w:t>
      </w:r>
      <w:r w:rsidR="009E1274">
        <w:rPr>
          <w:rFonts w:ascii="Times New Roman" w:hAnsi="Times New Roman" w:cs="Times New Roman"/>
          <w:sz w:val="24"/>
          <w:szCs w:val="24"/>
        </w:rPr>
        <w:t>a voz lírica no vaticina incendios o explosio</w:t>
      </w:r>
      <w:r w:rsidR="00D6213D">
        <w:rPr>
          <w:rFonts w:ascii="Times New Roman" w:hAnsi="Times New Roman" w:cs="Times New Roman"/>
          <w:sz w:val="24"/>
          <w:szCs w:val="24"/>
        </w:rPr>
        <w:t>nes para el futuro</w:t>
      </w:r>
      <w:r w:rsidR="006C1322">
        <w:rPr>
          <w:rFonts w:ascii="Times New Roman" w:hAnsi="Times New Roman" w:cs="Times New Roman"/>
          <w:sz w:val="24"/>
          <w:szCs w:val="24"/>
        </w:rPr>
        <w:t xml:space="preserve"> </w:t>
      </w:r>
      <w:r w:rsidR="00D6213D">
        <w:rPr>
          <w:rFonts w:ascii="Times New Roman" w:hAnsi="Times New Roman" w:cs="Times New Roman"/>
          <w:sz w:val="24"/>
          <w:szCs w:val="24"/>
        </w:rPr>
        <w:t xml:space="preserve">sino que </w:t>
      </w:r>
      <w:r w:rsidR="009E1274">
        <w:rPr>
          <w:rFonts w:ascii="Times New Roman" w:hAnsi="Times New Roman" w:cs="Times New Roman"/>
          <w:sz w:val="24"/>
          <w:szCs w:val="24"/>
        </w:rPr>
        <w:t>se esbozan los borrosos trazos de la utopía: “No dibujes con tiza sino con amor/aquellos bosquejos de lo que será” (vv 240-241) En estos versos se vislumbra una nue</w:t>
      </w:r>
      <w:r w:rsidR="00E157FE">
        <w:rPr>
          <w:rFonts w:ascii="Times New Roman" w:hAnsi="Times New Roman" w:cs="Times New Roman"/>
          <w:sz w:val="24"/>
          <w:szCs w:val="24"/>
        </w:rPr>
        <w:t xml:space="preserve">va relación del género humano </w:t>
      </w:r>
      <w:r w:rsidR="009E1274">
        <w:rPr>
          <w:rFonts w:ascii="Times New Roman" w:hAnsi="Times New Roman" w:cs="Times New Roman"/>
          <w:sz w:val="24"/>
          <w:szCs w:val="24"/>
        </w:rPr>
        <w:t>con su destino. Es el momento de escri</w:t>
      </w:r>
      <w:r w:rsidR="00E157FE">
        <w:rPr>
          <w:rFonts w:ascii="Times New Roman" w:hAnsi="Times New Roman" w:cs="Times New Roman"/>
          <w:sz w:val="24"/>
          <w:szCs w:val="24"/>
        </w:rPr>
        <w:t>bir lo nuevo y es la principal característica</w:t>
      </w:r>
      <w:r w:rsidR="009E1274">
        <w:rPr>
          <w:rFonts w:ascii="Times New Roman" w:hAnsi="Times New Roman" w:cs="Times New Roman"/>
          <w:sz w:val="24"/>
          <w:szCs w:val="24"/>
        </w:rPr>
        <w:t xml:space="preserve"> de “Ladomir”, se comienza a delinear lo que vendrá en un futuro próximo, la utopía comienza a  construirse sobre la vieja realidad.</w:t>
      </w:r>
    </w:p>
    <w:p w:rsidR="009E1274" w:rsidRPr="00721328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34C3" w:rsidRDefault="004734C3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34C3" w:rsidRDefault="004734C3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702D" w:rsidRDefault="00AB702D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702D" w:rsidRDefault="00AB702D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702D" w:rsidRDefault="00DD6D10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D6D10">
        <w:rPr>
          <w:rFonts w:ascii="Times New Roman" w:hAnsi="Times New Roman" w:cs="Times New Roman"/>
          <w:color w:val="000000"/>
          <w:sz w:val="24"/>
          <w:szCs w:val="24"/>
          <w:u w:val="single"/>
        </w:rPr>
        <w:t>Bibliografía:</w:t>
      </w:r>
    </w:p>
    <w:p w:rsidR="00417E87" w:rsidRDefault="00417E87" w:rsidP="00417E8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Casado Díaz, Óscar (2008) w.w.w.um.es/tonosdigital. </w:t>
      </w:r>
      <w:r w:rsidR="004734C3">
        <w:rPr>
          <w:rFonts w:ascii="Times New Roman" w:hAnsi="Times New Roman" w:cs="Times New Roman"/>
          <w:color w:val="000000"/>
          <w:sz w:val="24"/>
          <w:szCs w:val="24"/>
        </w:rPr>
        <w:t>Revista electrónica de estudi</w:t>
      </w:r>
      <w:r>
        <w:rPr>
          <w:rFonts w:ascii="Times New Roman" w:hAnsi="Times New Roman" w:cs="Times New Roman"/>
          <w:color w:val="000000"/>
          <w:sz w:val="24"/>
          <w:szCs w:val="24"/>
        </w:rPr>
        <w:t>os filológicos. ISSN 1577.6921. Número 15. Junio 2008</w:t>
      </w:r>
    </w:p>
    <w:p w:rsidR="00417E87" w:rsidRDefault="00417E87" w:rsidP="00417E8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7E87" w:rsidRDefault="00417E87" w:rsidP="00417E8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Eagleton, Terry (2010) Cómo leer un poema. Madrid. Akai. Trad. Mario Jurado</w:t>
      </w:r>
    </w:p>
    <w:p w:rsidR="00417E87" w:rsidRDefault="00417E87" w:rsidP="00417E8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7E87" w:rsidRDefault="00417E87" w:rsidP="00417E8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Hernández, Miguel (1982) Antología poética. España. Ediciones Orbis</w:t>
      </w:r>
    </w:p>
    <w:p w:rsidR="00417E87" w:rsidRDefault="00417E87" w:rsidP="00417E8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7E87" w:rsidRDefault="00417E87" w:rsidP="00417E8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6D10">
        <w:rPr>
          <w:rFonts w:ascii="Times New Roman" w:hAnsi="Times New Roman" w:cs="Times New Roman"/>
          <w:color w:val="000000"/>
          <w:sz w:val="24"/>
          <w:szCs w:val="24"/>
        </w:rPr>
        <w:t>Jlébnikov, Velimir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(2019) El rey del tiempo. Obra reunida. CABA. Añosluz editora Trad. Fulvio Franchi</w:t>
      </w:r>
    </w:p>
    <w:p w:rsidR="00417E87" w:rsidRDefault="00417E87" w:rsidP="00417E8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7E87" w:rsidRDefault="00417E87" w:rsidP="00417E8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Khlebnikov, Velimir (1984) Antología poética y Estudios críticos. Barcelona. Ed</w:t>
      </w:r>
      <w:r w:rsidR="00A34D27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torial Laia. Selección, traducción y presentación Javier Lentini</w:t>
      </w:r>
    </w:p>
    <w:p w:rsidR="00417E87" w:rsidRDefault="00417E87" w:rsidP="00417E8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7E87" w:rsidRDefault="00417E87" w:rsidP="00417E8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 Gatto, Ettore (1973) La Literatura Ruso-Soviética. Buenos Aires. Editorial Losada Trad. O Frattoni  </w:t>
      </w:r>
    </w:p>
    <w:p w:rsidR="00417E87" w:rsidRDefault="00417E87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479E" w:rsidRPr="00DD6D10" w:rsidRDefault="0011479E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Vallejo, César (1982) Poemas Humanos. Buenos Aires. Editorial Losada</w:t>
      </w:r>
    </w:p>
    <w:p w:rsidR="00AB702D" w:rsidRDefault="00AB702D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702D" w:rsidRDefault="00AB702D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702D" w:rsidRDefault="00AB702D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702D" w:rsidRDefault="00AB702D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702D" w:rsidRDefault="00AB702D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702D" w:rsidRDefault="00AB702D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702D" w:rsidRDefault="00AB702D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1274" w:rsidRDefault="009E1274" w:rsidP="009E127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5EE3" w:rsidRPr="009E1274" w:rsidRDefault="004A5EE3" w:rsidP="009E1274"/>
    <w:sectPr w:rsidR="004A5EE3" w:rsidRPr="009E1274" w:rsidSect="004A5E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FCC" w:rsidRDefault="004C1FCC" w:rsidP="00936457">
      <w:pPr>
        <w:spacing w:line="240" w:lineRule="auto"/>
      </w:pPr>
      <w:r>
        <w:separator/>
      </w:r>
    </w:p>
  </w:endnote>
  <w:endnote w:type="continuationSeparator" w:id="1">
    <w:p w:rsidR="004C1FCC" w:rsidRDefault="004C1FCC" w:rsidP="00936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FCC" w:rsidRDefault="004C1FCC" w:rsidP="00936457">
      <w:pPr>
        <w:spacing w:line="240" w:lineRule="auto"/>
      </w:pPr>
      <w:r>
        <w:separator/>
      </w:r>
    </w:p>
  </w:footnote>
  <w:footnote w:type="continuationSeparator" w:id="1">
    <w:p w:rsidR="004C1FCC" w:rsidRDefault="004C1FCC" w:rsidP="00936457">
      <w:pPr>
        <w:spacing w:line="240" w:lineRule="auto"/>
      </w:pPr>
      <w:r>
        <w:continuationSeparator/>
      </w:r>
    </w:p>
  </w:footnote>
  <w:footnote w:id="2">
    <w:p w:rsidR="00C43D5D" w:rsidRDefault="00C43D5D">
      <w:pPr>
        <w:pStyle w:val="Textonotapie"/>
      </w:pPr>
      <w:r>
        <w:rPr>
          <w:rStyle w:val="Refdenotaalpie"/>
        </w:rPr>
        <w:footnoteRef/>
      </w:r>
      <w:r>
        <w:t xml:space="preserve"> Para este trabajo se tomará la única versión</w:t>
      </w:r>
      <w:r w:rsidR="00DD6D10">
        <w:t xml:space="preserve"> </w:t>
      </w:r>
      <w:r w:rsidR="00C4078C">
        <w:t>en castellano</w:t>
      </w:r>
      <w:r>
        <w:t xml:space="preserve"> co</w:t>
      </w:r>
      <w:r w:rsidR="00DD6D10">
        <w:t xml:space="preserve">mpleta </w:t>
      </w:r>
      <w:r>
        <w:t xml:space="preserve">del poema </w:t>
      </w:r>
      <w:r w:rsidR="00972CC2">
        <w:t xml:space="preserve"> y </w:t>
      </w:r>
      <w:r w:rsidR="00F35B1D">
        <w:t xml:space="preserve">las </w:t>
      </w:r>
      <w:r w:rsidR="00972CC2">
        <w:t xml:space="preserve">notas del traductor </w:t>
      </w:r>
      <w:r>
        <w:t>publicad</w:t>
      </w:r>
      <w:r w:rsidR="00DD6D10">
        <w:t>as</w:t>
      </w:r>
      <w:r>
        <w:t xml:space="preserve"> en</w:t>
      </w:r>
      <w:r w:rsidR="00DD6D10">
        <w:t>:</w:t>
      </w:r>
      <w:r>
        <w:t xml:space="preserve"> Jlébnikov, Velimir (2019) El rey del tiempo. Obra reunida. CABA.</w:t>
      </w:r>
      <w:r w:rsidR="00972CC2">
        <w:t xml:space="preserve"> </w:t>
      </w:r>
      <w:r>
        <w:t>Años</w:t>
      </w:r>
      <w:r w:rsidR="00972CC2">
        <w:t>luz editora. Traducción: Fulvio Franchi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560"/>
    <w:multiLevelType w:val="multilevel"/>
    <w:tmpl w:val="0A9C4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E2D58A5"/>
    <w:multiLevelType w:val="multilevel"/>
    <w:tmpl w:val="EEC8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6269C"/>
    <w:multiLevelType w:val="multilevel"/>
    <w:tmpl w:val="F5A2E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67699"/>
    <w:multiLevelType w:val="multilevel"/>
    <w:tmpl w:val="3808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E3C82"/>
    <w:multiLevelType w:val="multilevel"/>
    <w:tmpl w:val="EAF2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9F1B3F"/>
    <w:multiLevelType w:val="multilevel"/>
    <w:tmpl w:val="042E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11616"/>
    <w:multiLevelType w:val="multilevel"/>
    <w:tmpl w:val="DCC4E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D0615"/>
    <w:multiLevelType w:val="multilevel"/>
    <w:tmpl w:val="0626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4D732E"/>
    <w:multiLevelType w:val="multilevel"/>
    <w:tmpl w:val="18F0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EB7E82"/>
    <w:multiLevelType w:val="multilevel"/>
    <w:tmpl w:val="4E5C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D7574D"/>
    <w:multiLevelType w:val="multilevel"/>
    <w:tmpl w:val="C27C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03637"/>
    <w:multiLevelType w:val="multilevel"/>
    <w:tmpl w:val="3316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CFA"/>
    <w:rsid w:val="00003AD3"/>
    <w:rsid w:val="00012E68"/>
    <w:rsid w:val="00023B8B"/>
    <w:rsid w:val="000518BD"/>
    <w:rsid w:val="00053CFA"/>
    <w:rsid w:val="0005525F"/>
    <w:rsid w:val="00081F01"/>
    <w:rsid w:val="00090268"/>
    <w:rsid w:val="0011479E"/>
    <w:rsid w:val="00115CE0"/>
    <w:rsid w:val="00116E39"/>
    <w:rsid w:val="00130A01"/>
    <w:rsid w:val="0013504B"/>
    <w:rsid w:val="001728B6"/>
    <w:rsid w:val="001C0806"/>
    <w:rsid w:val="001D4FEC"/>
    <w:rsid w:val="00210B09"/>
    <w:rsid w:val="00224D72"/>
    <w:rsid w:val="00232658"/>
    <w:rsid w:val="002474B7"/>
    <w:rsid w:val="00253717"/>
    <w:rsid w:val="00276D28"/>
    <w:rsid w:val="00293CDF"/>
    <w:rsid w:val="002A1A68"/>
    <w:rsid w:val="002B7F19"/>
    <w:rsid w:val="002C4A0C"/>
    <w:rsid w:val="002E5485"/>
    <w:rsid w:val="00320B1B"/>
    <w:rsid w:val="00346B13"/>
    <w:rsid w:val="00357230"/>
    <w:rsid w:val="00357588"/>
    <w:rsid w:val="00367800"/>
    <w:rsid w:val="00376DDE"/>
    <w:rsid w:val="0040266D"/>
    <w:rsid w:val="00417E87"/>
    <w:rsid w:val="00464D83"/>
    <w:rsid w:val="004734C3"/>
    <w:rsid w:val="004827EE"/>
    <w:rsid w:val="00487F5A"/>
    <w:rsid w:val="004948B1"/>
    <w:rsid w:val="004A337A"/>
    <w:rsid w:val="004A5EE3"/>
    <w:rsid w:val="004C1FCC"/>
    <w:rsid w:val="004D30C9"/>
    <w:rsid w:val="004E4AFB"/>
    <w:rsid w:val="004F2515"/>
    <w:rsid w:val="00502238"/>
    <w:rsid w:val="0052079A"/>
    <w:rsid w:val="005B650C"/>
    <w:rsid w:val="005D0CFA"/>
    <w:rsid w:val="005D0DE1"/>
    <w:rsid w:val="005F47CA"/>
    <w:rsid w:val="005F752D"/>
    <w:rsid w:val="00601E83"/>
    <w:rsid w:val="00613344"/>
    <w:rsid w:val="00616ABB"/>
    <w:rsid w:val="00634652"/>
    <w:rsid w:val="0064122D"/>
    <w:rsid w:val="00662CC9"/>
    <w:rsid w:val="00665480"/>
    <w:rsid w:val="006C1322"/>
    <w:rsid w:val="006D79FE"/>
    <w:rsid w:val="006D7B42"/>
    <w:rsid w:val="00756FE4"/>
    <w:rsid w:val="0077430C"/>
    <w:rsid w:val="00795FD2"/>
    <w:rsid w:val="007B15E1"/>
    <w:rsid w:val="007C21A9"/>
    <w:rsid w:val="007C3B19"/>
    <w:rsid w:val="00844302"/>
    <w:rsid w:val="008514E9"/>
    <w:rsid w:val="00880445"/>
    <w:rsid w:val="00892AC6"/>
    <w:rsid w:val="008D569D"/>
    <w:rsid w:val="008E54FE"/>
    <w:rsid w:val="008F300B"/>
    <w:rsid w:val="00915EAF"/>
    <w:rsid w:val="00925C15"/>
    <w:rsid w:val="00936457"/>
    <w:rsid w:val="00936906"/>
    <w:rsid w:val="00953E7F"/>
    <w:rsid w:val="00954D1C"/>
    <w:rsid w:val="00956EC8"/>
    <w:rsid w:val="009712A5"/>
    <w:rsid w:val="00972CC2"/>
    <w:rsid w:val="00972F4B"/>
    <w:rsid w:val="009B6A44"/>
    <w:rsid w:val="009E1274"/>
    <w:rsid w:val="009E3604"/>
    <w:rsid w:val="009E5E44"/>
    <w:rsid w:val="00A34D27"/>
    <w:rsid w:val="00A563E9"/>
    <w:rsid w:val="00A619FA"/>
    <w:rsid w:val="00A81D5B"/>
    <w:rsid w:val="00A97602"/>
    <w:rsid w:val="00AA060E"/>
    <w:rsid w:val="00AA0ECF"/>
    <w:rsid w:val="00AA7586"/>
    <w:rsid w:val="00AB702D"/>
    <w:rsid w:val="00AC5057"/>
    <w:rsid w:val="00AF5979"/>
    <w:rsid w:val="00B11B59"/>
    <w:rsid w:val="00B26447"/>
    <w:rsid w:val="00B35EB6"/>
    <w:rsid w:val="00B550BC"/>
    <w:rsid w:val="00B823D7"/>
    <w:rsid w:val="00BB6CEB"/>
    <w:rsid w:val="00BD54CD"/>
    <w:rsid w:val="00BD63DC"/>
    <w:rsid w:val="00BD712A"/>
    <w:rsid w:val="00BE0394"/>
    <w:rsid w:val="00BE1618"/>
    <w:rsid w:val="00C0544D"/>
    <w:rsid w:val="00C317BA"/>
    <w:rsid w:val="00C4078C"/>
    <w:rsid w:val="00C40A96"/>
    <w:rsid w:val="00C43D5D"/>
    <w:rsid w:val="00CA2167"/>
    <w:rsid w:val="00CA25B1"/>
    <w:rsid w:val="00CB3279"/>
    <w:rsid w:val="00CB6A06"/>
    <w:rsid w:val="00CD2686"/>
    <w:rsid w:val="00CF134B"/>
    <w:rsid w:val="00D00E4F"/>
    <w:rsid w:val="00D14E55"/>
    <w:rsid w:val="00D6213D"/>
    <w:rsid w:val="00D95A52"/>
    <w:rsid w:val="00DA0F98"/>
    <w:rsid w:val="00DD6D10"/>
    <w:rsid w:val="00DE1C21"/>
    <w:rsid w:val="00E157FE"/>
    <w:rsid w:val="00E3045C"/>
    <w:rsid w:val="00E440B7"/>
    <w:rsid w:val="00EB317D"/>
    <w:rsid w:val="00EB78D5"/>
    <w:rsid w:val="00EC1CA6"/>
    <w:rsid w:val="00F055A3"/>
    <w:rsid w:val="00F21390"/>
    <w:rsid w:val="00F35B1D"/>
    <w:rsid w:val="00F560BB"/>
    <w:rsid w:val="00F73D98"/>
    <w:rsid w:val="00F90CD2"/>
    <w:rsid w:val="00FB5F83"/>
    <w:rsid w:val="00FE2CC3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274"/>
    <w:pPr>
      <w:spacing w:after="0"/>
      <w:jc w:val="both"/>
    </w:pPr>
  </w:style>
  <w:style w:type="paragraph" w:styleId="Ttulo1">
    <w:name w:val="heading 1"/>
    <w:basedOn w:val="Normal"/>
    <w:link w:val="Ttulo1Car"/>
    <w:uiPriority w:val="9"/>
    <w:qFormat/>
    <w:rsid w:val="00936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1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E1274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12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12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12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3645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36457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3645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6457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1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E127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12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12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12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ipervnculo">
    <w:name w:val="Hyperlink"/>
    <w:basedOn w:val="Fuentedeprrafopredeter"/>
    <w:uiPriority w:val="99"/>
    <w:semiHidden/>
    <w:unhideWhenUsed/>
    <w:rsid w:val="009E1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274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9E1274"/>
    <w:rPr>
      <w:i/>
      <w:iCs/>
    </w:rPr>
  </w:style>
  <w:style w:type="character" w:customStyle="1" w:styleId="medium">
    <w:name w:val="medium"/>
    <w:basedOn w:val="Fuentedeprrafopredeter"/>
    <w:rsid w:val="009E1274"/>
  </w:style>
  <w:style w:type="character" w:styleId="nfasis">
    <w:name w:val="Emphasis"/>
    <w:basedOn w:val="Fuentedeprrafopredeter"/>
    <w:uiPriority w:val="20"/>
    <w:qFormat/>
    <w:rsid w:val="009E1274"/>
    <w:rPr>
      <w:i/>
      <w:iCs/>
    </w:rPr>
  </w:style>
  <w:style w:type="character" w:styleId="Textoennegrita">
    <w:name w:val="Strong"/>
    <w:basedOn w:val="Fuentedeprrafopredeter"/>
    <w:uiPriority w:val="22"/>
    <w:qFormat/>
    <w:rsid w:val="009E1274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9E127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E1274"/>
  </w:style>
  <w:style w:type="paragraph" w:styleId="Piedepgina">
    <w:name w:val="footer"/>
    <w:basedOn w:val="Normal"/>
    <w:link w:val="PiedepginaCar"/>
    <w:uiPriority w:val="99"/>
    <w:semiHidden/>
    <w:unhideWhenUsed/>
    <w:rsid w:val="009E127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E1274"/>
  </w:style>
  <w:style w:type="character" w:customStyle="1" w:styleId="notranslate">
    <w:name w:val="notranslate"/>
    <w:basedOn w:val="Fuentedeprrafopredeter"/>
    <w:rsid w:val="009E1274"/>
  </w:style>
  <w:style w:type="character" w:customStyle="1" w:styleId="article">
    <w:name w:val="article"/>
    <w:basedOn w:val="Fuentedeprrafopredeter"/>
    <w:rsid w:val="009E1274"/>
  </w:style>
  <w:style w:type="character" w:customStyle="1" w:styleId="abstractheader">
    <w:name w:val="abstractheader"/>
    <w:basedOn w:val="Fuentedeprrafopredeter"/>
    <w:rsid w:val="009E1274"/>
  </w:style>
  <w:style w:type="character" w:customStyle="1" w:styleId="lieu">
    <w:name w:val="lieu"/>
    <w:basedOn w:val="Fuentedeprrafopredeter"/>
    <w:rsid w:val="009E1274"/>
  </w:style>
  <w:style w:type="character" w:customStyle="1" w:styleId="eipwbe">
    <w:name w:val="eipwbe"/>
    <w:basedOn w:val="Fuentedeprrafopredeter"/>
    <w:rsid w:val="009E1274"/>
  </w:style>
  <w:style w:type="character" w:customStyle="1" w:styleId="st">
    <w:name w:val="st"/>
    <w:basedOn w:val="Fuentedeprrafopredeter"/>
    <w:rsid w:val="009E1274"/>
  </w:style>
  <w:style w:type="character" w:customStyle="1" w:styleId="f">
    <w:name w:val="f"/>
    <w:basedOn w:val="Fuentedeprrafopredeter"/>
    <w:rsid w:val="009E127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E1274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E1274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E1274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E1274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rticle-main-media-text-image">
    <w:name w:val="article-main-media-text-image"/>
    <w:basedOn w:val="Fuentedeprrafopredeter"/>
    <w:rsid w:val="009E1274"/>
  </w:style>
  <w:style w:type="character" w:customStyle="1" w:styleId="label-read-more">
    <w:name w:val="label-read-more"/>
    <w:basedOn w:val="Fuentedeprrafopredeter"/>
    <w:rsid w:val="009E1274"/>
  </w:style>
  <w:style w:type="character" w:customStyle="1" w:styleId="label-1">
    <w:name w:val="label-1"/>
    <w:basedOn w:val="Fuentedeprrafopredeter"/>
    <w:rsid w:val="009E1274"/>
  </w:style>
  <w:style w:type="character" w:customStyle="1" w:styleId="label-4">
    <w:name w:val="label-4"/>
    <w:basedOn w:val="Fuentedeprrafopredeter"/>
    <w:rsid w:val="009E1274"/>
  </w:style>
  <w:style w:type="paragraph" w:customStyle="1" w:styleId="ad">
    <w:name w:val="ad"/>
    <w:basedOn w:val="Normal"/>
    <w:rsid w:val="009E12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">
    <w:name w:val="p"/>
    <w:basedOn w:val="Normal"/>
    <w:rsid w:val="009E12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E1274"/>
    <w:rPr>
      <w:color w:val="800080"/>
      <w:u w:val="single"/>
    </w:rPr>
  </w:style>
  <w:style w:type="character" w:customStyle="1" w:styleId="onegl">
    <w:name w:val="one_gl"/>
    <w:basedOn w:val="Fuentedeprrafopredeter"/>
    <w:rsid w:val="009E1274"/>
  </w:style>
  <w:style w:type="paragraph" w:customStyle="1" w:styleId="poem">
    <w:name w:val="poem"/>
    <w:basedOn w:val="Normal"/>
    <w:rsid w:val="009E12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ncabezado1">
    <w:name w:val="Encabezado1"/>
    <w:basedOn w:val="Normal"/>
    <w:rsid w:val="009E12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ain">
    <w:name w:val="main"/>
    <w:basedOn w:val="Normal"/>
    <w:rsid w:val="009E12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hone">
    <w:name w:val="phone"/>
    <w:basedOn w:val="Normal"/>
    <w:rsid w:val="009E12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temdatecreated">
    <w:name w:val="itemdatecreated"/>
    <w:basedOn w:val="Fuentedeprrafopredeter"/>
    <w:rsid w:val="009E1274"/>
  </w:style>
  <w:style w:type="character" w:customStyle="1" w:styleId="itemauthor">
    <w:name w:val="itemauthor"/>
    <w:basedOn w:val="Fuentedeprrafopredeter"/>
    <w:rsid w:val="009E1274"/>
  </w:style>
  <w:style w:type="character" w:customStyle="1" w:styleId="itemtextresizertitle">
    <w:name w:val="itemtextresizertitle"/>
    <w:basedOn w:val="Fuentedeprrafopredeter"/>
    <w:rsid w:val="009E1274"/>
  </w:style>
  <w:style w:type="character" w:customStyle="1" w:styleId="itemimage">
    <w:name w:val="itemimage"/>
    <w:basedOn w:val="Fuentedeprrafopredeter"/>
    <w:rsid w:val="009E1274"/>
  </w:style>
  <w:style w:type="paragraph" w:styleId="Bibliografa">
    <w:name w:val="Bibliography"/>
    <w:basedOn w:val="Normal"/>
    <w:next w:val="Normal"/>
    <w:uiPriority w:val="37"/>
    <w:unhideWhenUsed/>
    <w:rsid w:val="009E1274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E1274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E127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E1274"/>
    <w:rPr>
      <w:vertAlign w:val="superscript"/>
    </w:rPr>
  </w:style>
  <w:style w:type="paragraph" w:customStyle="1" w:styleId="paragraph">
    <w:name w:val="paragraph"/>
    <w:basedOn w:val="Normal"/>
    <w:rsid w:val="00CA25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CA25B1"/>
  </w:style>
  <w:style w:type="character" w:customStyle="1" w:styleId="spellingerror">
    <w:name w:val="spellingerror"/>
    <w:basedOn w:val="Fuentedeprrafopredeter"/>
    <w:rsid w:val="00CA25B1"/>
  </w:style>
  <w:style w:type="character" w:customStyle="1" w:styleId="eop">
    <w:name w:val="eop"/>
    <w:basedOn w:val="Fuentedeprrafopredeter"/>
    <w:rsid w:val="00CA2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2139-F147-403D-B616-9AD485ED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4104</Words>
  <Characters>22575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pcs</cp:lastModifiedBy>
  <cp:revision>44</cp:revision>
  <dcterms:created xsi:type="dcterms:W3CDTF">2021-06-01T14:08:00Z</dcterms:created>
  <dcterms:modified xsi:type="dcterms:W3CDTF">2021-09-01T12:29:00Z</dcterms:modified>
</cp:coreProperties>
</file>