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C5844" w14:textId="6DA42F22" w:rsidR="00015E5B" w:rsidRDefault="00015E5B" w:rsidP="00015E5B">
      <w:pPr>
        <w:spacing w:line="360" w:lineRule="auto"/>
        <w:jc w:val="right"/>
        <w:rPr>
          <w:rFonts w:ascii="Times New Roman" w:hAnsi="Times New Roman" w:cs="Times New Roman"/>
          <w:sz w:val="36"/>
          <w:szCs w:val="36"/>
          <w:lang w:val="es-ES"/>
        </w:rPr>
      </w:pPr>
      <w:r>
        <w:rPr>
          <w:rFonts w:ascii="Times New Roman" w:hAnsi="Times New Roman" w:cs="Times New Roman"/>
          <w:sz w:val="36"/>
          <w:szCs w:val="36"/>
          <w:lang w:val="es-ES"/>
        </w:rPr>
        <w:t>Miguel José Chacón Molina</w:t>
      </w:r>
    </w:p>
    <w:p w14:paraId="0E26D15B" w14:textId="77777777" w:rsidR="00015E5B" w:rsidRDefault="00015E5B" w:rsidP="00015E5B">
      <w:pPr>
        <w:spacing w:line="360" w:lineRule="auto"/>
        <w:jc w:val="center"/>
        <w:rPr>
          <w:rFonts w:ascii="Times New Roman" w:hAnsi="Times New Roman" w:cs="Times New Roman"/>
          <w:sz w:val="36"/>
          <w:szCs w:val="36"/>
          <w:lang w:val="es-ES"/>
        </w:rPr>
      </w:pPr>
    </w:p>
    <w:p w14:paraId="023A4064" w14:textId="77777777" w:rsidR="00015E5B" w:rsidRPr="0022089E" w:rsidRDefault="00015E5B" w:rsidP="00015E5B">
      <w:pPr>
        <w:spacing w:line="360" w:lineRule="auto"/>
        <w:jc w:val="center"/>
        <w:rPr>
          <w:rFonts w:ascii="Times New Roman" w:hAnsi="Times New Roman" w:cs="Times New Roman"/>
          <w:sz w:val="36"/>
          <w:szCs w:val="36"/>
          <w:lang w:val="es-ES"/>
        </w:rPr>
      </w:pPr>
    </w:p>
    <w:p w14:paraId="0FC4F5E0" w14:textId="77777777" w:rsidR="00015E5B" w:rsidRDefault="00015E5B" w:rsidP="00015E5B">
      <w:pPr>
        <w:spacing w:line="360" w:lineRule="auto"/>
        <w:jc w:val="both"/>
        <w:rPr>
          <w:rFonts w:ascii="Times New Roman" w:hAnsi="Times New Roman" w:cs="Times New Roman"/>
          <w:sz w:val="24"/>
          <w:szCs w:val="24"/>
          <w:lang w:val="es-ES"/>
        </w:rPr>
      </w:pPr>
      <w:r>
        <w:rPr>
          <w:noProof/>
          <w:lang w:eastAsia="es-AR"/>
        </w:rPr>
        <w:drawing>
          <wp:inline distT="0" distB="0" distL="0" distR="0" wp14:anchorId="49AE16C6" wp14:editId="36AC87F7">
            <wp:extent cx="5759450" cy="2242586"/>
            <wp:effectExtent l="19050" t="0" r="0" b="0"/>
            <wp:docPr id="1" name="Imagen 1" descr="https://2.bp.blogspot.com/-WbatjFtv9NA/XBHpPmPkLDI/AAAAAAAADbE/xiaMX-15GkAfhr7D4VxodJAS5OSAEkaqQCLcBGAs/s1600/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WbatjFtv9NA/XBHpPmPkLDI/AAAAAAAADbE/xiaMX-15GkAfhr7D4VxodJAS5OSAEkaqQCLcBGAs/s1600/UBA.jpg"/>
                    <pic:cNvPicPr>
                      <a:picLocks noChangeAspect="1" noChangeArrowheads="1"/>
                    </pic:cNvPicPr>
                  </pic:nvPicPr>
                  <pic:blipFill>
                    <a:blip r:embed="rId7"/>
                    <a:srcRect/>
                    <a:stretch>
                      <a:fillRect/>
                    </a:stretch>
                  </pic:blipFill>
                  <pic:spPr bwMode="auto">
                    <a:xfrm>
                      <a:off x="0" y="0"/>
                      <a:ext cx="5759450" cy="2242586"/>
                    </a:xfrm>
                    <a:prstGeom prst="rect">
                      <a:avLst/>
                    </a:prstGeom>
                    <a:noFill/>
                    <a:ln w="9525">
                      <a:noFill/>
                      <a:miter lim="800000"/>
                      <a:headEnd/>
                      <a:tailEnd/>
                    </a:ln>
                  </pic:spPr>
                </pic:pic>
              </a:graphicData>
            </a:graphic>
          </wp:inline>
        </w:drawing>
      </w:r>
    </w:p>
    <w:p w14:paraId="5DC0B358" w14:textId="77777777" w:rsidR="00015E5B" w:rsidRPr="007F2B3D" w:rsidRDefault="00015E5B" w:rsidP="00015E5B">
      <w:pPr>
        <w:rPr>
          <w:rFonts w:ascii="Times New Roman" w:hAnsi="Times New Roman" w:cs="Times New Roman"/>
          <w:b/>
          <w:sz w:val="44"/>
          <w:szCs w:val="44"/>
          <w:lang w:val="es-ES"/>
        </w:rPr>
      </w:pPr>
    </w:p>
    <w:p w14:paraId="2ED3E462" w14:textId="77777777" w:rsidR="002C5369" w:rsidRDefault="002C5369" w:rsidP="00015E5B">
      <w:pPr>
        <w:jc w:val="center"/>
        <w:rPr>
          <w:rFonts w:ascii="Times New Roman" w:hAnsi="Times New Roman" w:cs="Times New Roman"/>
          <w:b/>
          <w:sz w:val="44"/>
          <w:szCs w:val="44"/>
          <w:lang w:val="es-ES"/>
        </w:rPr>
      </w:pPr>
    </w:p>
    <w:p w14:paraId="44AD1933" w14:textId="77777777" w:rsidR="00015E5B" w:rsidRDefault="00015E5B" w:rsidP="00015E5B">
      <w:pPr>
        <w:jc w:val="center"/>
        <w:rPr>
          <w:rFonts w:ascii="Times New Roman" w:hAnsi="Times New Roman" w:cs="Times New Roman"/>
          <w:b/>
          <w:sz w:val="44"/>
          <w:szCs w:val="44"/>
          <w:lang w:val="es-ES"/>
        </w:rPr>
      </w:pPr>
      <w:r w:rsidRPr="007F2B3D">
        <w:rPr>
          <w:rFonts w:ascii="Times New Roman" w:hAnsi="Times New Roman" w:cs="Times New Roman"/>
          <w:b/>
          <w:sz w:val="44"/>
          <w:szCs w:val="44"/>
          <w:lang w:val="es-ES"/>
        </w:rPr>
        <w:t>EL ESPIRITU RUSO</w:t>
      </w:r>
    </w:p>
    <w:p w14:paraId="13E8E700" w14:textId="3E8E41CE" w:rsidR="00015E5B" w:rsidRPr="007F2B3D" w:rsidRDefault="00015E5B" w:rsidP="00015E5B">
      <w:pPr>
        <w:jc w:val="center"/>
        <w:rPr>
          <w:rFonts w:ascii="Times New Roman" w:hAnsi="Times New Roman" w:cs="Times New Roman"/>
          <w:b/>
          <w:sz w:val="44"/>
          <w:szCs w:val="44"/>
          <w:lang w:val="es-ES"/>
        </w:rPr>
      </w:pPr>
      <w:r>
        <w:rPr>
          <w:rFonts w:ascii="Times New Roman" w:hAnsi="Times New Roman" w:cs="Times New Roman"/>
          <w:b/>
          <w:sz w:val="44"/>
          <w:szCs w:val="44"/>
          <w:lang w:val="es-ES"/>
        </w:rPr>
        <w:t>EN EL SIGLO XIX</w:t>
      </w:r>
    </w:p>
    <w:p w14:paraId="5B5EE627" w14:textId="77777777" w:rsidR="00015E5B" w:rsidRDefault="00015E5B" w:rsidP="00015E5B">
      <w:pPr>
        <w:jc w:val="both"/>
        <w:rPr>
          <w:rFonts w:ascii="Times New Roman" w:hAnsi="Times New Roman" w:cs="Times New Roman"/>
          <w:sz w:val="40"/>
          <w:szCs w:val="40"/>
          <w:lang w:val="es-ES"/>
        </w:rPr>
      </w:pPr>
    </w:p>
    <w:p w14:paraId="62B05E5A" w14:textId="77777777" w:rsidR="00015E5B" w:rsidRDefault="00015E5B" w:rsidP="00015E5B">
      <w:pPr>
        <w:jc w:val="both"/>
        <w:rPr>
          <w:rFonts w:ascii="Times New Roman" w:hAnsi="Times New Roman" w:cs="Times New Roman"/>
          <w:sz w:val="40"/>
          <w:szCs w:val="40"/>
          <w:lang w:val="es-ES"/>
        </w:rPr>
      </w:pPr>
    </w:p>
    <w:p w14:paraId="7215F0FC" w14:textId="77777777" w:rsidR="00015E5B" w:rsidRPr="007F2B3D" w:rsidRDefault="00015E5B" w:rsidP="00015E5B">
      <w:pPr>
        <w:jc w:val="both"/>
        <w:rPr>
          <w:rFonts w:ascii="Times New Roman" w:hAnsi="Times New Roman" w:cs="Times New Roman"/>
          <w:sz w:val="40"/>
          <w:szCs w:val="40"/>
          <w:lang w:val="es-ES"/>
        </w:rPr>
      </w:pPr>
    </w:p>
    <w:p w14:paraId="4EB10C88" w14:textId="2ECD5AA7" w:rsidR="00015E5B" w:rsidRDefault="00015E5B" w:rsidP="00015E5B">
      <w:pPr>
        <w:spacing w:line="360" w:lineRule="auto"/>
        <w:jc w:val="center"/>
        <w:rPr>
          <w:rFonts w:ascii="Times New Roman" w:hAnsi="Times New Roman" w:cs="Times New Roman"/>
          <w:sz w:val="40"/>
          <w:szCs w:val="40"/>
          <w:lang w:val="es-ES"/>
        </w:rPr>
      </w:pPr>
      <w:r>
        <w:rPr>
          <w:rFonts w:ascii="Times New Roman" w:hAnsi="Times New Roman" w:cs="Times New Roman"/>
          <w:sz w:val="40"/>
          <w:szCs w:val="40"/>
          <w:lang w:val="es-ES"/>
        </w:rPr>
        <w:t>I Encuentro Nacional sobre utopías y sus derivas</w:t>
      </w:r>
    </w:p>
    <w:p w14:paraId="325BCE2A" w14:textId="77777777" w:rsidR="00015E5B" w:rsidRDefault="00015E5B" w:rsidP="00015E5B">
      <w:pPr>
        <w:spacing w:line="360" w:lineRule="auto"/>
        <w:jc w:val="center"/>
        <w:rPr>
          <w:rFonts w:ascii="Times New Roman" w:hAnsi="Times New Roman" w:cs="Times New Roman"/>
          <w:sz w:val="40"/>
          <w:szCs w:val="40"/>
          <w:lang w:val="es-ES"/>
        </w:rPr>
      </w:pPr>
      <w:r>
        <w:rPr>
          <w:rFonts w:ascii="Times New Roman" w:hAnsi="Times New Roman" w:cs="Times New Roman"/>
          <w:sz w:val="40"/>
          <w:szCs w:val="40"/>
          <w:lang w:val="es-ES"/>
        </w:rPr>
        <w:t>Facultad de Filosofía y Letras</w:t>
      </w:r>
    </w:p>
    <w:p w14:paraId="0700EDC3" w14:textId="0B9EFF49" w:rsidR="00015E5B" w:rsidRPr="007F2B3D" w:rsidRDefault="00015E5B" w:rsidP="00015E5B">
      <w:pPr>
        <w:spacing w:line="360" w:lineRule="auto"/>
        <w:jc w:val="center"/>
        <w:rPr>
          <w:rFonts w:ascii="Times New Roman" w:hAnsi="Times New Roman" w:cs="Times New Roman"/>
          <w:sz w:val="40"/>
          <w:szCs w:val="40"/>
          <w:lang w:val="es-ES"/>
        </w:rPr>
      </w:pPr>
      <w:r>
        <w:rPr>
          <w:rFonts w:ascii="Times New Roman" w:hAnsi="Times New Roman" w:cs="Times New Roman"/>
          <w:sz w:val="40"/>
          <w:szCs w:val="40"/>
          <w:lang w:val="es-ES"/>
        </w:rPr>
        <w:t>2021</w:t>
      </w:r>
    </w:p>
    <w:p w14:paraId="7944C3C9" w14:textId="7F9160B9" w:rsidR="00F77DC1" w:rsidRDefault="002C5369" w:rsidP="001562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629F">
        <w:rPr>
          <w:rFonts w:ascii="Times New Roman" w:hAnsi="Times New Roman" w:cs="Times New Roman"/>
          <w:sz w:val="24"/>
          <w:szCs w:val="24"/>
        </w:rPr>
        <w:t>El siglo XIX ruso es un siglo de angustia</w:t>
      </w:r>
      <w:r w:rsidR="00485483">
        <w:rPr>
          <w:rFonts w:ascii="Times New Roman" w:hAnsi="Times New Roman" w:cs="Times New Roman"/>
          <w:sz w:val="24"/>
          <w:szCs w:val="24"/>
        </w:rPr>
        <w:t xml:space="preserve">. </w:t>
      </w:r>
      <w:r w:rsidR="000777C3">
        <w:rPr>
          <w:rFonts w:ascii="Times New Roman" w:hAnsi="Times New Roman" w:cs="Times New Roman"/>
          <w:sz w:val="24"/>
          <w:szCs w:val="24"/>
        </w:rPr>
        <w:t xml:space="preserve">Minado por </w:t>
      </w:r>
      <w:r w:rsidR="002619BF">
        <w:rPr>
          <w:rFonts w:ascii="Times New Roman" w:hAnsi="Times New Roman" w:cs="Times New Roman"/>
          <w:sz w:val="24"/>
          <w:szCs w:val="24"/>
        </w:rPr>
        <w:t>la</w:t>
      </w:r>
      <w:r w:rsidR="000777C3">
        <w:rPr>
          <w:rFonts w:ascii="Times New Roman" w:hAnsi="Times New Roman" w:cs="Times New Roman"/>
          <w:sz w:val="24"/>
          <w:szCs w:val="24"/>
        </w:rPr>
        <w:t xml:space="preserve"> constante</w:t>
      </w:r>
      <w:r w:rsidR="00816F18">
        <w:rPr>
          <w:rFonts w:ascii="Times New Roman" w:hAnsi="Times New Roman" w:cs="Times New Roman"/>
          <w:sz w:val="24"/>
          <w:szCs w:val="24"/>
        </w:rPr>
        <w:t xml:space="preserve"> tensión</w:t>
      </w:r>
      <w:r w:rsidR="000777C3">
        <w:rPr>
          <w:rFonts w:ascii="Times New Roman" w:hAnsi="Times New Roman" w:cs="Times New Roman"/>
          <w:sz w:val="24"/>
          <w:szCs w:val="24"/>
        </w:rPr>
        <w:t xml:space="preserve"> </w:t>
      </w:r>
      <w:r w:rsidR="002619BF">
        <w:rPr>
          <w:rFonts w:ascii="Times New Roman" w:hAnsi="Times New Roman" w:cs="Times New Roman"/>
          <w:sz w:val="24"/>
          <w:szCs w:val="24"/>
        </w:rPr>
        <w:t>de</w:t>
      </w:r>
      <w:r w:rsidR="000777C3">
        <w:rPr>
          <w:rFonts w:ascii="Times New Roman" w:hAnsi="Times New Roman" w:cs="Times New Roman"/>
          <w:sz w:val="24"/>
          <w:szCs w:val="24"/>
        </w:rPr>
        <w:t xml:space="preserve"> </w:t>
      </w:r>
      <w:r w:rsidR="00816F18">
        <w:rPr>
          <w:rFonts w:ascii="Times New Roman" w:hAnsi="Times New Roman" w:cs="Times New Roman"/>
          <w:sz w:val="24"/>
          <w:szCs w:val="24"/>
        </w:rPr>
        <w:t xml:space="preserve">un </w:t>
      </w:r>
      <w:r w:rsidR="000777C3">
        <w:rPr>
          <w:rFonts w:ascii="Times New Roman" w:hAnsi="Times New Roman" w:cs="Times New Roman"/>
          <w:sz w:val="24"/>
          <w:szCs w:val="24"/>
        </w:rPr>
        <w:t xml:space="preserve">presente </w:t>
      </w:r>
      <w:r w:rsidR="00816F18">
        <w:rPr>
          <w:rFonts w:ascii="Times New Roman" w:hAnsi="Times New Roman" w:cs="Times New Roman"/>
          <w:sz w:val="24"/>
          <w:szCs w:val="24"/>
        </w:rPr>
        <w:t>dominado por la represión</w:t>
      </w:r>
      <w:r w:rsidR="002619BF">
        <w:rPr>
          <w:rFonts w:ascii="Times New Roman" w:hAnsi="Times New Roman" w:cs="Times New Roman"/>
          <w:sz w:val="24"/>
          <w:szCs w:val="24"/>
        </w:rPr>
        <w:t>,</w:t>
      </w:r>
      <w:r w:rsidR="000777C3">
        <w:rPr>
          <w:rFonts w:ascii="Times New Roman" w:hAnsi="Times New Roman" w:cs="Times New Roman"/>
          <w:sz w:val="24"/>
          <w:szCs w:val="24"/>
        </w:rPr>
        <w:t xml:space="preserve"> </w:t>
      </w:r>
      <w:r w:rsidR="002619BF">
        <w:rPr>
          <w:rFonts w:ascii="Times New Roman" w:hAnsi="Times New Roman" w:cs="Times New Roman"/>
          <w:sz w:val="24"/>
          <w:szCs w:val="24"/>
        </w:rPr>
        <w:t xml:space="preserve">la incesante expectativa de </w:t>
      </w:r>
      <w:r w:rsidR="000777C3">
        <w:rPr>
          <w:rFonts w:ascii="Times New Roman" w:hAnsi="Times New Roman" w:cs="Times New Roman"/>
          <w:sz w:val="24"/>
          <w:szCs w:val="24"/>
        </w:rPr>
        <w:t xml:space="preserve">un futuro </w:t>
      </w:r>
      <w:r w:rsidR="00816F18">
        <w:rPr>
          <w:rFonts w:ascii="Times New Roman" w:hAnsi="Times New Roman" w:cs="Times New Roman"/>
          <w:sz w:val="24"/>
          <w:szCs w:val="24"/>
        </w:rPr>
        <w:t>donde las cadenas del</w:t>
      </w:r>
      <w:r w:rsidR="000777C3">
        <w:rPr>
          <w:rFonts w:ascii="Times New Roman" w:hAnsi="Times New Roman" w:cs="Times New Roman"/>
          <w:sz w:val="24"/>
          <w:szCs w:val="24"/>
        </w:rPr>
        <w:t xml:space="preserve"> </w:t>
      </w:r>
      <w:r w:rsidR="00816F18">
        <w:rPr>
          <w:rFonts w:ascii="Times New Roman" w:hAnsi="Times New Roman" w:cs="Times New Roman"/>
          <w:sz w:val="24"/>
          <w:szCs w:val="24"/>
        </w:rPr>
        <w:t>autorita</w:t>
      </w:r>
      <w:r w:rsidR="002619BF">
        <w:rPr>
          <w:rFonts w:ascii="Times New Roman" w:hAnsi="Times New Roman" w:cs="Times New Roman"/>
          <w:sz w:val="24"/>
          <w:szCs w:val="24"/>
        </w:rPr>
        <w:t xml:space="preserve">rismo zarista fuesen disueltas </w:t>
      </w:r>
      <w:r w:rsidR="00816F18">
        <w:rPr>
          <w:rFonts w:ascii="Times New Roman" w:hAnsi="Times New Roman" w:cs="Times New Roman"/>
          <w:sz w:val="24"/>
          <w:szCs w:val="24"/>
        </w:rPr>
        <w:t>ocupó</w:t>
      </w:r>
      <w:r w:rsidR="002619BF">
        <w:rPr>
          <w:rFonts w:ascii="Times New Roman" w:hAnsi="Times New Roman" w:cs="Times New Roman"/>
          <w:sz w:val="24"/>
          <w:szCs w:val="24"/>
        </w:rPr>
        <w:t xml:space="preserve"> una gran parte de</w:t>
      </w:r>
      <w:r w:rsidR="000777C3">
        <w:rPr>
          <w:rFonts w:ascii="Times New Roman" w:hAnsi="Times New Roman" w:cs="Times New Roman"/>
          <w:sz w:val="24"/>
          <w:szCs w:val="24"/>
        </w:rPr>
        <w:t xml:space="preserve"> </w:t>
      </w:r>
      <w:r w:rsidR="00404F82">
        <w:rPr>
          <w:rFonts w:ascii="Times New Roman" w:hAnsi="Times New Roman" w:cs="Times New Roman"/>
          <w:sz w:val="24"/>
          <w:szCs w:val="24"/>
        </w:rPr>
        <w:t>sus</w:t>
      </w:r>
      <w:r w:rsidR="000777C3">
        <w:rPr>
          <w:rFonts w:ascii="Times New Roman" w:hAnsi="Times New Roman" w:cs="Times New Roman"/>
          <w:sz w:val="24"/>
          <w:szCs w:val="24"/>
        </w:rPr>
        <w:t xml:space="preserve"> discursos intelectuales</w:t>
      </w:r>
      <w:r w:rsidR="00115C35">
        <w:rPr>
          <w:rFonts w:ascii="Times New Roman" w:hAnsi="Times New Roman" w:cs="Times New Roman"/>
          <w:sz w:val="24"/>
          <w:szCs w:val="24"/>
        </w:rPr>
        <w:t xml:space="preserve">, inseparables del </w:t>
      </w:r>
      <w:r w:rsidR="002619BF">
        <w:rPr>
          <w:rFonts w:ascii="Times New Roman" w:hAnsi="Times New Roman" w:cs="Times New Roman"/>
          <w:sz w:val="24"/>
          <w:szCs w:val="24"/>
        </w:rPr>
        <w:t>contexto político</w:t>
      </w:r>
      <w:r w:rsidR="00816F18">
        <w:rPr>
          <w:rFonts w:ascii="Times New Roman" w:hAnsi="Times New Roman" w:cs="Times New Roman"/>
          <w:sz w:val="24"/>
          <w:szCs w:val="24"/>
        </w:rPr>
        <w:t>.</w:t>
      </w:r>
      <w:r w:rsidR="000777C3">
        <w:rPr>
          <w:rFonts w:ascii="Times New Roman" w:hAnsi="Times New Roman" w:cs="Times New Roman"/>
          <w:sz w:val="24"/>
          <w:szCs w:val="24"/>
        </w:rPr>
        <w:t xml:space="preserve"> </w:t>
      </w:r>
      <w:r w:rsidR="00404F82">
        <w:rPr>
          <w:rFonts w:ascii="Times New Roman" w:hAnsi="Times New Roman" w:cs="Times New Roman"/>
          <w:sz w:val="24"/>
          <w:szCs w:val="24"/>
        </w:rPr>
        <w:t>Ese ideal, esa esperanza</w:t>
      </w:r>
      <w:r w:rsidR="000777C3">
        <w:rPr>
          <w:rFonts w:ascii="Times New Roman" w:hAnsi="Times New Roman" w:cs="Times New Roman"/>
          <w:sz w:val="24"/>
          <w:szCs w:val="24"/>
        </w:rPr>
        <w:t xml:space="preserve"> </w:t>
      </w:r>
      <w:r w:rsidR="00404F82">
        <w:rPr>
          <w:rFonts w:ascii="Times New Roman" w:hAnsi="Times New Roman" w:cs="Times New Roman"/>
          <w:sz w:val="24"/>
          <w:szCs w:val="24"/>
        </w:rPr>
        <w:t>futura</w:t>
      </w:r>
      <w:r w:rsidR="000777C3">
        <w:rPr>
          <w:rFonts w:ascii="Times New Roman" w:hAnsi="Times New Roman" w:cs="Times New Roman"/>
          <w:sz w:val="24"/>
          <w:szCs w:val="24"/>
        </w:rPr>
        <w:t xml:space="preserve"> </w:t>
      </w:r>
      <w:r w:rsidR="00404F82">
        <w:rPr>
          <w:rFonts w:ascii="Times New Roman" w:hAnsi="Times New Roman" w:cs="Times New Roman"/>
          <w:sz w:val="24"/>
          <w:szCs w:val="24"/>
        </w:rPr>
        <w:t>evolucionó durante el tiempo: pasó de ser</w:t>
      </w:r>
      <w:r w:rsidR="002619BF">
        <w:rPr>
          <w:rFonts w:ascii="Times New Roman" w:hAnsi="Times New Roman" w:cs="Times New Roman"/>
          <w:sz w:val="24"/>
          <w:szCs w:val="24"/>
        </w:rPr>
        <w:t xml:space="preserve"> </w:t>
      </w:r>
      <w:r w:rsidR="00404F82">
        <w:rPr>
          <w:rFonts w:ascii="Times New Roman" w:hAnsi="Times New Roman" w:cs="Times New Roman"/>
          <w:sz w:val="24"/>
          <w:szCs w:val="24"/>
        </w:rPr>
        <w:t xml:space="preserve">una apertura </w:t>
      </w:r>
      <w:r w:rsidR="00115C35">
        <w:rPr>
          <w:rFonts w:ascii="Times New Roman" w:hAnsi="Times New Roman" w:cs="Times New Roman"/>
          <w:sz w:val="24"/>
          <w:szCs w:val="24"/>
        </w:rPr>
        <w:t>haci</w:t>
      </w:r>
      <w:r w:rsidR="00816F18">
        <w:rPr>
          <w:rFonts w:ascii="Times New Roman" w:hAnsi="Times New Roman" w:cs="Times New Roman"/>
          <w:sz w:val="24"/>
          <w:szCs w:val="24"/>
        </w:rPr>
        <w:t xml:space="preserve">a Europa a </w:t>
      </w:r>
      <w:r w:rsidR="002619BF">
        <w:rPr>
          <w:rFonts w:ascii="Times New Roman" w:hAnsi="Times New Roman" w:cs="Times New Roman"/>
          <w:sz w:val="24"/>
          <w:szCs w:val="24"/>
        </w:rPr>
        <w:t>volverse</w:t>
      </w:r>
      <w:r w:rsidR="00404F82">
        <w:rPr>
          <w:rFonts w:ascii="Times New Roman" w:hAnsi="Times New Roman" w:cs="Times New Roman"/>
          <w:sz w:val="24"/>
          <w:szCs w:val="24"/>
        </w:rPr>
        <w:t xml:space="preserve"> una idealizac</w:t>
      </w:r>
      <w:r w:rsidR="002619BF">
        <w:rPr>
          <w:rFonts w:ascii="Times New Roman" w:hAnsi="Times New Roman" w:cs="Times New Roman"/>
          <w:sz w:val="24"/>
          <w:szCs w:val="24"/>
        </w:rPr>
        <w:t>ión hegeliana del destino del pueblo ruso, donde este sería capaz no sólo de la liberación sí mismo, sino también</w:t>
      </w:r>
      <w:r w:rsidR="00404F82">
        <w:rPr>
          <w:rFonts w:ascii="Times New Roman" w:hAnsi="Times New Roman" w:cs="Times New Roman"/>
          <w:sz w:val="24"/>
          <w:szCs w:val="24"/>
        </w:rPr>
        <w:t xml:space="preserve"> de</w:t>
      </w:r>
      <w:r w:rsidR="002619BF">
        <w:rPr>
          <w:rFonts w:ascii="Times New Roman" w:hAnsi="Times New Roman" w:cs="Times New Roman"/>
          <w:sz w:val="24"/>
          <w:szCs w:val="24"/>
        </w:rPr>
        <w:t xml:space="preserve"> </w:t>
      </w:r>
      <w:r w:rsidR="00404F82">
        <w:rPr>
          <w:rFonts w:ascii="Times New Roman" w:hAnsi="Times New Roman" w:cs="Times New Roman"/>
          <w:sz w:val="24"/>
          <w:szCs w:val="24"/>
        </w:rPr>
        <w:t>l</w:t>
      </w:r>
      <w:r w:rsidR="002619BF">
        <w:rPr>
          <w:rFonts w:ascii="Times New Roman" w:hAnsi="Times New Roman" w:cs="Times New Roman"/>
          <w:sz w:val="24"/>
          <w:szCs w:val="24"/>
        </w:rPr>
        <w:t>a del</w:t>
      </w:r>
      <w:r w:rsidR="00404F82">
        <w:rPr>
          <w:rFonts w:ascii="Times New Roman" w:hAnsi="Times New Roman" w:cs="Times New Roman"/>
          <w:sz w:val="24"/>
          <w:szCs w:val="24"/>
        </w:rPr>
        <w:t xml:space="preserve"> mundo entero. </w:t>
      </w:r>
      <w:r w:rsidR="000777C3">
        <w:rPr>
          <w:rFonts w:ascii="Times New Roman" w:hAnsi="Times New Roman" w:cs="Times New Roman"/>
          <w:sz w:val="24"/>
          <w:szCs w:val="24"/>
        </w:rPr>
        <w:t xml:space="preserve"> A</w:t>
      </w:r>
      <w:r w:rsidR="00404F82">
        <w:rPr>
          <w:rFonts w:ascii="Times New Roman" w:hAnsi="Times New Roman" w:cs="Times New Roman"/>
          <w:sz w:val="24"/>
          <w:szCs w:val="24"/>
        </w:rPr>
        <w:t xml:space="preserve"> partir de la identificación de este</w:t>
      </w:r>
      <w:r w:rsidR="00B00398">
        <w:rPr>
          <w:rFonts w:ascii="Times New Roman" w:hAnsi="Times New Roman" w:cs="Times New Roman"/>
          <w:sz w:val="24"/>
          <w:szCs w:val="24"/>
        </w:rPr>
        <w:t xml:space="preserve"> sujeto temático que acompaña la producción de </w:t>
      </w:r>
      <w:r w:rsidR="00FF1FCA">
        <w:rPr>
          <w:rFonts w:ascii="Times New Roman" w:hAnsi="Times New Roman" w:cs="Times New Roman"/>
          <w:sz w:val="24"/>
          <w:szCs w:val="24"/>
        </w:rPr>
        <w:t>sus</w:t>
      </w:r>
      <w:r w:rsidR="00B00398">
        <w:rPr>
          <w:rFonts w:ascii="Times New Roman" w:hAnsi="Times New Roman" w:cs="Times New Roman"/>
          <w:sz w:val="24"/>
          <w:szCs w:val="24"/>
        </w:rPr>
        <w:t xml:space="preserve"> discursos literarios </w:t>
      </w:r>
      <w:r w:rsidR="0015629F">
        <w:rPr>
          <w:rFonts w:ascii="Times New Roman" w:hAnsi="Times New Roman" w:cs="Times New Roman"/>
          <w:sz w:val="24"/>
          <w:szCs w:val="24"/>
        </w:rPr>
        <w:t xml:space="preserve">y </w:t>
      </w:r>
      <w:r w:rsidR="00B00398">
        <w:rPr>
          <w:rFonts w:ascii="Times New Roman" w:hAnsi="Times New Roman" w:cs="Times New Roman"/>
          <w:sz w:val="24"/>
          <w:szCs w:val="24"/>
        </w:rPr>
        <w:t>políticos</w:t>
      </w:r>
      <w:r w:rsidR="00FF1FCA">
        <w:rPr>
          <w:rFonts w:ascii="Times New Roman" w:hAnsi="Times New Roman" w:cs="Times New Roman"/>
          <w:sz w:val="24"/>
          <w:szCs w:val="24"/>
        </w:rPr>
        <w:t>,</w:t>
      </w:r>
      <w:r w:rsidR="00B00398">
        <w:rPr>
          <w:rFonts w:ascii="Times New Roman" w:hAnsi="Times New Roman" w:cs="Times New Roman"/>
          <w:sz w:val="24"/>
          <w:szCs w:val="24"/>
        </w:rPr>
        <w:t xml:space="preserve"> </w:t>
      </w:r>
      <w:r w:rsidR="00FF1FCA">
        <w:rPr>
          <w:rFonts w:ascii="Times New Roman" w:hAnsi="Times New Roman" w:cs="Times New Roman"/>
          <w:sz w:val="24"/>
          <w:szCs w:val="24"/>
        </w:rPr>
        <w:t>el siglo podría ser leído como la historia</w:t>
      </w:r>
      <w:r w:rsidR="00B00398">
        <w:rPr>
          <w:rFonts w:ascii="Times New Roman" w:hAnsi="Times New Roman" w:cs="Times New Roman"/>
          <w:sz w:val="24"/>
          <w:szCs w:val="24"/>
        </w:rPr>
        <w:t xml:space="preserve"> </w:t>
      </w:r>
      <w:r w:rsidR="0015629F">
        <w:rPr>
          <w:rFonts w:ascii="Times New Roman" w:hAnsi="Times New Roman" w:cs="Times New Roman"/>
          <w:sz w:val="24"/>
          <w:szCs w:val="24"/>
        </w:rPr>
        <w:t xml:space="preserve">de </w:t>
      </w:r>
      <w:r w:rsidR="00F77DC1">
        <w:rPr>
          <w:rFonts w:ascii="Times New Roman" w:hAnsi="Times New Roman" w:cs="Times New Roman"/>
          <w:sz w:val="24"/>
          <w:szCs w:val="24"/>
        </w:rPr>
        <w:t>esa lucha, la</w:t>
      </w:r>
      <w:r w:rsidR="0015629F">
        <w:rPr>
          <w:rFonts w:ascii="Times New Roman" w:hAnsi="Times New Roman" w:cs="Times New Roman"/>
          <w:sz w:val="24"/>
          <w:szCs w:val="24"/>
        </w:rPr>
        <w:t xml:space="preserve"> lucha</w:t>
      </w:r>
      <w:r w:rsidR="00FF1FCA">
        <w:rPr>
          <w:rFonts w:ascii="Times New Roman" w:hAnsi="Times New Roman" w:cs="Times New Roman"/>
          <w:sz w:val="24"/>
          <w:szCs w:val="24"/>
        </w:rPr>
        <w:t xml:space="preserve"> del pueblo ruso por </w:t>
      </w:r>
      <w:r w:rsidR="00F77DC1">
        <w:rPr>
          <w:rFonts w:ascii="Times New Roman" w:hAnsi="Times New Roman" w:cs="Times New Roman"/>
          <w:sz w:val="24"/>
          <w:szCs w:val="24"/>
        </w:rPr>
        <w:t>vencer</w:t>
      </w:r>
      <w:r w:rsidR="00FF1FCA">
        <w:rPr>
          <w:rFonts w:ascii="Times New Roman" w:hAnsi="Times New Roman" w:cs="Times New Roman"/>
          <w:sz w:val="24"/>
          <w:szCs w:val="24"/>
        </w:rPr>
        <w:t xml:space="preserve"> </w:t>
      </w:r>
      <w:r w:rsidR="00F77DC1">
        <w:rPr>
          <w:rFonts w:ascii="Times New Roman" w:hAnsi="Times New Roman" w:cs="Times New Roman"/>
          <w:sz w:val="24"/>
          <w:szCs w:val="24"/>
        </w:rPr>
        <w:t>su</w:t>
      </w:r>
      <w:r w:rsidR="00FF1FCA">
        <w:rPr>
          <w:rFonts w:ascii="Times New Roman" w:hAnsi="Times New Roman" w:cs="Times New Roman"/>
          <w:sz w:val="24"/>
          <w:szCs w:val="24"/>
        </w:rPr>
        <w:t xml:space="preserve"> angustia</w:t>
      </w:r>
      <w:r w:rsidR="0015629F">
        <w:rPr>
          <w:rFonts w:ascii="Times New Roman" w:hAnsi="Times New Roman" w:cs="Times New Roman"/>
          <w:sz w:val="24"/>
          <w:szCs w:val="24"/>
        </w:rPr>
        <w:t>.</w:t>
      </w:r>
      <w:r w:rsidR="00FF1FCA">
        <w:rPr>
          <w:rFonts w:ascii="Times New Roman" w:hAnsi="Times New Roman" w:cs="Times New Roman"/>
          <w:sz w:val="24"/>
          <w:szCs w:val="24"/>
        </w:rPr>
        <w:t xml:space="preserve"> </w:t>
      </w:r>
      <w:r w:rsidR="00F77DC1">
        <w:rPr>
          <w:rFonts w:ascii="Times New Roman" w:hAnsi="Times New Roman" w:cs="Times New Roman"/>
          <w:sz w:val="24"/>
          <w:szCs w:val="24"/>
        </w:rPr>
        <w:t xml:space="preserve">El resultado de dicho proceso fue concebido y deseado por sus diversos actantes como el camino hacia la utopía, </w:t>
      </w:r>
      <w:r w:rsidR="00FF1FCA" w:rsidRPr="00EF6802">
        <w:rPr>
          <w:rFonts w:ascii="Times New Roman" w:hAnsi="Times New Roman" w:cs="Times New Roman"/>
          <w:sz w:val="24"/>
          <w:szCs w:val="24"/>
        </w:rPr>
        <w:t>el devenir del</w:t>
      </w:r>
      <w:r w:rsidR="00F77DC1">
        <w:rPr>
          <w:rFonts w:ascii="Times New Roman" w:hAnsi="Times New Roman" w:cs="Times New Roman"/>
          <w:sz w:val="24"/>
          <w:szCs w:val="24"/>
        </w:rPr>
        <w:t xml:space="preserve"> llamado</w:t>
      </w:r>
      <w:r w:rsidR="00FF1FCA" w:rsidRPr="00EF6802">
        <w:rPr>
          <w:rFonts w:ascii="Times New Roman" w:hAnsi="Times New Roman" w:cs="Times New Roman"/>
          <w:sz w:val="24"/>
          <w:szCs w:val="24"/>
        </w:rPr>
        <w:t xml:space="preserve"> </w:t>
      </w:r>
      <w:r w:rsidR="00FF1FCA" w:rsidRPr="00EF6802">
        <w:rPr>
          <w:rFonts w:ascii="Times New Roman" w:hAnsi="Times New Roman" w:cs="Times New Roman"/>
          <w:i/>
          <w:sz w:val="24"/>
          <w:szCs w:val="24"/>
        </w:rPr>
        <w:t>espíritu ruso</w:t>
      </w:r>
      <w:r w:rsidR="00CA6E3E" w:rsidRPr="00EF6802">
        <w:rPr>
          <w:rFonts w:ascii="Times New Roman" w:hAnsi="Times New Roman" w:cs="Times New Roman"/>
          <w:sz w:val="24"/>
          <w:szCs w:val="24"/>
        </w:rPr>
        <w:t xml:space="preserve">. </w:t>
      </w:r>
      <w:r w:rsidR="007120E2">
        <w:rPr>
          <w:rFonts w:ascii="Times New Roman" w:hAnsi="Times New Roman" w:cs="Times New Roman"/>
          <w:sz w:val="24"/>
          <w:szCs w:val="24"/>
        </w:rPr>
        <w:t xml:space="preserve">López </w:t>
      </w:r>
      <w:proofErr w:type="spellStart"/>
      <w:r w:rsidR="007120E2">
        <w:rPr>
          <w:rFonts w:ascii="Times New Roman" w:hAnsi="Times New Roman" w:cs="Times New Roman"/>
          <w:sz w:val="24"/>
          <w:szCs w:val="24"/>
        </w:rPr>
        <w:t>Arriazu</w:t>
      </w:r>
      <w:proofErr w:type="spellEnd"/>
      <w:r w:rsidR="007120E2">
        <w:rPr>
          <w:rFonts w:ascii="Times New Roman" w:hAnsi="Times New Roman" w:cs="Times New Roman"/>
          <w:sz w:val="24"/>
          <w:szCs w:val="24"/>
        </w:rPr>
        <w:t xml:space="preserve"> </w:t>
      </w:r>
      <w:r w:rsidR="00115C35">
        <w:rPr>
          <w:rFonts w:ascii="Times New Roman" w:hAnsi="Times New Roman" w:cs="Times New Roman"/>
          <w:sz w:val="24"/>
          <w:szCs w:val="24"/>
        </w:rPr>
        <w:t>(2019)</w:t>
      </w:r>
      <w:r w:rsidR="007120E2">
        <w:rPr>
          <w:rFonts w:ascii="Times New Roman" w:hAnsi="Times New Roman" w:cs="Times New Roman"/>
          <w:sz w:val="24"/>
          <w:szCs w:val="24"/>
        </w:rPr>
        <w:t xml:space="preserve"> define </w:t>
      </w:r>
      <w:r w:rsidR="00115C35">
        <w:rPr>
          <w:rFonts w:ascii="Times New Roman" w:hAnsi="Times New Roman" w:cs="Times New Roman"/>
          <w:sz w:val="24"/>
          <w:szCs w:val="24"/>
        </w:rPr>
        <w:t xml:space="preserve">este “espíritu” </w:t>
      </w:r>
      <w:r w:rsidR="007120E2">
        <w:rPr>
          <w:rFonts w:ascii="Times New Roman" w:hAnsi="Times New Roman" w:cs="Times New Roman"/>
          <w:sz w:val="24"/>
          <w:szCs w:val="24"/>
        </w:rPr>
        <w:t>como “la forja de una identidad social, un significante vacío que diferentes posiciones ideológicas llenarán de acuerdo a sus visiones políticas (…)” (</w:t>
      </w:r>
      <w:proofErr w:type="spellStart"/>
      <w:r w:rsidR="00835F45">
        <w:rPr>
          <w:rFonts w:ascii="Times New Roman" w:hAnsi="Times New Roman" w:cs="Times New Roman"/>
          <w:sz w:val="24"/>
          <w:szCs w:val="24"/>
        </w:rPr>
        <w:t>Arriazu</w:t>
      </w:r>
      <w:proofErr w:type="spellEnd"/>
      <w:r w:rsidR="007120E2">
        <w:rPr>
          <w:rFonts w:ascii="Times New Roman" w:hAnsi="Times New Roman" w:cs="Times New Roman"/>
          <w:sz w:val="24"/>
          <w:szCs w:val="24"/>
        </w:rPr>
        <w:t xml:space="preserve">, p. 119). </w:t>
      </w:r>
      <w:r w:rsidR="00115C35">
        <w:rPr>
          <w:rFonts w:ascii="Times New Roman" w:hAnsi="Times New Roman" w:cs="Times New Roman"/>
          <w:sz w:val="24"/>
          <w:szCs w:val="24"/>
        </w:rPr>
        <w:t>En este caso, la lectura del siglo podría ser entendida como la lectura de ese significante a partir de determinados hechos puntuales.</w:t>
      </w:r>
    </w:p>
    <w:p w14:paraId="59369AB3" w14:textId="0E13116F" w:rsidR="0015629F" w:rsidRDefault="0015629F" w:rsidP="0015629F">
      <w:pPr>
        <w:spacing w:line="360" w:lineRule="auto"/>
        <w:jc w:val="both"/>
        <w:rPr>
          <w:rFonts w:ascii="Times New Roman" w:hAnsi="Times New Roman" w:cs="Times New Roman"/>
          <w:sz w:val="24"/>
          <w:szCs w:val="24"/>
        </w:rPr>
      </w:pPr>
      <w:r w:rsidRPr="00EF6802">
        <w:rPr>
          <w:rFonts w:ascii="Times New Roman" w:hAnsi="Times New Roman" w:cs="Times New Roman"/>
          <w:sz w:val="24"/>
          <w:szCs w:val="24"/>
        </w:rPr>
        <w:t>Es necesario remontarse al inicio del siglo XVIII, a las reformas con las que Pedro I “abrió” el Imperio Ruso a Europa, para comprender el contexto de la producción literaria del siglo XIX. Estas reformas estructurales representaron un intento de parte del Zar por modernizar el reino que hasta entonces se había mantenido férreamente en un estado feudal. Si bien a la muerte de Pedro I, se hizo un esfuerzo por vo</w:t>
      </w:r>
      <w:r w:rsidR="007D2E6B">
        <w:rPr>
          <w:rFonts w:ascii="Times New Roman" w:hAnsi="Times New Roman" w:cs="Times New Roman"/>
          <w:sz w:val="24"/>
          <w:szCs w:val="24"/>
        </w:rPr>
        <w:t>lver a las antiguas formas, esto</w:t>
      </w:r>
      <w:r w:rsidR="00F77DC1">
        <w:rPr>
          <w:rFonts w:ascii="Times New Roman" w:hAnsi="Times New Roman" w:cs="Times New Roman"/>
          <w:sz w:val="24"/>
          <w:szCs w:val="24"/>
        </w:rPr>
        <w:t xml:space="preserve"> no fue suficiente, ya que la acción del zar</w:t>
      </w:r>
      <w:r w:rsidRPr="00EF6802">
        <w:rPr>
          <w:rFonts w:ascii="Times New Roman" w:hAnsi="Times New Roman" w:cs="Times New Roman"/>
          <w:sz w:val="24"/>
          <w:szCs w:val="24"/>
        </w:rPr>
        <w:t xml:space="preserve"> provocó</w:t>
      </w:r>
      <w:r w:rsidR="00F77DC1">
        <w:rPr>
          <w:rFonts w:ascii="Times New Roman" w:hAnsi="Times New Roman" w:cs="Times New Roman"/>
          <w:sz w:val="24"/>
          <w:szCs w:val="24"/>
        </w:rPr>
        <w:t xml:space="preserve"> irremediablemente</w:t>
      </w:r>
      <w:r w:rsidRPr="00EF6802">
        <w:rPr>
          <w:rFonts w:ascii="Times New Roman" w:hAnsi="Times New Roman" w:cs="Times New Roman"/>
          <w:sz w:val="24"/>
          <w:szCs w:val="24"/>
        </w:rPr>
        <w:t xml:space="preserve"> una brecha hacia Occidente</w:t>
      </w:r>
      <w:r w:rsidR="00115C35">
        <w:rPr>
          <w:rFonts w:ascii="Times New Roman" w:hAnsi="Times New Roman" w:cs="Times New Roman"/>
          <w:sz w:val="24"/>
          <w:szCs w:val="24"/>
        </w:rPr>
        <w:t xml:space="preserve"> a través de la cual se filtraro</w:t>
      </w:r>
      <w:r w:rsidRPr="00EF6802">
        <w:rPr>
          <w:rFonts w:ascii="Times New Roman" w:hAnsi="Times New Roman" w:cs="Times New Roman"/>
          <w:sz w:val="24"/>
          <w:szCs w:val="24"/>
        </w:rPr>
        <w:t>n ideas de cambio. La revuelta decembrista</w:t>
      </w:r>
      <w:r w:rsidR="00006C5B" w:rsidRPr="00EF6802">
        <w:rPr>
          <w:rFonts w:ascii="Times New Roman" w:hAnsi="Times New Roman" w:cs="Times New Roman"/>
          <w:sz w:val="24"/>
          <w:szCs w:val="24"/>
        </w:rPr>
        <w:t xml:space="preserve"> de 1825</w:t>
      </w:r>
      <w:r w:rsidRPr="00EF6802">
        <w:rPr>
          <w:rFonts w:ascii="Times New Roman" w:hAnsi="Times New Roman" w:cs="Times New Roman"/>
          <w:sz w:val="24"/>
          <w:szCs w:val="24"/>
        </w:rPr>
        <w:t xml:space="preserve"> </w:t>
      </w:r>
      <w:r w:rsidR="00006C5B" w:rsidRPr="00EF6802">
        <w:rPr>
          <w:rFonts w:ascii="Times New Roman" w:hAnsi="Times New Roman" w:cs="Times New Roman"/>
          <w:sz w:val="24"/>
          <w:szCs w:val="24"/>
        </w:rPr>
        <w:t>representó una emulación</w:t>
      </w:r>
      <w:r w:rsidRPr="00EF6802">
        <w:rPr>
          <w:rFonts w:ascii="Times New Roman" w:hAnsi="Times New Roman" w:cs="Times New Roman"/>
          <w:sz w:val="24"/>
          <w:szCs w:val="24"/>
        </w:rPr>
        <w:t xml:space="preserve"> de la Revolución francesa</w:t>
      </w:r>
      <w:r w:rsidR="00006C5B" w:rsidRPr="00EF6802">
        <w:rPr>
          <w:rFonts w:ascii="Times New Roman" w:hAnsi="Times New Roman" w:cs="Times New Roman"/>
          <w:sz w:val="24"/>
          <w:szCs w:val="24"/>
        </w:rPr>
        <w:t>, dado que esta estuvo influenciada por las ideas de Pedro I y las ideas liberales de la Europa Occidental</w:t>
      </w:r>
      <w:r w:rsidRPr="00EF6802">
        <w:rPr>
          <w:rFonts w:ascii="Times New Roman" w:hAnsi="Times New Roman" w:cs="Times New Roman"/>
          <w:sz w:val="24"/>
          <w:szCs w:val="24"/>
        </w:rPr>
        <w:t>.</w:t>
      </w:r>
      <w:r w:rsidR="00006C5B" w:rsidRPr="00EF6802">
        <w:rPr>
          <w:rFonts w:ascii="Times New Roman" w:hAnsi="Times New Roman" w:cs="Times New Roman"/>
          <w:sz w:val="24"/>
          <w:szCs w:val="24"/>
        </w:rPr>
        <w:t xml:space="preserve"> Sin embargo, la revuelta fracasó.</w:t>
      </w:r>
      <w:r w:rsidRPr="00EF6802">
        <w:rPr>
          <w:rFonts w:ascii="Times New Roman" w:hAnsi="Times New Roman" w:cs="Times New Roman"/>
          <w:sz w:val="24"/>
          <w:szCs w:val="24"/>
        </w:rPr>
        <w:t xml:space="preserve">  La reacción a las ideas europeas provocó una escisi</w:t>
      </w:r>
      <w:r w:rsidR="00006C5B" w:rsidRPr="00EF6802">
        <w:rPr>
          <w:rFonts w:ascii="Times New Roman" w:hAnsi="Times New Roman" w:cs="Times New Roman"/>
          <w:sz w:val="24"/>
          <w:szCs w:val="24"/>
        </w:rPr>
        <w:t>ón en la manera de pensar el f</w:t>
      </w:r>
      <w:r w:rsidRPr="00EF6802">
        <w:rPr>
          <w:rFonts w:ascii="Times New Roman" w:hAnsi="Times New Roman" w:cs="Times New Roman"/>
          <w:sz w:val="24"/>
          <w:szCs w:val="24"/>
        </w:rPr>
        <w:t>u</w:t>
      </w:r>
      <w:r w:rsidR="00006C5B" w:rsidRPr="00EF6802">
        <w:rPr>
          <w:rFonts w:ascii="Times New Roman" w:hAnsi="Times New Roman" w:cs="Times New Roman"/>
          <w:sz w:val="24"/>
          <w:szCs w:val="24"/>
        </w:rPr>
        <w:t>tu</w:t>
      </w:r>
      <w:r w:rsidRPr="00EF6802">
        <w:rPr>
          <w:rFonts w:ascii="Times New Roman" w:hAnsi="Times New Roman" w:cs="Times New Roman"/>
          <w:sz w:val="24"/>
          <w:szCs w:val="24"/>
        </w:rPr>
        <w:t xml:space="preserve">ro de Rusia: los </w:t>
      </w:r>
      <w:r w:rsidRPr="00EF6802">
        <w:rPr>
          <w:rFonts w:ascii="Times New Roman" w:hAnsi="Times New Roman" w:cs="Times New Roman"/>
          <w:i/>
          <w:sz w:val="24"/>
          <w:szCs w:val="24"/>
        </w:rPr>
        <w:t>eslavófilos</w:t>
      </w:r>
      <w:r w:rsidRPr="00EF6802">
        <w:rPr>
          <w:rFonts w:ascii="Times New Roman" w:hAnsi="Times New Roman" w:cs="Times New Roman"/>
          <w:sz w:val="24"/>
          <w:szCs w:val="24"/>
        </w:rPr>
        <w:t>, reaccionarios nacionalistas</w:t>
      </w:r>
      <w:r w:rsidR="00006C5B" w:rsidRPr="00EF6802">
        <w:rPr>
          <w:rFonts w:ascii="Times New Roman" w:hAnsi="Times New Roman" w:cs="Times New Roman"/>
          <w:sz w:val="24"/>
          <w:szCs w:val="24"/>
        </w:rPr>
        <w:t>,</w:t>
      </w:r>
      <w:r w:rsidRPr="00EF6802">
        <w:rPr>
          <w:rFonts w:ascii="Times New Roman" w:hAnsi="Times New Roman" w:cs="Times New Roman"/>
          <w:sz w:val="24"/>
          <w:szCs w:val="24"/>
        </w:rPr>
        <w:t xml:space="preserve"> se retrajeron a</w:t>
      </w:r>
      <w:r w:rsidR="00006C5B" w:rsidRPr="00EF6802">
        <w:rPr>
          <w:rFonts w:ascii="Times New Roman" w:hAnsi="Times New Roman" w:cs="Times New Roman"/>
          <w:sz w:val="24"/>
          <w:szCs w:val="24"/>
        </w:rPr>
        <w:t xml:space="preserve"> un</w:t>
      </w:r>
      <w:r w:rsidRPr="00EF6802">
        <w:rPr>
          <w:rFonts w:ascii="Times New Roman" w:hAnsi="Times New Roman" w:cs="Times New Roman"/>
          <w:sz w:val="24"/>
          <w:szCs w:val="24"/>
        </w:rPr>
        <w:t xml:space="preserve"> rol conservador de la forma de vida rusa, poniendo como modelo al campesino como verdadero camino hacia una civilización más afín al “carácter eslavo”. Según </w:t>
      </w:r>
      <w:proofErr w:type="spellStart"/>
      <w:r w:rsidRPr="00EF6802">
        <w:rPr>
          <w:rFonts w:ascii="Times New Roman" w:hAnsi="Times New Roman" w:cs="Times New Roman"/>
          <w:sz w:val="24"/>
          <w:szCs w:val="24"/>
        </w:rPr>
        <w:t>Herzen</w:t>
      </w:r>
      <w:proofErr w:type="spellEnd"/>
      <w:r w:rsidRPr="00EF6802">
        <w:rPr>
          <w:rFonts w:ascii="Times New Roman" w:hAnsi="Times New Roman" w:cs="Times New Roman"/>
          <w:sz w:val="24"/>
          <w:szCs w:val="24"/>
        </w:rPr>
        <w:t xml:space="preserve"> (1979), estos</w:t>
      </w:r>
      <w:r w:rsidR="00ED6B5E">
        <w:rPr>
          <w:rFonts w:ascii="Times New Roman" w:hAnsi="Times New Roman" w:cs="Times New Roman"/>
          <w:sz w:val="24"/>
          <w:szCs w:val="24"/>
        </w:rPr>
        <w:t xml:space="preserve"> “no</w:t>
      </w:r>
      <w:r w:rsidRPr="00EF6802">
        <w:rPr>
          <w:rFonts w:ascii="Times New Roman" w:hAnsi="Times New Roman" w:cs="Times New Roman"/>
          <w:sz w:val="24"/>
          <w:szCs w:val="24"/>
        </w:rPr>
        <w:t xml:space="preserve"> buscaban la verdad sino las objeciones a sus antagonistas” y “retornaron a la admiración de las formas estrechas del estado moscovita (…) abdicando de su propia razón y de su propia lucidez (…)” (</w:t>
      </w:r>
      <w:proofErr w:type="spellStart"/>
      <w:r w:rsidR="00835F45">
        <w:rPr>
          <w:rFonts w:ascii="Times New Roman" w:hAnsi="Times New Roman" w:cs="Times New Roman"/>
          <w:sz w:val="24"/>
          <w:szCs w:val="24"/>
        </w:rPr>
        <w:t>Herzen</w:t>
      </w:r>
      <w:proofErr w:type="spellEnd"/>
      <w:r w:rsidRPr="00EF6802">
        <w:rPr>
          <w:rFonts w:ascii="Times New Roman" w:hAnsi="Times New Roman" w:cs="Times New Roman"/>
          <w:sz w:val="24"/>
          <w:szCs w:val="24"/>
        </w:rPr>
        <w:t xml:space="preserve">, p.175). Su prejuicio derivó en una actitud complaciente del despotismo zarista y las medidas autoritarias en contra de la libertad del pueblo.  “¿Qué hacían los eslavófilos? Predicaban </w:t>
      </w:r>
      <w:r w:rsidRPr="00EF6802">
        <w:rPr>
          <w:rFonts w:ascii="Times New Roman" w:hAnsi="Times New Roman" w:cs="Times New Roman"/>
          <w:sz w:val="24"/>
          <w:szCs w:val="24"/>
        </w:rPr>
        <w:lastRenderedPageBreak/>
        <w:t>la sumisión (…) el desprecio por Occidente” (p.190) Los eslavófilos de hecho consideraban que la persona jurídica ya estaba bien esclarecida por la iglesia griega: esta resignaba y delegaba voluntariamente su libertad al príncipe. En el soberano rec</w:t>
      </w:r>
      <w:r w:rsidR="0053638F" w:rsidRPr="00EF6802">
        <w:rPr>
          <w:rFonts w:ascii="Times New Roman" w:hAnsi="Times New Roman" w:cs="Times New Roman"/>
          <w:sz w:val="24"/>
          <w:szCs w:val="24"/>
        </w:rPr>
        <w:t>uperaban la autonomía abdicada.</w:t>
      </w:r>
      <w:r w:rsidRPr="00EF6802">
        <w:rPr>
          <w:rFonts w:ascii="Times New Roman" w:hAnsi="Times New Roman" w:cs="Times New Roman"/>
          <w:sz w:val="24"/>
          <w:szCs w:val="24"/>
        </w:rPr>
        <w:t xml:space="preserve"> </w:t>
      </w:r>
      <w:r w:rsidR="00ED6B5E">
        <w:rPr>
          <w:rFonts w:ascii="Times New Roman" w:hAnsi="Times New Roman" w:cs="Times New Roman"/>
          <w:sz w:val="24"/>
          <w:szCs w:val="24"/>
        </w:rPr>
        <w:t xml:space="preserve">Por lo tanto predicaban la sumisión hacia el poder estatal, el cual estaba interesado en perpetuar su propio feudalismo y </w:t>
      </w:r>
      <w:r w:rsidR="00115C35">
        <w:rPr>
          <w:rFonts w:ascii="Times New Roman" w:hAnsi="Times New Roman" w:cs="Times New Roman"/>
          <w:sz w:val="24"/>
          <w:szCs w:val="24"/>
        </w:rPr>
        <w:t>para ello hizo</w:t>
      </w:r>
      <w:r w:rsidR="00ED6B5E">
        <w:rPr>
          <w:rFonts w:ascii="Times New Roman" w:hAnsi="Times New Roman" w:cs="Times New Roman"/>
          <w:sz w:val="24"/>
          <w:szCs w:val="24"/>
        </w:rPr>
        <w:t xml:space="preserve"> uso de </w:t>
      </w:r>
      <w:r w:rsidR="00115C35">
        <w:rPr>
          <w:rFonts w:ascii="Times New Roman" w:hAnsi="Times New Roman" w:cs="Times New Roman"/>
          <w:sz w:val="24"/>
          <w:szCs w:val="24"/>
        </w:rPr>
        <w:t>su</w:t>
      </w:r>
      <w:r w:rsidR="00ED6B5E">
        <w:rPr>
          <w:rFonts w:ascii="Times New Roman" w:hAnsi="Times New Roman" w:cs="Times New Roman"/>
          <w:sz w:val="24"/>
          <w:szCs w:val="24"/>
        </w:rPr>
        <w:t xml:space="preserve"> </w:t>
      </w:r>
      <w:r w:rsidR="00115C35">
        <w:rPr>
          <w:rFonts w:ascii="Times New Roman" w:hAnsi="Times New Roman" w:cs="Times New Roman"/>
          <w:sz w:val="24"/>
          <w:szCs w:val="24"/>
        </w:rPr>
        <w:t>fuerza</w:t>
      </w:r>
      <w:r w:rsidR="00ED6B5E">
        <w:rPr>
          <w:rFonts w:ascii="Times New Roman" w:hAnsi="Times New Roman" w:cs="Times New Roman"/>
          <w:sz w:val="24"/>
          <w:szCs w:val="24"/>
        </w:rPr>
        <w:t xml:space="preserve"> estatal </w:t>
      </w:r>
      <w:r w:rsidR="00115C35">
        <w:rPr>
          <w:rFonts w:ascii="Times New Roman" w:hAnsi="Times New Roman" w:cs="Times New Roman"/>
          <w:sz w:val="24"/>
          <w:szCs w:val="24"/>
        </w:rPr>
        <w:t>a través de</w:t>
      </w:r>
      <w:r w:rsidR="00ED6B5E">
        <w:rPr>
          <w:rFonts w:ascii="Times New Roman" w:hAnsi="Times New Roman" w:cs="Times New Roman"/>
          <w:sz w:val="24"/>
          <w:szCs w:val="24"/>
        </w:rPr>
        <w:t xml:space="preserve"> persecuciones y encarcelamientos políticos frente a la mínima sospecha de rebeldía. </w:t>
      </w:r>
      <w:r w:rsidRPr="00EF6802">
        <w:rPr>
          <w:rFonts w:ascii="Times New Roman" w:hAnsi="Times New Roman" w:cs="Times New Roman"/>
          <w:sz w:val="24"/>
          <w:szCs w:val="24"/>
        </w:rPr>
        <w:t>La legitimidad de</w:t>
      </w:r>
      <w:r w:rsidR="00ED6B5E">
        <w:rPr>
          <w:rFonts w:ascii="Times New Roman" w:hAnsi="Times New Roman" w:cs="Times New Roman"/>
          <w:sz w:val="24"/>
          <w:szCs w:val="24"/>
        </w:rPr>
        <w:t xml:space="preserve"> las ideas</w:t>
      </w:r>
      <w:r w:rsidRPr="00EF6802">
        <w:rPr>
          <w:rFonts w:ascii="Times New Roman" w:hAnsi="Times New Roman" w:cs="Times New Roman"/>
          <w:sz w:val="24"/>
          <w:szCs w:val="24"/>
        </w:rPr>
        <w:t xml:space="preserve"> </w:t>
      </w:r>
      <w:r w:rsidR="00ED6B5E">
        <w:rPr>
          <w:rFonts w:ascii="Times New Roman" w:hAnsi="Times New Roman" w:cs="Times New Roman"/>
          <w:sz w:val="24"/>
          <w:szCs w:val="24"/>
        </w:rPr>
        <w:t>eslavófila</w:t>
      </w:r>
      <w:r w:rsidRPr="00EF6802">
        <w:rPr>
          <w:rFonts w:ascii="Times New Roman" w:hAnsi="Times New Roman" w:cs="Times New Roman"/>
          <w:sz w:val="24"/>
          <w:szCs w:val="24"/>
        </w:rPr>
        <w:t>s residía en el énfasis</w:t>
      </w:r>
      <w:r w:rsidR="00ED6B5E">
        <w:rPr>
          <w:rFonts w:ascii="Times New Roman" w:hAnsi="Times New Roman" w:cs="Times New Roman"/>
          <w:sz w:val="24"/>
          <w:szCs w:val="24"/>
        </w:rPr>
        <w:t xml:space="preserve"> que hacía en</w:t>
      </w:r>
      <w:r w:rsidRPr="00EF6802">
        <w:rPr>
          <w:rFonts w:ascii="Times New Roman" w:hAnsi="Times New Roman" w:cs="Times New Roman"/>
          <w:sz w:val="24"/>
          <w:szCs w:val="24"/>
        </w:rPr>
        <w:t xml:space="preserve"> lo autóctono</w:t>
      </w:r>
      <w:r w:rsidR="00115C35">
        <w:rPr>
          <w:rFonts w:ascii="Times New Roman" w:hAnsi="Times New Roman" w:cs="Times New Roman"/>
          <w:sz w:val="24"/>
          <w:szCs w:val="24"/>
        </w:rPr>
        <w:t>,</w:t>
      </w:r>
      <w:r w:rsidR="00ED6B5E">
        <w:rPr>
          <w:rFonts w:ascii="Times New Roman" w:hAnsi="Times New Roman" w:cs="Times New Roman"/>
          <w:sz w:val="24"/>
          <w:szCs w:val="24"/>
        </w:rPr>
        <w:t xml:space="preserve"> </w:t>
      </w:r>
      <w:r w:rsidR="00115C35">
        <w:rPr>
          <w:rFonts w:ascii="Times New Roman" w:hAnsi="Times New Roman" w:cs="Times New Roman"/>
          <w:sz w:val="24"/>
          <w:szCs w:val="24"/>
        </w:rPr>
        <w:t>según</w:t>
      </w:r>
      <w:r w:rsidR="00ED6B5E">
        <w:rPr>
          <w:rFonts w:ascii="Times New Roman" w:hAnsi="Times New Roman" w:cs="Times New Roman"/>
          <w:sz w:val="24"/>
          <w:szCs w:val="24"/>
        </w:rPr>
        <w:t xml:space="preserve"> </w:t>
      </w:r>
      <w:proofErr w:type="spellStart"/>
      <w:r w:rsidR="00ED6B5E">
        <w:rPr>
          <w:rFonts w:ascii="Times New Roman" w:hAnsi="Times New Roman" w:cs="Times New Roman"/>
          <w:sz w:val="24"/>
          <w:szCs w:val="24"/>
        </w:rPr>
        <w:t>Herzen</w:t>
      </w:r>
      <w:proofErr w:type="spellEnd"/>
      <w:r w:rsidR="00115C35">
        <w:rPr>
          <w:rFonts w:ascii="Times New Roman" w:hAnsi="Times New Roman" w:cs="Times New Roman"/>
          <w:sz w:val="24"/>
          <w:szCs w:val="24"/>
        </w:rPr>
        <w:t xml:space="preserve"> </w:t>
      </w:r>
      <w:r>
        <w:rPr>
          <w:rFonts w:ascii="Times New Roman" w:hAnsi="Times New Roman" w:cs="Times New Roman"/>
          <w:sz w:val="24"/>
          <w:szCs w:val="24"/>
        </w:rPr>
        <w:t>“pretenden el monopolio del patriotismo y se creen más rusos que nadie” (p.194). El estado aprovechó la falta de determinación de los eslavófilos “para usurpar las libertades de modo que la historia rusa fuese la historia del desarrollo de la autocracia y la autoridad” (p.191)</w:t>
      </w:r>
    </w:p>
    <w:p w14:paraId="1ED9A2D7" w14:textId="63E4DB1F" w:rsidR="0015629F" w:rsidRDefault="0015629F" w:rsidP="00156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Contrarios a estos, </w:t>
      </w:r>
      <w:r w:rsidRPr="00FC216B">
        <w:rPr>
          <w:rFonts w:ascii="Times New Roman" w:hAnsi="Times New Roman" w:cs="Times New Roman"/>
          <w:sz w:val="24"/>
          <w:szCs w:val="24"/>
        </w:rPr>
        <w:t>los</w:t>
      </w:r>
      <w:r w:rsidRPr="00E01A5F">
        <w:rPr>
          <w:rFonts w:ascii="Times New Roman" w:hAnsi="Times New Roman" w:cs="Times New Roman"/>
          <w:i/>
          <w:sz w:val="24"/>
          <w:szCs w:val="24"/>
        </w:rPr>
        <w:t xml:space="preserve"> europeos</w:t>
      </w:r>
      <w:r w:rsidR="00ED6B5E">
        <w:rPr>
          <w:rFonts w:ascii="Times New Roman" w:hAnsi="Times New Roman" w:cs="Times New Roman"/>
          <w:sz w:val="24"/>
          <w:szCs w:val="24"/>
        </w:rPr>
        <w:t xml:space="preserve"> o </w:t>
      </w:r>
      <w:r w:rsidR="00ED6B5E" w:rsidRPr="00ED6B5E">
        <w:rPr>
          <w:rFonts w:ascii="Times New Roman" w:hAnsi="Times New Roman" w:cs="Times New Roman"/>
          <w:i/>
          <w:sz w:val="24"/>
          <w:szCs w:val="24"/>
        </w:rPr>
        <w:t>europeístas</w:t>
      </w:r>
      <w:r>
        <w:rPr>
          <w:rFonts w:ascii="Times New Roman" w:hAnsi="Times New Roman" w:cs="Times New Roman"/>
          <w:sz w:val="24"/>
          <w:szCs w:val="24"/>
        </w:rPr>
        <w:t xml:space="preserve">, herederos de las reformas de Pedro I y fuertemente influenciados por las ideas de la Revolución Francesa y de los movimientos que surgían en Occidente, </w:t>
      </w:r>
      <w:r w:rsidR="0053638F">
        <w:rPr>
          <w:rFonts w:ascii="Times New Roman" w:hAnsi="Times New Roman" w:cs="Times New Roman"/>
          <w:sz w:val="24"/>
          <w:szCs w:val="24"/>
        </w:rPr>
        <w:t>abogaban por</w:t>
      </w:r>
      <w:r w:rsidR="009D15B8">
        <w:rPr>
          <w:rFonts w:ascii="Times New Roman" w:hAnsi="Times New Roman" w:cs="Times New Roman"/>
          <w:sz w:val="24"/>
          <w:szCs w:val="24"/>
        </w:rPr>
        <w:t xml:space="preserve"> una Rusia libre de despotismo y</w:t>
      </w:r>
      <w:r w:rsidR="0053638F">
        <w:rPr>
          <w:rFonts w:ascii="Times New Roman" w:hAnsi="Times New Roman" w:cs="Times New Roman"/>
          <w:sz w:val="24"/>
          <w:szCs w:val="24"/>
        </w:rPr>
        <w:t xml:space="preserve"> </w:t>
      </w:r>
      <w:r>
        <w:rPr>
          <w:rFonts w:ascii="Times New Roman" w:hAnsi="Times New Roman" w:cs="Times New Roman"/>
          <w:sz w:val="24"/>
          <w:szCs w:val="24"/>
        </w:rPr>
        <w:t>“querían liberarse de la mayor cantidad de cadenas posibles” (p.177). Esta contraposición será fundamental par</w:t>
      </w:r>
      <w:r w:rsidR="0053638F">
        <w:rPr>
          <w:rFonts w:ascii="Times New Roman" w:hAnsi="Times New Roman" w:cs="Times New Roman"/>
          <w:sz w:val="24"/>
          <w:szCs w:val="24"/>
        </w:rPr>
        <w:t xml:space="preserve">a establecer la lucha de ideas, </w:t>
      </w:r>
      <w:r>
        <w:rPr>
          <w:rFonts w:ascii="Times New Roman" w:hAnsi="Times New Roman" w:cs="Times New Roman"/>
          <w:sz w:val="24"/>
          <w:szCs w:val="24"/>
        </w:rPr>
        <w:t>reflejada con extrema claridad en el aparato represivo estatal sobre aquellos individuo</w:t>
      </w:r>
      <w:r w:rsidR="0053638F">
        <w:rPr>
          <w:rFonts w:ascii="Times New Roman" w:hAnsi="Times New Roman" w:cs="Times New Roman"/>
          <w:sz w:val="24"/>
          <w:szCs w:val="24"/>
        </w:rPr>
        <w:t>s que se mostraron peligrosos</w:t>
      </w:r>
      <w:r w:rsidR="005A7AB8">
        <w:rPr>
          <w:rFonts w:ascii="Times New Roman" w:hAnsi="Times New Roman" w:cs="Times New Roman"/>
          <w:sz w:val="24"/>
          <w:szCs w:val="24"/>
        </w:rPr>
        <w:t xml:space="preserve">. </w:t>
      </w:r>
      <w:r w:rsidRPr="00EF6802">
        <w:rPr>
          <w:rFonts w:ascii="Times New Roman" w:hAnsi="Times New Roman" w:cs="Times New Roman"/>
          <w:sz w:val="24"/>
          <w:szCs w:val="24"/>
        </w:rPr>
        <w:t>El devenir de un discurso que englobe ambos aspectos, sea el “autóctono” que defendía</w:t>
      </w:r>
      <w:r w:rsidR="00746EA8">
        <w:rPr>
          <w:rFonts w:ascii="Times New Roman" w:hAnsi="Times New Roman" w:cs="Times New Roman"/>
          <w:sz w:val="24"/>
          <w:szCs w:val="24"/>
        </w:rPr>
        <w:t>n</w:t>
      </w:r>
      <w:r w:rsidRPr="00EF6802">
        <w:rPr>
          <w:rFonts w:ascii="Times New Roman" w:hAnsi="Times New Roman" w:cs="Times New Roman"/>
          <w:sz w:val="24"/>
          <w:szCs w:val="24"/>
        </w:rPr>
        <w:t xml:space="preserve"> los eslavófilos que el del progreso hacia la libertad </w:t>
      </w:r>
      <w:r w:rsidR="00914316">
        <w:rPr>
          <w:rFonts w:ascii="Times New Roman" w:hAnsi="Times New Roman" w:cs="Times New Roman"/>
          <w:sz w:val="24"/>
          <w:szCs w:val="24"/>
        </w:rPr>
        <w:t>al cual</w:t>
      </w:r>
      <w:r w:rsidRPr="00EF6802">
        <w:rPr>
          <w:rFonts w:ascii="Times New Roman" w:hAnsi="Times New Roman" w:cs="Times New Roman"/>
          <w:sz w:val="24"/>
          <w:szCs w:val="24"/>
        </w:rPr>
        <w:t xml:space="preserve"> aspiraban los </w:t>
      </w:r>
      <w:r w:rsidRPr="00E821AB">
        <w:rPr>
          <w:rFonts w:ascii="Times New Roman" w:hAnsi="Times New Roman" w:cs="Times New Roman"/>
          <w:sz w:val="24"/>
          <w:szCs w:val="24"/>
        </w:rPr>
        <w:t>europeos</w:t>
      </w:r>
      <w:r w:rsidRPr="00EF6802">
        <w:rPr>
          <w:rFonts w:ascii="Times New Roman" w:hAnsi="Times New Roman" w:cs="Times New Roman"/>
          <w:sz w:val="24"/>
          <w:szCs w:val="24"/>
        </w:rPr>
        <w:t xml:space="preserve">, será el escenario del relato histórico del siglo XIX ruso. Este punto unificador es aludido por </w:t>
      </w:r>
      <w:proofErr w:type="spellStart"/>
      <w:r w:rsidRPr="00EF6802">
        <w:rPr>
          <w:rFonts w:ascii="Times New Roman" w:hAnsi="Times New Roman" w:cs="Times New Roman"/>
          <w:sz w:val="24"/>
          <w:szCs w:val="24"/>
        </w:rPr>
        <w:t>Herzen</w:t>
      </w:r>
      <w:proofErr w:type="spellEnd"/>
      <w:r w:rsidRPr="00EF6802">
        <w:rPr>
          <w:rFonts w:ascii="Times New Roman" w:hAnsi="Times New Roman" w:cs="Times New Roman"/>
          <w:sz w:val="24"/>
          <w:szCs w:val="24"/>
        </w:rPr>
        <w:t xml:space="preserve"> como un socialismo futuro que </w:t>
      </w:r>
      <w:r w:rsidR="00EF6802" w:rsidRPr="00EF6802">
        <w:rPr>
          <w:rFonts w:ascii="Times New Roman" w:hAnsi="Times New Roman" w:cs="Times New Roman"/>
          <w:sz w:val="24"/>
          <w:szCs w:val="24"/>
        </w:rPr>
        <w:t>uniría</w:t>
      </w:r>
      <w:r w:rsidRPr="00EF6802">
        <w:rPr>
          <w:rFonts w:ascii="Times New Roman" w:hAnsi="Times New Roman" w:cs="Times New Roman"/>
          <w:sz w:val="24"/>
          <w:szCs w:val="24"/>
        </w:rPr>
        <w:t xml:space="preserve"> la lucha en nombre de Rusia. “El socialismo (…) ¿no es acaso tan aceptado por los eslavófilos como por nosotros?” (p.197).</w:t>
      </w:r>
      <w:r>
        <w:rPr>
          <w:rFonts w:ascii="Times New Roman" w:hAnsi="Times New Roman" w:cs="Times New Roman"/>
          <w:sz w:val="24"/>
          <w:szCs w:val="24"/>
        </w:rPr>
        <w:t xml:space="preserve"> </w:t>
      </w:r>
    </w:p>
    <w:p w14:paraId="39A479D8" w14:textId="12A542CA" w:rsidR="001D77EC" w:rsidRDefault="0015629F" w:rsidP="009D15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Estas nociones, que se veían reunidas en el futuro por el socialismo, recorrieron juntas el gran problema ideológico del siglo: el devenir del </w:t>
      </w:r>
      <w:r w:rsidRPr="008C089C">
        <w:rPr>
          <w:rFonts w:ascii="Times New Roman" w:hAnsi="Times New Roman" w:cs="Times New Roman"/>
          <w:i/>
          <w:sz w:val="24"/>
          <w:szCs w:val="24"/>
        </w:rPr>
        <w:t>espíritu</w:t>
      </w:r>
      <w:r>
        <w:rPr>
          <w:rFonts w:ascii="Times New Roman" w:hAnsi="Times New Roman" w:cs="Times New Roman"/>
          <w:i/>
          <w:sz w:val="24"/>
          <w:szCs w:val="24"/>
        </w:rPr>
        <w:t xml:space="preserve"> eslavo</w:t>
      </w:r>
      <w:r w:rsidRPr="00670994">
        <w:rPr>
          <w:rFonts w:ascii="Times New Roman" w:hAnsi="Times New Roman" w:cs="Times New Roman"/>
          <w:sz w:val="24"/>
          <w:szCs w:val="24"/>
        </w:rPr>
        <w:t>.</w:t>
      </w:r>
      <w:r w:rsidRPr="00670994">
        <w:rPr>
          <w:rFonts w:ascii="Times New Roman" w:hAnsi="Times New Roman" w:cs="Times New Roman"/>
          <w:i/>
          <w:sz w:val="24"/>
          <w:szCs w:val="24"/>
        </w:rPr>
        <w:t xml:space="preserve"> </w:t>
      </w:r>
      <w:proofErr w:type="spellStart"/>
      <w:r w:rsidRPr="00670994">
        <w:rPr>
          <w:rFonts w:ascii="Times New Roman" w:hAnsi="Times New Roman" w:cs="Times New Roman"/>
          <w:sz w:val="24"/>
          <w:szCs w:val="24"/>
        </w:rPr>
        <w:t>Herzen</w:t>
      </w:r>
      <w:proofErr w:type="spellEnd"/>
      <w:r w:rsidRPr="00670994">
        <w:rPr>
          <w:rFonts w:ascii="Times New Roman" w:hAnsi="Times New Roman" w:cs="Times New Roman"/>
          <w:sz w:val="24"/>
          <w:szCs w:val="24"/>
        </w:rPr>
        <w:t xml:space="preserve"> considera a </w:t>
      </w:r>
      <w:proofErr w:type="spellStart"/>
      <w:r w:rsidRPr="00670994">
        <w:rPr>
          <w:rFonts w:ascii="Times New Roman" w:hAnsi="Times New Roman" w:cs="Times New Roman"/>
          <w:sz w:val="24"/>
          <w:szCs w:val="24"/>
        </w:rPr>
        <w:t>Belinski</w:t>
      </w:r>
      <w:proofErr w:type="spellEnd"/>
      <w:r w:rsidR="00670994" w:rsidRPr="00670994">
        <w:rPr>
          <w:rFonts w:ascii="Times New Roman" w:hAnsi="Times New Roman" w:cs="Times New Roman"/>
          <w:sz w:val="24"/>
          <w:szCs w:val="24"/>
        </w:rPr>
        <w:t>, intelectual de absoluta importancia en este proceso</w:t>
      </w:r>
      <w:r w:rsidR="00682141">
        <w:rPr>
          <w:rFonts w:ascii="Times New Roman" w:hAnsi="Times New Roman" w:cs="Times New Roman"/>
          <w:sz w:val="24"/>
          <w:szCs w:val="24"/>
        </w:rPr>
        <w:t>,</w:t>
      </w:r>
      <w:r w:rsidR="009D15B8">
        <w:rPr>
          <w:rFonts w:ascii="Times New Roman" w:hAnsi="Times New Roman" w:cs="Times New Roman"/>
          <w:sz w:val="24"/>
          <w:szCs w:val="24"/>
        </w:rPr>
        <w:t xml:space="preserve"> </w:t>
      </w:r>
      <w:r w:rsidR="00682141">
        <w:rPr>
          <w:rFonts w:ascii="Times New Roman" w:hAnsi="Times New Roman" w:cs="Times New Roman"/>
          <w:sz w:val="24"/>
          <w:szCs w:val="24"/>
        </w:rPr>
        <w:t>el</w:t>
      </w:r>
      <w:r w:rsidRPr="00670994">
        <w:rPr>
          <w:rFonts w:ascii="Times New Roman" w:hAnsi="Times New Roman" w:cs="Times New Roman"/>
          <w:sz w:val="24"/>
          <w:szCs w:val="24"/>
        </w:rPr>
        <w:t xml:space="preserve"> modelo del “cará</w:t>
      </w:r>
      <w:r w:rsidR="009D15B8">
        <w:rPr>
          <w:rFonts w:ascii="Times New Roman" w:hAnsi="Times New Roman" w:cs="Times New Roman"/>
          <w:sz w:val="24"/>
          <w:szCs w:val="24"/>
        </w:rPr>
        <w:t xml:space="preserve">cter del espíritu </w:t>
      </w:r>
      <w:r w:rsidR="009D15B8" w:rsidRPr="009D15B8">
        <w:rPr>
          <w:rFonts w:ascii="Times New Roman" w:hAnsi="Times New Roman" w:cs="Times New Roman"/>
          <w:sz w:val="24"/>
          <w:szCs w:val="24"/>
        </w:rPr>
        <w:t xml:space="preserve">ruso” (p.182). </w:t>
      </w:r>
      <w:proofErr w:type="spellStart"/>
      <w:r w:rsidR="009D15B8" w:rsidRPr="009D15B8">
        <w:rPr>
          <w:rFonts w:ascii="Times New Roman" w:hAnsi="Times New Roman" w:cs="Times New Roman"/>
          <w:sz w:val="24"/>
          <w:szCs w:val="24"/>
        </w:rPr>
        <w:t>Belinski</w:t>
      </w:r>
      <w:proofErr w:type="spellEnd"/>
      <w:r w:rsidRPr="009D15B8">
        <w:rPr>
          <w:rFonts w:ascii="Times New Roman" w:hAnsi="Times New Roman" w:cs="Times New Roman"/>
          <w:sz w:val="24"/>
          <w:szCs w:val="24"/>
        </w:rPr>
        <w:t xml:space="preserve"> </w:t>
      </w:r>
      <w:r w:rsidR="009D15B8" w:rsidRPr="009D15B8">
        <w:rPr>
          <w:rFonts w:ascii="Times New Roman" w:hAnsi="Times New Roman" w:cs="Times New Roman"/>
          <w:sz w:val="24"/>
          <w:szCs w:val="24"/>
        </w:rPr>
        <w:t>fue</w:t>
      </w:r>
      <w:r w:rsidRPr="009D15B8">
        <w:rPr>
          <w:rFonts w:ascii="Times New Roman" w:hAnsi="Times New Roman" w:cs="Times New Roman"/>
          <w:sz w:val="24"/>
          <w:szCs w:val="24"/>
        </w:rPr>
        <w:t xml:space="preserve"> un estudioso hegeliano que se negaba a ser “órga</w:t>
      </w:r>
      <w:r w:rsidR="00682141">
        <w:rPr>
          <w:rFonts w:ascii="Times New Roman" w:hAnsi="Times New Roman" w:cs="Times New Roman"/>
          <w:sz w:val="24"/>
          <w:szCs w:val="24"/>
        </w:rPr>
        <w:t xml:space="preserve">no involuntario” de la historia, efectivamente, </w:t>
      </w:r>
      <w:proofErr w:type="spellStart"/>
      <w:r w:rsidR="00670994" w:rsidRPr="009D15B8">
        <w:rPr>
          <w:rFonts w:ascii="Times New Roman" w:hAnsi="Times New Roman" w:cs="Times New Roman"/>
          <w:sz w:val="24"/>
          <w:szCs w:val="24"/>
        </w:rPr>
        <w:t>Belinski</w:t>
      </w:r>
      <w:proofErr w:type="spellEnd"/>
      <w:r w:rsidRPr="009D15B8">
        <w:rPr>
          <w:rFonts w:ascii="Times New Roman" w:hAnsi="Times New Roman" w:cs="Times New Roman"/>
          <w:sz w:val="24"/>
          <w:szCs w:val="24"/>
        </w:rPr>
        <w:t xml:space="preserve"> </w:t>
      </w:r>
      <w:r w:rsidR="001D77EC" w:rsidRPr="009D15B8">
        <w:rPr>
          <w:rFonts w:ascii="Times New Roman" w:hAnsi="Times New Roman" w:cs="Times New Roman"/>
          <w:sz w:val="24"/>
          <w:szCs w:val="24"/>
        </w:rPr>
        <w:t>marcó el futuro de la producción literaria en Rusia</w:t>
      </w:r>
      <w:r w:rsidR="00682141">
        <w:rPr>
          <w:rFonts w:ascii="Times New Roman" w:hAnsi="Times New Roman" w:cs="Times New Roman"/>
          <w:sz w:val="24"/>
          <w:szCs w:val="24"/>
        </w:rPr>
        <w:t xml:space="preserve"> y la influencia de su pensamiento se filtró a lo largo de las producciones intelectuales del siglo</w:t>
      </w:r>
      <w:r w:rsidR="001D77EC" w:rsidRPr="009D15B8">
        <w:rPr>
          <w:rFonts w:ascii="Times New Roman" w:hAnsi="Times New Roman" w:cs="Times New Roman"/>
          <w:sz w:val="24"/>
          <w:szCs w:val="24"/>
        </w:rPr>
        <w:t>. Su imagen llegó a ser “encarnación misma del hombre de letras comprometido; después de él, ningún escritor ruso estuvo completamente libre de la idea de que el escritor (…) había de dar testimonio de la verdad” (</w:t>
      </w:r>
      <w:proofErr w:type="spellStart"/>
      <w:r w:rsidR="00835F45">
        <w:rPr>
          <w:rFonts w:ascii="Times New Roman" w:hAnsi="Times New Roman" w:cs="Times New Roman"/>
          <w:sz w:val="24"/>
          <w:szCs w:val="24"/>
        </w:rPr>
        <w:t>Berlin</w:t>
      </w:r>
      <w:proofErr w:type="spellEnd"/>
      <w:r w:rsidR="001D77EC" w:rsidRPr="009D15B8">
        <w:rPr>
          <w:rFonts w:ascii="Times New Roman" w:hAnsi="Times New Roman" w:cs="Times New Roman"/>
          <w:sz w:val="24"/>
          <w:szCs w:val="24"/>
        </w:rPr>
        <w:t>, p.489).</w:t>
      </w:r>
    </w:p>
    <w:p w14:paraId="7A5E41C4" w14:textId="5DB70FD3" w:rsidR="008562D3" w:rsidRDefault="009D15B8" w:rsidP="00E8074F">
      <w:pPr>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Para comprender la </w:t>
      </w:r>
      <w:r w:rsidR="00EB6369">
        <w:rPr>
          <w:rFonts w:ascii="Times New Roman" w:hAnsi="Times New Roman" w:cs="Times New Roman"/>
          <w:sz w:val="24"/>
          <w:szCs w:val="24"/>
        </w:rPr>
        <w:t>idea de</w:t>
      </w:r>
      <w:r w:rsidR="0015629F">
        <w:rPr>
          <w:rFonts w:ascii="Times New Roman" w:hAnsi="Times New Roman" w:cs="Times New Roman"/>
          <w:sz w:val="24"/>
          <w:szCs w:val="24"/>
        </w:rPr>
        <w:t xml:space="preserve"> la angustia que </w:t>
      </w:r>
      <w:r>
        <w:rPr>
          <w:rFonts w:ascii="Times New Roman" w:hAnsi="Times New Roman" w:cs="Times New Roman"/>
          <w:sz w:val="24"/>
          <w:szCs w:val="24"/>
        </w:rPr>
        <w:t>figurativamente, mantuvo</w:t>
      </w:r>
      <w:r w:rsidR="0015629F">
        <w:rPr>
          <w:rFonts w:ascii="Times New Roman" w:hAnsi="Times New Roman" w:cs="Times New Roman"/>
          <w:sz w:val="24"/>
          <w:szCs w:val="24"/>
        </w:rPr>
        <w:t xml:space="preserve"> a Rusia en la sumisión</w:t>
      </w:r>
      <w:r>
        <w:rPr>
          <w:rFonts w:ascii="Times New Roman" w:hAnsi="Times New Roman" w:cs="Times New Roman"/>
          <w:sz w:val="24"/>
          <w:szCs w:val="24"/>
        </w:rPr>
        <w:t xml:space="preserve">, es necesario tener en cuenta que tan peligrosa era esa acción intelectual </w:t>
      </w:r>
      <w:r>
        <w:rPr>
          <w:rFonts w:ascii="Times New Roman" w:hAnsi="Times New Roman" w:cs="Times New Roman"/>
          <w:sz w:val="24"/>
          <w:szCs w:val="24"/>
        </w:rPr>
        <w:lastRenderedPageBreak/>
        <w:t>comprometida</w:t>
      </w:r>
      <w:r w:rsidR="00C01EF7">
        <w:rPr>
          <w:rFonts w:ascii="Times New Roman" w:hAnsi="Times New Roman" w:cs="Times New Roman"/>
          <w:sz w:val="24"/>
          <w:szCs w:val="24"/>
        </w:rPr>
        <w:t xml:space="preserve"> y sus resultados. La posibilidad de un cambio real se esfumó después de la férrea represión del </w:t>
      </w:r>
      <w:proofErr w:type="spellStart"/>
      <w:r w:rsidR="00C01EF7">
        <w:rPr>
          <w:rFonts w:ascii="Times New Roman" w:hAnsi="Times New Roman" w:cs="Times New Roman"/>
          <w:sz w:val="24"/>
          <w:szCs w:val="24"/>
        </w:rPr>
        <w:t>decembrismo</w:t>
      </w:r>
      <w:proofErr w:type="spellEnd"/>
      <w:r w:rsidR="00C01EF7">
        <w:rPr>
          <w:rFonts w:ascii="Times New Roman" w:hAnsi="Times New Roman" w:cs="Times New Roman"/>
          <w:sz w:val="24"/>
          <w:szCs w:val="24"/>
        </w:rPr>
        <w:t xml:space="preserve">. Los resultados de dicha revolución fueron devastadores: la desilusión provocada dio pie a que en los subsecuentes años se creara un nuevo modelo literario, el cual reflejará la </w:t>
      </w:r>
      <w:r w:rsidR="00C01EF7" w:rsidRPr="008562D3">
        <w:rPr>
          <w:rFonts w:ascii="Times New Roman" w:hAnsi="Times New Roman" w:cs="Times New Roman"/>
          <w:sz w:val="24"/>
          <w:szCs w:val="24"/>
        </w:rPr>
        <w:t xml:space="preserve">imposibilidad de la acción política y la frustración que eso produjo. Este modelo es el del “Hombre Superfluo”. Tomando en cuenta </w:t>
      </w:r>
      <w:r w:rsidR="00C01EF7" w:rsidRPr="008562D3">
        <w:rPr>
          <w:rFonts w:ascii="Times New Roman" w:hAnsi="Times New Roman" w:cs="Times New Roman"/>
          <w:i/>
          <w:sz w:val="24"/>
          <w:szCs w:val="24"/>
          <w:bdr w:val="none" w:sz="0" w:space="0" w:color="auto" w:frame="1"/>
        </w:rPr>
        <w:t>El Concepto de la Angustia</w:t>
      </w:r>
      <w:r w:rsidR="00C01EF7" w:rsidRPr="008562D3">
        <w:rPr>
          <w:rFonts w:ascii="Times New Roman" w:hAnsi="Times New Roman" w:cs="Times New Roman"/>
          <w:sz w:val="24"/>
          <w:szCs w:val="24"/>
          <w:bdr w:val="none" w:sz="0" w:space="0" w:color="auto" w:frame="1"/>
        </w:rPr>
        <w:t xml:space="preserve"> de Kierkegaard</w:t>
      </w:r>
      <w:r w:rsidR="008562D3" w:rsidRPr="008562D3">
        <w:rPr>
          <w:rFonts w:ascii="Times New Roman" w:hAnsi="Times New Roman" w:cs="Times New Roman"/>
          <w:sz w:val="24"/>
          <w:szCs w:val="24"/>
          <w:bdr w:val="none" w:sz="0" w:space="0" w:color="auto" w:frame="1"/>
        </w:rPr>
        <w:t xml:space="preserve"> (1940</w:t>
      </w:r>
      <w:r w:rsidR="00C01EF7" w:rsidRPr="008562D3">
        <w:rPr>
          <w:rFonts w:ascii="Times New Roman" w:hAnsi="Times New Roman" w:cs="Times New Roman"/>
          <w:sz w:val="24"/>
          <w:szCs w:val="24"/>
          <w:bdr w:val="none" w:sz="0" w:space="0" w:color="auto" w:frame="1"/>
        </w:rPr>
        <w:t>), es posible explicar la angustia del siglo como el momento que antecede a la acción, donde la acción es imaginable y se es libre</w:t>
      </w:r>
      <w:r w:rsidR="00746EA8">
        <w:rPr>
          <w:rFonts w:ascii="Times New Roman" w:hAnsi="Times New Roman" w:cs="Times New Roman"/>
          <w:sz w:val="24"/>
          <w:szCs w:val="24"/>
          <w:bdr w:val="none" w:sz="0" w:space="0" w:color="auto" w:frame="1"/>
        </w:rPr>
        <w:t>s</w:t>
      </w:r>
      <w:r w:rsidR="00C01EF7" w:rsidRPr="008562D3">
        <w:rPr>
          <w:rFonts w:ascii="Times New Roman" w:hAnsi="Times New Roman" w:cs="Times New Roman"/>
          <w:sz w:val="24"/>
          <w:szCs w:val="24"/>
          <w:bdr w:val="none" w:sz="0" w:space="0" w:color="auto" w:frame="1"/>
        </w:rPr>
        <w:t xml:space="preserve"> de cometerla pero al mismo tiempo no se es libres de esa libertad, de esa necesidad de llevar a cabo la acción en sí. Ese momento en ese sentido, es absoluto en cuanto vivencia y puede existir independientemente del hecho de que se pase a la acción o no.</w:t>
      </w:r>
      <w:r w:rsidR="00C01EF7" w:rsidRPr="00C01EF7">
        <w:rPr>
          <w:rFonts w:ascii="Times New Roman" w:hAnsi="Times New Roman" w:cs="Times New Roman"/>
          <w:sz w:val="24"/>
          <w:szCs w:val="24"/>
          <w:bdr w:val="none" w:sz="0" w:space="0" w:color="auto" w:frame="1"/>
        </w:rPr>
        <w:t xml:space="preserve"> </w:t>
      </w:r>
      <w:r w:rsidR="00C01EF7">
        <w:rPr>
          <w:rFonts w:ascii="Times New Roman" w:hAnsi="Times New Roman" w:cs="Times New Roman"/>
          <w:sz w:val="24"/>
          <w:szCs w:val="24"/>
          <w:bdr w:val="none" w:sz="0" w:space="0" w:color="auto" w:frame="1"/>
        </w:rPr>
        <w:t xml:space="preserve">La angustia entonces es una existencia atrapada en un estado inválido: una inquietud eternizada en la antesala a la acción política. En el modelo del “Hombre Superfluo”, no hay salida de esa </w:t>
      </w:r>
      <w:r w:rsidR="00C01EF7" w:rsidRPr="008562D3">
        <w:rPr>
          <w:rFonts w:ascii="Times New Roman" w:hAnsi="Times New Roman" w:cs="Times New Roman"/>
          <w:sz w:val="24"/>
          <w:szCs w:val="24"/>
          <w:bdr w:val="none" w:sz="0" w:space="0" w:color="auto" w:frame="1"/>
        </w:rPr>
        <w:t xml:space="preserve">antesala. </w:t>
      </w:r>
      <w:r w:rsidR="00E8074F" w:rsidRPr="008562D3">
        <w:rPr>
          <w:rFonts w:ascii="Times New Roman" w:hAnsi="Times New Roman" w:cs="Times New Roman"/>
          <w:sz w:val="24"/>
          <w:szCs w:val="24"/>
          <w:bdr w:val="none" w:sz="0" w:space="0" w:color="auto" w:frame="1"/>
        </w:rPr>
        <w:t>H</w:t>
      </w:r>
      <w:r w:rsidR="00C01EF7" w:rsidRPr="008562D3">
        <w:rPr>
          <w:rFonts w:ascii="Times New Roman" w:hAnsi="Times New Roman" w:cs="Times New Roman"/>
          <w:sz w:val="24"/>
          <w:szCs w:val="24"/>
          <w:bdr w:val="none" w:sz="0" w:space="0" w:color="auto" w:frame="1"/>
        </w:rPr>
        <w:t xml:space="preserve">abría que pensar </w:t>
      </w:r>
      <w:r w:rsidR="00E8074F" w:rsidRPr="008562D3">
        <w:rPr>
          <w:rFonts w:ascii="Times New Roman" w:hAnsi="Times New Roman" w:cs="Times New Roman"/>
          <w:sz w:val="24"/>
          <w:szCs w:val="24"/>
          <w:bdr w:val="none" w:sz="0" w:space="0" w:color="auto" w:frame="1"/>
        </w:rPr>
        <w:t>el modelo</w:t>
      </w:r>
      <w:r w:rsidR="00C01EF7" w:rsidRPr="008562D3">
        <w:rPr>
          <w:rFonts w:ascii="Times New Roman" w:hAnsi="Times New Roman" w:cs="Times New Roman"/>
          <w:sz w:val="24"/>
          <w:szCs w:val="24"/>
          <w:bdr w:val="none" w:sz="0" w:space="0" w:color="auto" w:frame="1"/>
        </w:rPr>
        <w:t xml:space="preserve"> histórica</w:t>
      </w:r>
      <w:r w:rsidR="00E8074F" w:rsidRPr="008562D3">
        <w:rPr>
          <w:rFonts w:ascii="Times New Roman" w:hAnsi="Times New Roman" w:cs="Times New Roman"/>
          <w:sz w:val="24"/>
          <w:szCs w:val="24"/>
          <w:bdr w:val="none" w:sz="0" w:space="0" w:color="auto" w:frame="1"/>
        </w:rPr>
        <w:t>mente, como imagen de toda una generación.</w:t>
      </w:r>
      <w:r w:rsidR="00C01EF7" w:rsidRPr="008562D3">
        <w:rPr>
          <w:rFonts w:ascii="Times New Roman" w:hAnsi="Times New Roman" w:cs="Times New Roman"/>
          <w:sz w:val="24"/>
          <w:szCs w:val="24"/>
          <w:bdr w:val="none" w:sz="0" w:space="0" w:color="auto" w:frame="1"/>
        </w:rPr>
        <w:t xml:space="preserve"> </w:t>
      </w:r>
      <w:proofErr w:type="spellStart"/>
      <w:r w:rsidR="00C01EF7" w:rsidRPr="008562D3">
        <w:rPr>
          <w:rFonts w:ascii="Times New Roman" w:hAnsi="Times New Roman" w:cs="Times New Roman"/>
          <w:sz w:val="24"/>
          <w:szCs w:val="24"/>
          <w:bdr w:val="none" w:sz="0" w:space="0" w:color="auto" w:frame="1"/>
        </w:rPr>
        <w:t>Bielinski</w:t>
      </w:r>
      <w:proofErr w:type="spellEnd"/>
      <w:r w:rsidR="00C01EF7" w:rsidRPr="008562D3">
        <w:rPr>
          <w:rFonts w:ascii="Times New Roman" w:hAnsi="Times New Roman" w:cs="Times New Roman"/>
          <w:sz w:val="24"/>
          <w:szCs w:val="24"/>
          <w:bdr w:val="none" w:sz="0" w:space="0" w:color="auto" w:frame="1"/>
        </w:rPr>
        <w:t xml:space="preserve"> en ese sentido predicó para los futuros rusos, no para los suyos.</w:t>
      </w:r>
      <w:r w:rsidR="00E8074F" w:rsidRPr="008562D3">
        <w:rPr>
          <w:rFonts w:ascii="Times New Roman" w:hAnsi="Times New Roman" w:cs="Times New Roman"/>
          <w:sz w:val="24"/>
          <w:szCs w:val="24"/>
          <w:bdr w:val="none" w:sz="0" w:space="0" w:color="auto" w:frame="1"/>
        </w:rPr>
        <w:t xml:space="preserve"> </w:t>
      </w:r>
    </w:p>
    <w:p w14:paraId="02B1C7CC" w14:textId="55524783" w:rsidR="00E8074F" w:rsidRPr="008562D3" w:rsidRDefault="00E8074F" w:rsidP="00E8074F">
      <w:pPr>
        <w:spacing w:line="360" w:lineRule="auto"/>
        <w:jc w:val="both"/>
        <w:rPr>
          <w:bdr w:val="none" w:sz="0" w:space="0" w:color="auto" w:frame="1"/>
        </w:rPr>
      </w:pPr>
      <w:r w:rsidRPr="008562D3">
        <w:rPr>
          <w:rFonts w:ascii="Times New Roman" w:hAnsi="Times New Roman" w:cs="Times New Roman"/>
          <w:sz w:val="24"/>
          <w:szCs w:val="24"/>
          <w:bdr w:val="none" w:sz="0" w:space="0" w:color="auto" w:frame="1"/>
        </w:rPr>
        <w:t>La imagen representada</w:t>
      </w:r>
      <w:r>
        <w:rPr>
          <w:rFonts w:ascii="Times New Roman" w:hAnsi="Times New Roman" w:cs="Times New Roman"/>
          <w:sz w:val="24"/>
          <w:szCs w:val="24"/>
          <w:bdr w:val="none" w:sz="0" w:space="0" w:color="auto" w:frame="1"/>
        </w:rPr>
        <w:t xml:space="preserve"> en </w:t>
      </w:r>
      <w:r w:rsidR="008562D3">
        <w:rPr>
          <w:rFonts w:ascii="Times New Roman" w:hAnsi="Times New Roman" w:cs="Times New Roman"/>
          <w:sz w:val="24"/>
          <w:szCs w:val="24"/>
          <w:bdr w:val="none" w:sz="0" w:space="0" w:color="auto" w:frame="1"/>
        </w:rPr>
        <w:t>dicho</w:t>
      </w:r>
      <w:r>
        <w:rPr>
          <w:rFonts w:ascii="Times New Roman" w:hAnsi="Times New Roman" w:cs="Times New Roman"/>
          <w:sz w:val="24"/>
          <w:szCs w:val="24"/>
          <w:bdr w:val="none" w:sz="0" w:space="0" w:color="auto" w:frame="1"/>
        </w:rPr>
        <w:t xml:space="preserve"> modelo estaba justamente atravesada por la influencia europea que había motivado la revolución: la influencia de </w:t>
      </w:r>
      <w:r w:rsidRPr="00E8074F">
        <w:rPr>
          <w:rFonts w:ascii="Times New Roman" w:hAnsi="Times New Roman" w:cs="Times New Roman"/>
          <w:sz w:val="24"/>
          <w:szCs w:val="24"/>
        </w:rPr>
        <w:t>Lord Byron</w:t>
      </w:r>
      <w:r>
        <w:rPr>
          <w:rFonts w:ascii="Times New Roman" w:hAnsi="Times New Roman" w:cs="Times New Roman"/>
          <w:sz w:val="24"/>
          <w:szCs w:val="24"/>
        </w:rPr>
        <w:t xml:space="preserve"> y su </w:t>
      </w:r>
      <w:proofErr w:type="spellStart"/>
      <w:r w:rsidR="00746EA8">
        <w:rPr>
          <w:rFonts w:ascii="Times New Roman" w:hAnsi="Times New Roman" w:cs="Times New Roman"/>
          <w:sz w:val="24"/>
          <w:szCs w:val="24"/>
        </w:rPr>
        <w:t>Childe</w:t>
      </w:r>
      <w:proofErr w:type="spellEnd"/>
      <w:r w:rsidR="00746EA8">
        <w:rPr>
          <w:rFonts w:ascii="Times New Roman" w:hAnsi="Times New Roman" w:cs="Times New Roman"/>
          <w:sz w:val="24"/>
          <w:szCs w:val="24"/>
        </w:rPr>
        <w:t xml:space="preserve"> Harold es evidente en </w:t>
      </w:r>
      <w:proofErr w:type="spellStart"/>
      <w:r w:rsidR="00746EA8">
        <w:rPr>
          <w:rFonts w:ascii="Times New Roman" w:hAnsi="Times New Roman" w:cs="Times New Roman"/>
          <w:sz w:val="24"/>
          <w:szCs w:val="24"/>
        </w:rPr>
        <w:t>Pechori</w:t>
      </w:r>
      <w:r>
        <w:rPr>
          <w:rFonts w:ascii="Times New Roman" w:hAnsi="Times New Roman" w:cs="Times New Roman"/>
          <w:sz w:val="24"/>
          <w:szCs w:val="24"/>
        </w:rPr>
        <w:t>n</w:t>
      </w:r>
      <w:proofErr w:type="spellEnd"/>
      <w:r>
        <w:rPr>
          <w:rFonts w:ascii="Times New Roman" w:hAnsi="Times New Roman" w:cs="Times New Roman"/>
          <w:sz w:val="24"/>
          <w:szCs w:val="24"/>
        </w:rPr>
        <w:t xml:space="preserve">, protagonista de </w:t>
      </w:r>
      <w:r w:rsidRPr="00E8074F">
        <w:rPr>
          <w:rFonts w:ascii="Times New Roman" w:hAnsi="Times New Roman" w:cs="Times New Roman"/>
          <w:i/>
          <w:sz w:val="24"/>
          <w:szCs w:val="24"/>
        </w:rPr>
        <w:t>Un héroe de nuestro tiempo</w:t>
      </w:r>
      <w:r w:rsidR="008562D3">
        <w:rPr>
          <w:rFonts w:ascii="Times New Roman" w:hAnsi="Times New Roman" w:cs="Times New Roman"/>
          <w:sz w:val="24"/>
          <w:szCs w:val="24"/>
        </w:rPr>
        <w:t xml:space="preserve">, </w:t>
      </w:r>
      <w:r w:rsidR="00746EA8">
        <w:rPr>
          <w:rFonts w:ascii="Times New Roman" w:hAnsi="Times New Roman" w:cs="Times New Roman"/>
          <w:sz w:val="24"/>
          <w:szCs w:val="24"/>
        </w:rPr>
        <w:t xml:space="preserve">novela de </w:t>
      </w:r>
      <w:proofErr w:type="spellStart"/>
      <w:r w:rsidR="00746EA8">
        <w:rPr>
          <w:rFonts w:ascii="Times New Roman" w:hAnsi="Times New Roman" w:cs="Times New Roman"/>
          <w:sz w:val="24"/>
          <w:szCs w:val="24"/>
        </w:rPr>
        <w:t>Lé</w:t>
      </w:r>
      <w:r>
        <w:rPr>
          <w:rFonts w:ascii="Times New Roman" w:hAnsi="Times New Roman" w:cs="Times New Roman"/>
          <w:sz w:val="24"/>
          <w:szCs w:val="24"/>
        </w:rPr>
        <w:t>rmontov</w:t>
      </w:r>
      <w:proofErr w:type="spellEnd"/>
      <w:r w:rsidR="008562D3">
        <w:rPr>
          <w:rFonts w:ascii="Times New Roman" w:hAnsi="Times New Roman" w:cs="Times New Roman"/>
          <w:sz w:val="24"/>
          <w:szCs w:val="24"/>
        </w:rPr>
        <w:t>,</w:t>
      </w:r>
      <w:r>
        <w:rPr>
          <w:rFonts w:ascii="Times New Roman" w:hAnsi="Times New Roman" w:cs="Times New Roman"/>
          <w:sz w:val="24"/>
          <w:szCs w:val="24"/>
        </w:rPr>
        <w:t xml:space="preserve"> simbólica de la generación del ’40. Lo que resulta de esa transferencia es la ilustración de la frustración, aspecto plenamente ruso de </w:t>
      </w:r>
      <w:r w:rsidR="008562D3">
        <w:rPr>
          <w:rFonts w:ascii="Times New Roman" w:hAnsi="Times New Roman" w:cs="Times New Roman"/>
          <w:sz w:val="24"/>
          <w:szCs w:val="24"/>
        </w:rPr>
        <w:t>aquellos años</w:t>
      </w:r>
      <w:r w:rsidR="00122592">
        <w:rPr>
          <w:rFonts w:ascii="Times New Roman" w:hAnsi="Times New Roman" w:cs="Times New Roman"/>
          <w:sz w:val="24"/>
          <w:szCs w:val="24"/>
        </w:rPr>
        <w:t xml:space="preserve">. </w:t>
      </w:r>
      <w:proofErr w:type="spellStart"/>
      <w:r w:rsidR="00122592">
        <w:rPr>
          <w:rFonts w:ascii="Times New Roman" w:hAnsi="Times New Roman" w:cs="Times New Roman"/>
          <w:sz w:val="24"/>
          <w:szCs w:val="24"/>
        </w:rPr>
        <w:t>Bieli</w:t>
      </w:r>
      <w:r>
        <w:rPr>
          <w:rFonts w:ascii="Times New Roman" w:hAnsi="Times New Roman" w:cs="Times New Roman"/>
          <w:sz w:val="24"/>
          <w:szCs w:val="24"/>
        </w:rPr>
        <w:t>n</w:t>
      </w:r>
      <w:r w:rsidR="00122592">
        <w:rPr>
          <w:rFonts w:ascii="Times New Roman" w:hAnsi="Times New Roman" w:cs="Times New Roman"/>
          <w:sz w:val="24"/>
          <w:szCs w:val="24"/>
        </w:rPr>
        <w:t>s</w:t>
      </w:r>
      <w:r>
        <w:rPr>
          <w:rFonts w:ascii="Times New Roman" w:hAnsi="Times New Roman" w:cs="Times New Roman"/>
          <w:sz w:val="24"/>
          <w:szCs w:val="24"/>
        </w:rPr>
        <w:t>ki</w:t>
      </w:r>
      <w:proofErr w:type="spellEnd"/>
      <w:r>
        <w:rPr>
          <w:rFonts w:ascii="Times New Roman" w:hAnsi="Times New Roman" w:cs="Times New Roman"/>
          <w:sz w:val="24"/>
          <w:szCs w:val="24"/>
        </w:rPr>
        <w:t xml:space="preserve"> de hecho buscó en su crítica al </w:t>
      </w:r>
      <w:r w:rsidRPr="008562D3">
        <w:rPr>
          <w:rFonts w:ascii="Times New Roman" w:hAnsi="Times New Roman" w:cs="Times New Roman"/>
          <w:sz w:val="24"/>
          <w:szCs w:val="24"/>
        </w:rPr>
        <w:t xml:space="preserve">personaje el significado social, viendo en él  al </w:t>
      </w:r>
      <w:proofErr w:type="spellStart"/>
      <w:r w:rsidRPr="008562D3">
        <w:rPr>
          <w:rFonts w:ascii="Times New Roman" w:hAnsi="Times New Roman" w:cs="Times New Roman"/>
          <w:sz w:val="24"/>
          <w:szCs w:val="24"/>
        </w:rPr>
        <w:t>Oneguin</w:t>
      </w:r>
      <w:proofErr w:type="spellEnd"/>
      <w:r w:rsidRPr="008562D3">
        <w:rPr>
          <w:rFonts w:ascii="Times New Roman" w:hAnsi="Times New Roman" w:cs="Times New Roman"/>
          <w:sz w:val="24"/>
          <w:szCs w:val="24"/>
        </w:rPr>
        <w:t xml:space="preserve"> de </w:t>
      </w:r>
      <w:proofErr w:type="spellStart"/>
      <w:r w:rsidRPr="008562D3">
        <w:rPr>
          <w:rFonts w:ascii="Times New Roman" w:hAnsi="Times New Roman" w:cs="Times New Roman"/>
          <w:sz w:val="24"/>
          <w:szCs w:val="24"/>
        </w:rPr>
        <w:t>Pushkin</w:t>
      </w:r>
      <w:proofErr w:type="spellEnd"/>
      <w:r w:rsidRPr="008562D3">
        <w:rPr>
          <w:rFonts w:ascii="Times New Roman" w:hAnsi="Times New Roman" w:cs="Times New Roman"/>
          <w:sz w:val="24"/>
          <w:szCs w:val="24"/>
        </w:rPr>
        <w:t>, otro personaje incapaz de una acción fructífera</w:t>
      </w:r>
      <w:r w:rsidR="008562D3">
        <w:rPr>
          <w:rFonts w:ascii="Times New Roman" w:hAnsi="Times New Roman" w:cs="Times New Roman"/>
          <w:sz w:val="24"/>
          <w:szCs w:val="24"/>
        </w:rPr>
        <w:t>, identificado con el espíritu del pueblo en determinado momento</w:t>
      </w:r>
      <w:r w:rsidRPr="008562D3">
        <w:rPr>
          <w:rFonts w:ascii="Times New Roman" w:hAnsi="Times New Roman" w:cs="Times New Roman"/>
          <w:sz w:val="24"/>
          <w:szCs w:val="24"/>
        </w:rPr>
        <w:t xml:space="preserve">. El </w:t>
      </w:r>
      <w:r w:rsidR="008562D3">
        <w:rPr>
          <w:rFonts w:ascii="Times New Roman" w:hAnsi="Times New Roman" w:cs="Times New Roman"/>
          <w:sz w:val="24"/>
          <w:szCs w:val="24"/>
        </w:rPr>
        <w:t xml:space="preserve">Hombre </w:t>
      </w:r>
      <w:r w:rsidR="008562D3" w:rsidRPr="008562D3">
        <w:rPr>
          <w:rFonts w:ascii="Times New Roman" w:hAnsi="Times New Roman" w:cs="Times New Roman"/>
          <w:sz w:val="24"/>
          <w:szCs w:val="24"/>
        </w:rPr>
        <w:t>Superfluo</w:t>
      </w:r>
      <w:r w:rsidRPr="008562D3">
        <w:rPr>
          <w:rFonts w:ascii="Times New Roman" w:hAnsi="Times New Roman" w:cs="Times New Roman"/>
          <w:sz w:val="24"/>
          <w:szCs w:val="24"/>
        </w:rPr>
        <w:t xml:space="preserve"> se caracterizó por un desdeño a la acción</w:t>
      </w:r>
      <w:r w:rsidR="000B1BEB" w:rsidRPr="008562D3">
        <w:rPr>
          <w:rFonts w:ascii="Times New Roman" w:hAnsi="Times New Roman" w:cs="Times New Roman"/>
          <w:sz w:val="24"/>
          <w:szCs w:val="24"/>
        </w:rPr>
        <w:t xml:space="preserve">, ya que en dicho contexto, la acción sólo podía terminar en </w:t>
      </w:r>
      <w:r w:rsidRPr="008562D3">
        <w:rPr>
          <w:rFonts w:ascii="Times New Roman" w:hAnsi="Times New Roman" w:cs="Times New Roman"/>
          <w:sz w:val="24"/>
          <w:szCs w:val="24"/>
        </w:rPr>
        <w:t>el sometimiento.</w:t>
      </w:r>
      <w:r w:rsidR="000B1BEB" w:rsidRPr="008562D3">
        <w:rPr>
          <w:rFonts w:ascii="Times New Roman" w:hAnsi="Times New Roman" w:cs="Times New Roman"/>
          <w:sz w:val="24"/>
          <w:szCs w:val="24"/>
        </w:rPr>
        <w:t xml:space="preserve"> El compromiso </w:t>
      </w:r>
      <w:r w:rsidR="00122592">
        <w:rPr>
          <w:rFonts w:ascii="Times New Roman" w:hAnsi="Times New Roman" w:cs="Times New Roman"/>
          <w:sz w:val="24"/>
          <w:szCs w:val="24"/>
        </w:rPr>
        <w:t xml:space="preserve">político </w:t>
      </w:r>
      <w:r w:rsidR="000B1BEB" w:rsidRPr="008562D3">
        <w:rPr>
          <w:rFonts w:ascii="Times New Roman" w:hAnsi="Times New Roman" w:cs="Times New Roman"/>
          <w:sz w:val="24"/>
          <w:szCs w:val="24"/>
        </w:rPr>
        <w:t xml:space="preserve">por lo tanto, </w:t>
      </w:r>
      <w:r w:rsidR="008562D3" w:rsidRPr="008562D3">
        <w:rPr>
          <w:rFonts w:ascii="Times New Roman" w:hAnsi="Times New Roman" w:cs="Times New Roman"/>
          <w:sz w:val="24"/>
          <w:szCs w:val="24"/>
        </w:rPr>
        <w:t>era</w:t>
      </w:r>
      <w:r w:rsidR="000B1BEB" w:rsidRPr="008562D3">
        <w:rPr>
          <w:rFonts w:ascii="Times New Roman" w:hAnsi="Times New Roman" w:cs="Times New Roman"/>
          <w:sz w:val="24"/>
          <w:szCs w:val="24"/>
        </w:rPr>
        <w:t xml:space="preserve"> imposible.</w:t>
      </w:r>
      <w:r w:rsidRPr="008562D3">
        <w:rPr>
          <w:rFonts w:ascii="Times New Roman" w:hAnsi="Times New Roman" w:cs="Times New Roman"/>
          <w:sz w:val="24"/>
          <w:szCs w:val="24"/>
        </w:rPr>
        <w:t xml:space="preserve"> </w:t>
      </w:r>
    </w:p>
    <w:p w14:paraId="4AD8D651" w14:textId="5783BDDC" w:rsidR="000B1BEB" w:rsidRDefault="008562D3" w:rsidP="00E8074F">
      <w:pPr>
        <w:spacing w:line="360" w:lineRule="auto"/>
        <w:jc w:val="both"/>
        <w:rPr>
          <w:rFonts w:ascii="Times New Roman" w:hAnsi="Times New Roman" w:cs="Times New Roman"/>
          <w:sz w:val="24"/>
          <w:szCs w:val="24"/>
        </w:rPr>
      </w:pPr>
      <w:r w:rsidRPr="008562D3">
        <w:rPr>
          <w:rFonts w:ascii="Times New Roman" w:hAnsi="Times New Roman" w:cs="Times New Roman"/>
          <w:sz w:val="24"/>
          <w:szCs w:val="24"/>
        </w:rPr>
        <w:t>Al</w:t>
      </w:r>
      <w:r w:rsidR="000B1BEB" w:rsidRPr="008562D3">
        <w:rPr>
          <w:rFonts w:ascii="Times New Roman" w:hAnsi="Times New Roman" w:cs="Times New Roman"/>
          <w:sz w:val="24"/>
          <w:szCs w:val="24"/>
        </w:rPr>
        <w:t xml:space="preserve"> mismo tiempo, esta presentación del personaje fue vista también como una crítica positiva respecto a la angustia.  </w:t>
      </w:r>
      <w:proofErr w:type="spellStart"/>
      <w:r w:rsidR="00E8074F" w:rsidRPr="008562D3">
        <w:rPr>
          <w:rFonts w:ascii="Times New Roman" w:hAnsi="Times New Roman" w:cs="Times New Roman"/>
          <w:sz w:val="24"/>
          <w:szCs w:val="24"/>
        </w:rPr>
        <w:t>Bielinski</w:t>
      </w:r>
      <w:proofErr w:type="spellEnd"/>
      <w:r w:rsidR="00E8074F" w:rsidRPr="008562D3">
        <w:rPr>
          <w:rFonts w:ascii="Times New Roman" w:hAnsi="Times New Roman" w:cs="Times New Roman"/>
          <w:sz w:val="24"/>
          <w:szCs w:val="24"/>
        </w:rPr>
        <w:t xml:space="preserve"> señaló como </w:t>
      </w:r>
      <w:r w:rsidR="000B1BEB" w:rsidRPr="008562D3">
        <w:rPr>
          <w:rFonts w:ascii="Times New Roman" w:hAnsi="Times New Roman" w:cs="Times New Roman"/>
          <w:sz w:val="24"/>
          <w:szCs w:val="24"/>
        </w:rPr>
        <w:t>se reflejó</w:t>
      </w:r>
      <w:r w:rsidR="00E8074F" w:rsidRPr="008562D3">
        <w:rPr>
          <w:rFonts w:ascii="Times New Roman" w:hAnsi="Times New Roman" w:cs="Times New Roman"/>
          <w:sz w:val="24"/>
          <w:szCs w:val="24"/>
        </w:rPr>
        <w:t xml:space="preserve"> el carácter social de toda una época de la vida rusa, un carácter que se rebelaba aun cuando no había posibilidad de hacerlo y cultivaba la semilla revolucionaria irreverente que </w:t>
      </w:r>
      <w:r w:rsidRPr="008562D3">
        <w:rPr>
          <w:rFonts w:ascii="Times New Roman" w:hAnsi="Times New Roman" w:cs="Times New Roman"/>
          <w:sz w:val="24"/>
          <w:szCs w:val="24"/>
        </w:rPr>
        <w:t xml:space="preserve">es el deseo de libertad </w:t>
      </w:r>
      <w:r w:rsidR="00E8074F" w:rsidRPr="008562D3">
        <w:rPr>
          <w:rFonts w:ascii="Times New Roman" w:hAnsi="Times New Roman" w:cs="Times New Roman"/>
          <w:sz w:val="24"/>
          <w:szCs w:val="24"/>
        </w:rPr>
        <w:t xml:space="preserve">latente, </w:t>
      </w:r>
      <w:r w:rsidRPr="008562D3">
        <w:rPr>
          <w:rFonts w:ascii="Times New Roman" w:hAnsi="Times New Roman" w:cs="Times New Roman"/>
          <w:sz w:val="24"/>
          <w:szCs w:val="24"/>
        </w:rPr>
        <w:t xml:space="preserve">el cual se </w:t>
      </w:r>
      <w:r w:rsidR="00E8074F" w:rsidRPr="008562D3">
        <w:rPr>
          <w:rFonts w:ascii="Times New Roman" w:hAnsi="Times New Roman" w:cs="Times New Roman"/>
          <w:sz w:val="24"/>
          <w:szCs w:val="24"/>
        </w:rPr>
        <w:t>mantenía a pesar de la situación histórica.</w:t>
      </w:r>
      <w:r w:rsidR="00E8074F" w:rsidRPr="00E8074F">
        <w:rPr>
          <w:rFonts w:ascii="Times New Roman" w:hAnsi="Times New Roman" w:cs="Times New Roman"/>
          <w:sz w:val="24"/>
          <w:szCs w:val="24"/>
        </w:rPr>
        <w:t xml:space="preserve"> </w:t>
      </w:r>
    </w:p>
    <w:p w14:paraId="5216AD63" w14:textId="7D44DAB9" w:rsidR="001D77EC" w:rsidRDefault="000B1BEB" w:rsidP="001562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interpretación entonces, reflejó </w:t>
      </w:r>
      <w:r w:rsidR="008562D3">
        <w:rPr>
          <w:rFonts w:ascii="Times New Roman" w:hAnsi="Times New Roman" w:cs="Times New Roman"/>
          <w:sz w:val="24"/>
          <w:szCs w:val="24"/>
        </w:rPr>
        <w:t>un</w:t>
      </w:r>
      <w:r>
        <w:rPr>
          <w:rFonts w:ascii="Times New Roman" w:hAnsi="Times New Roman" w:cs="Times New Roman"/>
          <w:sz w:val="24"/>
          <w:szCs w:val="24"/>
        </w:rPr>
        <w:t xml:space="preserve"> desarrollo discursivo </w:t>
      </w:r>
      <w:r w:rsidR="008562D3">
        <w:rPr>
          <w:rFonts w:ascii="Times New Roman" w:hAnsi="Times New Roman" w:cs="Times New Roman"/>
          <w:sz w:val="24"/>
          <w:szCs w:val="24"/>
        </w:rPr>
        <w:t>diferente de lo que el</w:t>
      </w:r>
      <w:r>
        <w:rPr>
          <w:rFonts w:ascii="Times New Roman" w:hAnsi="Times New Roman" w:cs="Times New Roman"/>
          <w:sz w:val="24"/>
          <w:szCs w:val="24"/>
        </w:rPr>
        <w:t xml:space="preserve"> modelo</w:t>
      </w:r>
      <w:r w:rsidR="008562D3">
        <w:rPr>
          <w:rFonts w:ascii="Times New Roman" w:hAnsi="Times New Roman" w:cs="Times New Roman"/>
          <w:sz w:val="24"/>
          <w:szCs w:val="24"/>
        </w:rPr>
        <w:t xml:space="preserve"> a primera vista tenía para ofrecer</w:t>
      </w:r>
      <w:r>
        <w:rPr>
          <w:rFonts w:ascii="Times New Roman" w:hAnsi="Times New Roman" w:cs="Times New Roman"/>
          <w:sz w:val="24"/>
          <w:szCs w:val="24"/>
        </w:rPr>
        <w:t xml:space="preserve">: de la apatía surgía un llamado hacia el compromiso político, cosa observable en </w:t>
      </w:r>
      <w:r w:rsidR="008562D3">
        <w:rPr>
          <w:rFonts w:ascii="Times New Roman" w:hAnsi="Times New Roman" w:cs="Times New Roman"/>
          <w:sz w:val="24"/>
          <w:szCs w:val="24"/>
        </w:rPr>
        <w:t>el surgimiento</w:t>
      </w:r>
      <w:r>
        <w:rPr>
          <w:rFonts w:ascii="Times New Roman" w:hAnsi="Times New Roman" w:cs="Times New Roman"/>
          <w:sz w:val="24"/>
          <w:szCs w:val="24"/>
        </w:rPr>
        <w:t xml:space="preserve"> más adelante </w:t>
      </w:r>
      <w:r w:rsidR="00746EA8">
        <w:rPr>
          <w:rFonts w:ascii="Times New Roman" w:hAnsi="Times New Roman" w:cs="Times New Roman"/>
          <w:sz w:val="24"/>
          <w:szCs w:val="24"/>
        </w:rPr>
        <w:t>d</w:t>
      </w:r>
      <w:r>
        <w:rPr>
          <w:rFonts w:ascii="Times New Roman" w:hAnsi="Times New Roman" w:cs="Times New Roman"/>
          <w:sz w:val="24"/>
          <w:szCs w:val="24"/>
        </w:rPr>
        <w:t>el</w:t>
      </w:r>
      <w:r w:rsidR="00EB6369">
        <w:rPr>
          <w:rFonts w:ascii="Times New Roman" w:hAnsi="Times New Roman" w:cs="Times New Roman"/>
          <w:sz w:val="24"/>
          <w:szCs w:val="24"/>
        </w:rPr>
        <w:t xml:space="preserve"> movimie</w:t>
      </w:r>
      <w:r>
        <w:rPr>
          <w:rFonts w:ascii="Times New Roman" w:hAnsi="Times New Roman" w:cs="Times New Roman"/>
          <w:sz w:val="24"/>
          <w:szCs w:val="24"/>
        </w:rPr>
        <w:t>nto nihilista</w:t>
      </w:r>
      <w:r w:rsidR="008562D3">
        <w:rPr>
          <w:rFonts w:ascii="Times New Roman" w:hAnsi="Times New Roman" w:cs="Times New Roman"/>
          <w:sz w:val="24"/>
          <w:szCs w:val="24"/>
        </w:rPr>
        <w:t xml:space="preserve"> a partir </w:t>
      </w:r>
      <w:r w:rsidR="008562D3">
        <w:rPr>
          <w:rFonts w:ascii="Times New Roman" w:hAnsi="Times New Roman" w:cs="Times New Roman"/>
          <w:sz w:val="24"/>
          <w:szCs w:val="24"/>
        </w:rPr>
        <w:lastRenderedPageBreak/>
        <w:t>de esa generación de lectores del ’40.</w:t>
      </w:r>
      <w:r>
        <w:rPr>
          <w:rFonts w:ascii="Times New Roman" w:hAnsi="Times New Roman" w:cs="Times New Roman"/>
          <w:sz w:val="24"/>
          <w:szCs w:val="24"/>
        </w:rPr>
        <w:t xml:space="preserve"> </w:t>
      </w:r>
      <w:r w:rsidR="008562D3">
        <w:rPr>
          <w:rFonts w:ascii="Times New Roman" w:hAnsi="Times New Roman" w:cs="Times New Roman"/>
          <w:sz w:val="24"/>
          <w:szCs w:val="24"/>
        </w:rPr>
        <w:t>Los nihilistas en ese sentido buscarán</w:t>
      </w:r>
      <w:r>
        <w:rPr>
          <w:rFonts w:ascii="Times New Roman" w:hAnsi="Times New Roman" w:cs="Times New Roman"/>
          <w:sz w:val="24"/>
          <w:szCs w:val="24"/>
        </w:rPr>
        <w:t xml:space="preserve"> impulsar</w:t>
      </w:r>
      <w:r w:rsidR="00EB6369">
        <w:rPr>
          <w:rFonts w:ascii="Times New Roman" w:hAnsi="Times New Roman" w:cs="Times New Roman"/>
          <w:sz w:val="24"/>
          <w:szCs w:val="24"/>
        </w:rPr>
        <w:t xml:space="preserve"> al pueblo ruso a</w:t>
      </w:r>
      <w:r w:rsidR="0015629F">
        <w:rPr>
          <w:rFonts w:ascii="Times New Roman" w:hAnsi="Times New Roman" w:cs="Times New Roman"/>
          <w:sz w:val="24"/>
          <w:szCs w:val="24"/>
        </w:rPr>
        <w:t xml:space="preserve"> tomar la</w:t>
      </w:r>
      <w:r w:rsidR="00122592">
        <w:rPr>
          <w:rFonts w:ascii="Times New Roman" w:hAnsi="Times New Roman" w:cs="Times New Roman"/>
          <w:sz w:val="24"/>
          <w:szCs w:val="24"/>
        </w:rPr>
        <w:t>s riendas de su</w:t>
      </w:r>
      <w:r w:rsidR="008562D3">
        <w:rPr>
          <w:rFonts w:ascii="Times New Roman" w:hAnsi="Times New Roman" w:cs="Times New Roman"/>
          <w:sz w:val="24"/>
          <w:szCs w:val="24"/>
        </w:rPr>
        <w:t xml:space="preserve"> propia historia.</w:t>
      </w:r>
    </w:p>
    <w:p w14:paraId="6B321B62" w14:textId="128D9E13" w:rsidR="0015629F" w:rsidRDefault="0015629F" w:rsidP="0015629F">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821AB">
        <w:rPr>
          <w:rFonts w:ascii="Times New Roman" w:hAnsi="Times New Roman" w:cs="Times New Roman"/>
          <w:sz w:val="24"/>
          <w:szCs w:val="24"/>
        </w:rPr>
        <w:t xml:space="preserve">s posible señalar a </w:t>
      </w:r>
      <w:proofErr w:type="spellStart"/>
      <w:r w:rsidR="00E821AB">
        <w:rPr>
          <w:rFonts w:ascii="Times New Roman" w:hAnsi="Times New Roman" w:cs="Times New Roman"/>
          <w:sz w:val="24"/>
          <w:szCs w:val="24"/>
        </w:rPr>
        <w:t>Pyotr</w:t>
      </w:r>
      <w:proofErr w:type="spellEnd"/>
      <w:r w:rsidR="00E821AB">
        <w:rPr>
          <w:rFonts w:ascii="Times New Roman" w:hAnsi="Times New Roman" w:cs="Times New Roman"/>
          <w:sz w:val="24"/>
          <w:szCs w:val="24"/>
        </w:rPr>
        <w:t xml:space="preserve"> </w:t>
      </w:r>
      <w:proofErr w:type="spellStart"/>
      <w:r w:rsidR="00E821AB">
        <w:rPr>
          <w:rFonts w:ascii="Times New Roman" w:hAnsi="Times New Roman" w:cs="Times New Roman"/>
          <w:sz w:val="24"/>
          <w:szCs w:val="24"/>
        </w:rPr>
        <w:t>Chaadá</w:t>
      </w:r>
      <w:r>
        <w:rPr>
          <w:rFonts w:ascii="Times New Roman" w:hAnsi="Times New Roman" w:cs="Times New Roman"/>
          <w:sz w:val="24"/>
          <w:szCs w:val="24"/>
        </w:rPr>
        <w:t>iev</w:t>
      </w:r>
      <w:proofErr w:type="spellEnd"/>
      <w:r>
        <w:rPr>
          <w:rFonts w:ascii="Times New Roman" w:hAnsi="Times New Roman" w:cs="Times New Roman"/>
          <w:sz w:val="24"/>
          <w:szCs w:val="24"/>
        </w:rPr>
        <w:t xml:space="preserve"> como</w:t>
      </w:r>
      <w:r w:rsidR="00227DEE">
        <w:rPr>
          <w:rFonts w:ascii="Times New Roman" w:hAnsi="Times New Roman" w:cs="Times New Roman"/>
          <w:sz w:val="24"/>
          <w:szCs w:val="24"/>
        </w:rPr>
        <w:t xml:space="preserve"> un</w:t>
      </w:r>
      <w:r>
        <w:rPr>
          <w:rFonts w:ascii="Times New Roman" w:hAnsi="Times New Roman" w:cs="Times New Roman"/>
          <w:sz w:val="24"/>
          <w:szCs w:val="24"/>
        </w:rPr>
        <w:t xml:space="preserve"> precursor </w:t>
      </w:r>
      <w:r w:rsidR="00227DEE">
        <w:rPr>
          <w:rFonts w:ascii="Times New Roman" w:hAnsi="Times New Roman" w:cs="Times New Roman"/>
          <w:sz w:val="24"/>
          <w:szCs w:val="24"/>
        </w:rPr>
        <w:t>de</w:t>
      </w:r>
      <w:r>
        <w:rPr>
          <w:rFonts w:ascii="Times New Roman" w:hAnsi="Times New Roman" w:cs="Times New Roman"/>
          <w:sz w:val="24"/>
          <w:szCs w:val="24"/>
        </w:rPr>
        <w:t xml:space="preserve"> la preocupación por el espíritu ruso</w:t>
      </w:r>
      <w:r w:rsidR="00227DEE">
        <w:rPr>
          <w:rFonts w:ascii="Times New Roman" w:hAnsi="Times New Roman" w:cs="Times New Roman"/>
          <w:sz w:val="24"/>
          <w:szCs w:val="24"/>
        </w:rPr>
        <w:t>.</w:t>
      </w:r>
      <w:r w:rsidR="004945E8">
        <w:rPr>
          <w:rFonts w:ascii="Times New Roman" w:hAnsi="Times New Roman" w:cs="Times New Roman"/>
          <w:sz w:val="24"/>
          <w:szCs w:val="24"/>
        </w:rPr>
        <w:t xml:space="preserve"> </w:t>
      </w:r>
      <w:proofErr w:type="spellStart"/>
      <w:r w:rsidR="00E821AB">
        <w:rPr>
          <w:rFonts w:ascii="Times New Roman" w:hAnsi="Times New Roman" w:cs="Times New Roman"/>
          <w:sz w:val="24"/>
          <w:szCs w:val="24"/>
        </w:rPr>
        <w:t>Chaadá</w:t>
      </w:r>
      <w:r w:rsidR="00227DEE">
        <w:rPr>
          <w:rFonts w:ascii="Times New Roman" w:hAnsi="Times New Roman" w:cs="Times New Roman"/>
          <w:sz w:val="24"/>
          <w:szCs w:val="24"/>
        </w:rPr>
        <w:t>iev</w:t>
      </w:r>
      <w:proofErr w:type="spellEnd"/>
      <w:r w:rsidR="00227DEE">
        <w:rPr>
          <w:rFonts w:ascii="Times New Roman" w:hAnsi="Times New Roman" w:cs="Times New Roman"/>
          <w:sz w:val="24"/>
          <w:szCs w:val="24"/>
        </w:rPr>
        <w:t xml:space="preserve"> produjo</w:t>
      </w:r>
      <w:r w:rsidR="004945E8">
        <w:rPr>
          <w:rFonts w:ascii="Times New Roman" w:hAnsi="Times New Roman" w:cs="Times New Roman"/>
          <w:sz w:val="24"/>
          <w:szCs w:val="24"/>
        </w:rPr>
        <w:t xml:space="preserve"> su obra en los años siguiente</w:t>
      </w:r>
      <w:r w:rsidR="00227DEE">
        <w:rPr>
          <w:rFonts w:ascii="Times New Roman" w:hAnsi="Times New Roman" w:cs="Times New Roman"/>
          <w:sz w:val="24"/>
          <w:szCs w:val="24"/>
        </w:rPr>
        <w:t xml:space="preserve">s a la revolución decembrista, </w:t>
      </w:r>
      <w:r w:rsidR="004945E8">
        <w:rPr>
          <w:rFonts w:ascii="Times New Roman" w:hAnsi="Times New Roman" w:cs="Times New Roman"/>
          <w:sz w:val="24"/>
          <w:szCs w:val="24"/>
        </w:rPr>
        <w:t xml:space="preserve">manchado </w:t>
      </w:r>
      <w:r w:rsidR="00227DEE">
        <w:rPr>
          <w:rFonts w:ascii="Times New Roman" w:hAnsi="Times New Roman" w:cs="Times New Roman"/>
          <w:sz w:val="24"/>
          <w:szCs w:val="24"/>
        </w:rPr>
        <w:t>por el</w:t>
      </w:r>
      <w:r w:rsidR="004945E8">
        <w:rPr>
          <w:rFonts w:ascii="Times New Roman" w:hAnsi="Times New Roman" w:cs="Times New Roman"/>
          <w:sz w:val="24"/>
          <w:szCs w:val="24"/>
        </w:rPr>
        <w:t xml:space="preserve"> romanticismo y la desilusión</w:t>
      </w:r>
      <w:r>
        <w:rPr>
          <w:rFonts w:ascii="Times New Roman" w:hAnsi="Times New Roman" w:cs="Times New Roman"/>
          <w:sz w:val="24"/>
          <w:szCs w:val="24"/>
        </w:rPr>
        <w:t xml:space="preserve">. </w:t>
      </w:r>
      <w:r w:rsidR="00227DEE">
        <w:rPr>
          <w:rFonts w:ascii="Times New Roman" w:hAnsi="Times New Roman" w:cs="Times New Roman"/>
          <w:sz w:val="24"/>
          <w:szCs w:val="24"/>
        </w:rPr>
        <w:t>Para ello, tomó como base e</w:t>
      </w:r>
      <w:r>
        <w:rPr>
          <w:rFonts w:ascii="Times New Roman" w:hAnsi="Times New Roman" w:cs="Times New Roman"/>
          <w:sz w:val="24"/>
          <w:szCs w:val="24"/>
        </w:rPr>
        <w:t>l concepto hegeliano del espíritu universal, el cual consiste en la idea de que hay una sola alma colectiva del mundo en proceso de su propia realización. Cada individuo sería una parte de este espíritu y la historia de los pueblos no sería sino la historia de esta realización. Los pueblos en sí, serían espíritus colectivos que a su vez y de manera dispar entre ellos, se encaminan hacia el mismo fin.</w:t>
      </w:r>
      <w:r w:rsidR="007B718D">
        <w:rPr>
          <w:rFonts w:ascii="Times New Roman" w:hAnsi="Times New Roman" w:cs="Times New Roman"/>
          <w:sz w:val="24"/>
          <w:szCs w:val="24"/>
        </w:rPr>
        <w:t xml:space="preserve"> Algunos por situaciones geográficas y políticas, resultan ser los privilegiados, responsables de guiar la humanidad a esa realización; otros, quedan fuera, marginados y destinados a un ciclo de</w:t>
      </w:r>
      <w:r>
        <w:rPr>
          <w:rFonts w:ascii="Times New Roman" w:hAnsi="Times New Roman" w:cs="Times New Roman"/>
          <w:sz w:val="24"/>
          <w:szCs w:val="24"/>
        </w:rPr>
        <w:t xml:space="preserve"> </w:t>
      </w:r>
      <w:r w:rsidR="00E821AB">
        <w:rPr>
          <w:rFonts w:ascii="Times New Roman" w:hAnsi="Times New Roman" w:cs="Times New Roman"/>
          <w:sz w:val="24"/>
          <w:szCs w:val="24"/>
        </w:rPr>
        <w:t xml:space="preserve">improductividad. </w:t>
      </w:r>
      <w:proofErr w:type="spellStart"/>
      <w:r w:rsidR="00E821AB">
        <w:rPr>
          <w:rFonts w:ascii="Times New Roman" w:hAnsi="Times New Roman" w:cs="Times New Roman"/>
          <w:sz w:val="24"/>
          <w:szCs w:val="24"/>
        </w:rPr>
        <w:t>Chaadá</w:t>
      </w:r>
      <w:r w:rsidR="007B718D">
        <w:rPr>
          <w:rFonts w:ascii="Times New Roman" w:hAnsi="Times New Roman" w:cs="Times New Roman"/>
          <w:sz w:val="24"/>
          <w:szCs w:val="24"/>
        </w:rPr>
        <w:t>iev</w:t>
      </w:r>
      <w:proofErr w:type="spellEnd"/>
      <w:r w:rsidR="007B718D">
        <w:rPr>
          <w:rFonts w:ascii="Times New Roman" w:hAnsi="Times New Roman" w:cs="Times New Roman"/>
          <w:sz w:val="24"/>
          <w:szCs w:val="24"/>
        </w:rPr>
        <w:t xml:space="preserve"> reconoce en ese sentido a</w:t>
      </w:r>
      <w:r>
        <w:rPr>
          <w:rFonts w:ascii="Times New Roman" w:hAnsi="Times New Roman" w:cs="Times New Roman"/>
          <w:sz w:val="24"/>
          <w:szCs w:val="24"/>
        </w:rPr>
        <w:t>l pueblo ruso como un</w:t>
      </w:r>
      <w:r w:rsidR="007B718D">
        <w:rPr>
          <w:rFonts w:ascii="Times New Roman" w:hAnsi="Times New Roman" w:cs="Times New Roman"/>
          <w:sz w:val="24"/>
          <w:szCs w:val="24"/>
        </w:rPr>
        <w:t>o de ellos, un</w:t>
      </w:r>
      <w:r>
        <w:rPr>
          <w:rFonts w:ascii="Times New Roman" w:hAnsi="Times New Roman" w:cs="Times New Roman"/>
          <w:sz w:val="24"/>
          <w:szCs w:val="24"/>
        </w:rPr>
        <w:t xml:space="preserve"> pueblo negativo, ajeno a la historia </w:t>
      </w:r>
      <w:r w:rsidR="007B718D">
        <w:rPr>
          <w:rFonts w:ascii="Times New Roman" w:hAnsi="Times New Roman" w:cs="Times New Roman"/>
          <w:sz w:val="24"/>
          <w:szCs w:val="24"/>
        </w:rPr>
        <w:t>universal</w:t>
      </w:r>
      <w:r>
        <w:rPr>
          <w:rFonts w:ascii="Times New Roman" w:hAnsi="Times New Roman" w:cs="Times New Roman"/>
          <w:sz w:val="24"/>
          <w:szCs w:val="24"/>
        </w:rPr>
        <w:t xml:space="preserve"> y relegado a un estado </w:t>
      </w:r>
      <w:r w:rsidR="007B718D">
        <w:rPr>
          <w:rFonts w:ascii="Times New Roman" w:hAnsi="Times New Roman" w:cs="Times New Roman"/>
          <w:sz w:val="24"/>
          <w:szCs w:val="24"/>
        </w:rPr>
        <w:t xml:space="preserve">de </w:t>
      </w:r>
      <w:r>
        <w:rPr>
          <w:rFonts w:ascii="Times New Roman" w:hAnsi="Times New Roman" w:cs="Times New Roman"/>
          <w:sz w:val="24"/>
          <w:szCs w:val="24"/>
        </w:rPr>
        <w:t>in</w:t>
      </w:r>
      <w:r w:rsidR="007B718D">
        <w:rPr>
          <w:rFonts w:ascii="Times New Roman" w:hAnsi="Times New Roman" w:cs="Times New Roman"/>
          <w:sz w:val="24"/>
          <w:szCs w:val="24"/>
        </w:rPr>
        <w:t>movilidad y olvido</w:t>
      </w:r>
      <w:r>
        <w:rPr>
          <w:rFonts w:ascii="Times New Roman" w:hAnsi="Times New Roman" w:cs="Times New Roman"/>
          <w:sz w:val="24"/>
          <w:szCs w:val="24"/>
        </w:rPr>
        <w:t>: “Situados como fuera del tiempo, no nos atañe la educación universal de la humanidad (…) lo que en otros países constituye desde hace mucho tiempo la esencia misma de la sociedad y la vida para nosotros no es más que teoría y especulación” (</w:t>
      </w:r>
      <w:proofErr w:type="spellStart"/>
      <w:r w:rsidR="00835F45">
        <w:rPr>
          <w:rFonts w:ascii="Times New Roman" w:hAnsi="Times New Roman" w:cs="Times New Roman"/>
          <w:sz w:val="24"/>
          <w:szCs w:val="24"/>
        </w:rPr>
        <w:t>Chaadá</w:t>
      </w:r>
      <w:r w:rsidR="00835F45">
        <w:rPr>
          <w:rFonts w:ascii="Times New Roman" w:hAnsi="Times New Roman" w:cs="Times New Roman"/>
          <w:sz w:val="24"/>
          <w:szCs w:val="24"/>
        </w:rPr>
        <w:t>iev</w:t>
      </w:r>
      <w:proofErr w:type="spellEnd"/>
      <w:r w:rsidR="00835F45">
        <w:rPr>
          <w:rFonts w:ascii="Times New Roman" w:hAnsi="Times New Roman" w:cs="Times New Roman"/>
          <w:sz w:val="24"/>
          <w:szCs w:val="24"/>
        </w:rPr>
        <w:t xml:space="preserve">, </w:t>
      </w:r>
      <w:r>
        <w:rPr>
          <w:rFonts w:ascii="Times New Roman" w:hAnsi="Times New Roman" w:cs="Times New Roman"/>
          <w:i/>
          <w:sz w:val="24"/>
          <w:szCs w:val="24"/>
        </w:rPr>
        <w:t>Primera Carta filosófica a una Dama</w:t>
      </w:r>
      <w:r w:rsidR="00E821AB">
        <w:rPr>
          <w:rFonts w:ascii="Times New Roman" w:hAnsi="Times New Roman" w:cs="Times New Roman"/>
          <w:sz w:val="24"/>
          <w:szCs w:val="24"/>
        </w:rPr>
        <w:t xml:space="preserve">, p.17). </w:t>
      </w:r>
      <w:proofErr w:type="spellStart"/>
      <w:r w:rsidR="00E821AB">
        <w:rPr>
          <w:rFonts w:ascii="Times New Roman" w:hAnsi="Times New Roman" w:cs="Times New Roman"/>
          <w:sz w:val="24"/>
          <w:szCs w:val="24"/>
        </w:rPr>
        <w:t>Chaadá</w:t>
      </w:r>
      <w:r>
        <w:rPr>
          <w:rFonts w:ascii="Times New Roman" w:hAnsi="Times New Roman" w:cs="Times New Roman"/>
          <w:sz w:val="24"/>
          <w:szCs w:val="24"/>
        </w:rPr>
        <w:t>iev</w:t>
      </w:r>
      <w:proofErr w:type="spellEnd"/>
      <w:r>
        <w:rPr>
          <w:rFonts w:ascii="Times New Roman" w:hAnsi="Times New Roman" w:cs="Times New Roman"/>
          <w:sz w:val="24"/>
          <w:szCs w:val="24"/>
        </w:rPr>
        <w:t xml:space="preserve"> fue efectivamente un </w:t>
      </w:r>
      <w:r w:rsidRPr="004329C3">
        <w:rPr>
          <w:rFonts w:ascii="Times New Roman" w:hAnsi="Times New Roman" w:cs="Times New Roman"/>
          <w:sz w:val="24"/>
          <w:szCs w:val="24"/>
        </w:rPr>
        <w:t>europeísta</w:t>
      </w:r>
      <w:r w:rsidR="00227DEE">
        <w:rPr>
          <w:rFonts w:ascii="Times New Roman" w:hAnsi="Times New Roman" w:cs="Times New Roman"/>
          <w:sz w:val="24"/>
          <w:szCs w:val="24"/>
        </w:rPr>
        <w:t>:</w:t>
      </w:r>
      <w:r w:rsidR="009F6B1D">
        <w:rPr>
          <w:rFonts w:ascii="Times New Roman" w:hAnsi="Times New Roman" w:cs="Times New Roman"/>
          <w:sz w:val="24"/>
          <w:szCs w:val="24"/>
        </w:rPr>
        <w:t xml:space="preserve"> consideraba a Pedro I </w:t>
      </w:r>
      <w:r>
        <w:rPr>
          <w:rFonts w:ascii="Times New Roman" w:hAnsi="Times New Roman" w:cs="Times New Roman"/>
          <w:sz w:val="24"/>
          <w:szCs w:val="24"/>
        </w:rPr>
        <w:t>e</w:t>
      </w:r>
      <w:r w:rsidR="009F6B1D">
        <w:rPr>
          <w:rFonts w:ascii="Times New Roman" w:hAnsi="Times New Roman" w:cs="Times New Roman"/>
          <w:sz w:val="24"/>
          <w:szCs w:val="24"/>
        </w:rPr>
        <w:t>l más grande de todos los reyes</w:t>
      </w:r>
      <w:r>
        <w:rPr>
          <w:rFonts w:ascii="Times New Roman" w:hAnsi="Times New Roman" w:cs="Times New Roman"/>
          <w:sz w:val="24"/>
          <w:szCs w:val="24"/>
        </w:rPr>
        <w:t xml:space="preserve">, aquél que encaminó al pueblo ruso a su propio destino, el enviado de la Providencia para anexarlos </w:t>
      </w:r>
      <w:r w:rsidR="00227DEE">
        <w:rPr>
          <w:rFonts w:ascii="Times New Roman" w:hAnsi="Times New Roman" w:cs="Times New Roman"/>
          <w:sz w:val="24"/>
          <w:szCs w:val="24"/>
        </w:rPr>
        <w:t>a</w:t>
      </w:r>
      <w:r>
        <w:rPr>
          <w:rFonts w:ascii="Times New Roman" w:hAnsi="Times New Roman" w:cs="Times New Roman"/>
          <w:sz w:val="24"/>
          <w:szCs w:val="24"/>
        </w:rPr>
        <w:t xml:space="preserve"> la histo</w:t>
      </w:r>
      <w:r w:rsidR="009F6B1D">
        <w:rPr>
          <w:rFonts w:ascii="Times New Roman" w:hAnsi="Times New Roman" w:cs="Times New Roman"/>
          <w:sz w:val="24"/>
          <w:szCs w:val="24"/>
        </w:rPr>
        <w:t xml:space="preserve">ria universal. </w:t>
      </w:r>
      <w:r w:rsidR="00227DEE">
        <w:rPr>
          <w:rFonts w:ascii="Times New Roman" w:hAnsi="Times New Roman" w:cs="Times New Roman"/>
          <w:sz w:val="24"/>
          <w:szCs w:val="24"/>
        </w:rPr>
        <w:t>Su obra cambió todo, transformó</w:t>
      </w:r>
      <w:r w:rsidR="009F6B1D">
        <w:rPr>
          <w:rFonts w:ascii="Times New Roman" w:hAnsi="Times New Roman" w:cs="Times New Roman"/>
          <w:sz w:val="24"/>
          <w:szCs w:val="24"/>
        </w:rPr>
        <w:t xml:space="preserve"> el determinismo </w:t>
      </w:r>
      <w:r w:rsidR="00227DEE">
        <w:rPr>
          <w:rFonts w:ascii="Times New Roman" w:hAnsi="Times New Roman" w:cs="Times New Roman"/>
          <w:sz w:val="24"/>
          <w:szCs w:val="24"/>
        </w:rPr>
        <w:t xml:space="preserve">eslavo </w:t>
      </w:r>
      <w:r w:rsidR="009F6B1D">
        <w:rPr>
          <w:rFonts w:ascii="Times New Roman" w:hAnsi="Times New Roman" w:cs="Times New Roman"/>
          <w:sz w:val="24"/>
          <w:szCs w:val="24"/>
        </w:rPr>
        <w:t>en la posibilidad</w:t>
      </w:r>
      <w:r>
        <w:rPr>
          <w:rFonts w:ascii="Times New Roman" w:hAnsi="Times New Roman" w:cs="Times New Roman"/>
          <w:sz w:val="24"/>
          <w:szCs w:val="24"/>
        </w:rPr>
        <w:t xml:space="preserve"> </w:t>
      </w:r>
      <w:r w:rsidR="009F6B1D">
        <w:rPr>
          <w:rFonts w:ascii="Times New Roman" w:hAnsi="Times New Roman" w:cs="Times New Roman"/>
          <w:sz w:val="24"/>
          <w:szCs w:val="24"/>
        </w:rPr>
        <w:t xml:space="preserve">de </w:t>
      </w:r>
      <w:r w:rsidR="00227DEE">
        <w:rPr>
          <w:rFonts w:ascii="Times New Roman" w:hAnsi="Times New Roman" w:cs="Times New Roman"/>
          <w:sz w:val="24"/>
          <w:szCs w:val="24"/>
        </w:rPr>
        <w:t xml:space="preserve">un </w:t>
      </w:r>
      <w:r>
        <w:rPr>
          <w:rFonts w:ascii="Times New Roman" w:hAnsi="Times New Roman" w:cs="Times New Roman"/>
          <w:sz w:val="24"/>
          <w:szCs w:val="24"/>
        </w:rPr>
        <w:t xml:space="preserve">futuro positivo: “La historia verdadera del pueblo no comenzará hasta que un día se llene de la idea que le ha sido confiada y que está llamado a realizar, y cuando empiece a perseguirla con el instinto (…) que </w:t>
      </w:r>
      <w:r w:rsidR="00746EA8" w:rsidRPr="00A3665A">
        <w:rPr>
          <w:rFonts w:ascii="Times New Roman" w:hAnsi="Times New Roman" w:cs="Times New Roman"/>
          <w:sz w:val="24"/>
          <w:szCs w:val="24"/>
        </w:rPr>
        <w:t xml:space="preserve">los </w:t>
      </w:r>
      <w:r>
        <w:rPr>
          <w:rFonts w:ascii="Times New Roman" w:hAnsi="Times New Roman" w:cs="Times New Roman"/>
          <w:sz w:val="24"/>
          <w:szCs w:val="24"/>
        </w:rPr>
        <w:t>condu</w:t>
      </w:r>
      <w:r w:rsidR="00746EA8">
        <w:rPr>
          <w:rFonts w:ascii="Times New Roman" w:hAnsi="Times New Roman" w:cs="Times New Roman"/>
          <w:sz w:val="24"/>
          <w:szCs w:val="24"/>
        </w:rPr>
        <w:t>ce</w:t>
      </w:r>
      <w:r w:rsidRPr="00A3665A">
        <w:rPr>
          <w:rFonts w:ascii="Times New Roman" w:hAnsi="Times New Roman" w:cs="Times New Roman"/>
          <w:sz w:val="24"/>
          <w:szCs w:val="24"/>
        </w:rPr>
        <w:t xml:space="preserve"> a su destino” (</w:t>
      </w:r>
      <w:proofErr w:type="spellStart"/>
      <w:r w:rsidR="00835F45">
        <w:rPr>
          <w:rFonts w:ascii="Times New Roman" w:hAnsi="Times New Roman" w:cs="Times New Roman"/>
          <w:sz w:val="24"/>
          <w:szCs w:val="24"/>
        </w:rPr>
        <w:t>Chaadá</w:t>
      </w:r>
      <w:r w:rsidR="00835F45">
        <w:rPr>
          <w:rFonts w:ascii="Times New Roman" w:hAnsi="Times New Roman" w:cs="Times New Roman"/>
          <w:sz w:val="24"/>
          <w:szCs w:val="24"/>
        </w:rPr>
        <w:t>iev</w:t>
      </w:r>
      <w:proofErr w:type="spellEnd"/>
      <w:r w:rsidR="00835F45">
        <w:rPr>
          <w:rFonts w:ascii="Times New Roman" w:hAnsi="Times New Roman" w:cs="Times New Roman"/>
          <w:sz w:val="24"/>
          <w:szCs w:val="24"/>
        </w:rPr>
        <w:t xml:space="preserve">, </w:t>
      </w:r>
      <w:r w:rsidRPr="00A3665A">
        <w:rPr>
          <w:rFonts w:ascii="Times New Roman" w:hAnsi="Times New Roman" w:cs="Times New Roman"/>
          <w:i/>
          <w:sz w:val="24"/>
          <w:szCs w:val="24"/>
        </w:rPr>
        <w:t>Apología de un loco</w:t>
      </w:r>
      <w:r w:rsidR="00E821AB">
        <w:rPr>
          <w:rFonts w:ascii="Times New Roman" w:hAnsi="Times New Roman" w:cs="Times New Roman"/>
          <w:sz w:val="24"/>
          <w:szCs w:val="24"/>
        </w:rPr>
        <w:t xml:space="preserve">, p.47). </w:t>
      </w:r>
      <w:proofErr w:type="spellStart"/>
      <w:r w:rsidR="00E821AB">
        <w:rPr>
          <w:rFonts w:ascii="Times New Roman" w:hAnsi="Times New Roman" w:cs="Times New Roman"/>
          <w:sz w:val="24"/>
          <w:szCs w:val="24"/>
        </w:rPr>
        <w:t>Chaadá</w:t>
      </w:r>
      <w:r w:rsidR="007E6C9E">
        <w:rPr>
          <w:rFonts w:ascii="Times New Roman" w:hAnsi="Times New Roman" w:cs="Times New Roman"/>
          <w:sz w:val="24"/>
          <w:szCs w:val="24"/>
        </w:rPr>
        <w:t>iev</w:t>
      </w:r>
      <w:proofErr w:type="spellEnd"/>
      <w:r w:rsidR="007E6C9E">
        <w:rPr>
          <w:rFonts w:ascii="Times New Roman" w:hAnsi="Times New Roman" w:cs="Times New Roman"/>
          <w:sz w:val="24"/>
          <w:szCs w:val="24"/>
        </w:rPr>
        <w:t xml:space="preserve"> p</w:t>
      </w:r>
      <w:r w:rsidRPr="00A3665A">
        <w:rPr>
          <w:rFonts w:ascii="Times New Roman" w:hAnsi="Times New Roman" w:cs="Times New Roman"/>
          <w:sz w:val="24"/>
          <w:szCs w:val="24"/>
        </w:rPr>
        <w:t>ensa</w:t>
      </w:r>
      <w:r w:rsidR="007E6C9E">
        <w:rPr>
          <w:rFonts w:ascii="Times New Roman" w:hAnsi="Times New Roman" w:cs="Times New Roman"/>
          <w:sz w:val="24"/>
          <w:szCs w:val="24"/>
        </w:rPr>
        <w:t>ba que esta misión era responsabilidad de</w:t>
      </w:r>
      <w:r w:rsidRPr="00A3665A">
        <w:rPr>
          <w:rFonts w:ascii="Times New Roman" w:hAnsi="Times New Roman" w:cs="Times New Roman"/>
          <w:sz w:val="24"/>
          <w:szCs w:val="24"/>
        </w:rPr>
        <w:t xml:space="preserve"> </w:t>
      </w:r>
      <w:r w:rsidR="007E6C9E">
        <w:rPr>
          <w:rFonts w:ascii="Times New Roman" w:hAnsi="Times New Roman" w:cs="Times New Roman"/>
          <w:sz w:val="24"/>
          <w:szCs w:val="24"/>
        </w:rPr>
        <w:t>toda la humanidad pero que le tocaba</w:t>
      </w:r>
      <w:r w:rsidRPr="00A3665A">
        <w:rPr>
          <w:rFonts w:ascii="Times New Roman" w:hAnsi="Times New Roman" w:cs="Times New Roman"/>
          <w:sz w:val="24"/>
          <w:szCs w:val="24"/>
        </w:rPr>
        <w:t xml:space="preserve"> </w:t>
      </w:r>
      <w:r w:rsidR="007E6C9E">
        <w:rPr>
          <w:rFonts w:ascii="Times New Roman" w:hAnsi="Times New Roman" w:cs="Times New Roman"/>
          <w:sz w:val="24"/>
          <w:szCs w:val="24"/>
        </w:rPr>
        <w:t>a Rusia conducirla hacia ella</w:t>
      </w:r>
      <w:r w:rsidRPr="00A3665A">
        <w:rPr>
          <w:rFonts w:ascii="Times New Roman" w:hAnsi="Times New Roman" w:cs="Times New Roman"/>
          <w:sz w:val="24"/>
          <w:szCs w:val="24"/>
        </w:rPr>
        <w:t xml:space="preserve">. </w:t>
      </w:r>
      <w:r w:rsidR="007E6C9E">
        <w:rPr>
          <w:rFonts w:ascii="Times New Roman" w:hAnsi="Times New Roman" w:cs="Times New Roman"/>
          <w:sz w:val="24"/>
          <w:szCs w:val="24"/>
        </w:rPr>
        <w:t>Por eso</w:t>
      </w:r>
      <w:r w:rsidR="009F6B1D" w:rsidRPr="00A3665A">
        <w:rPr>
          <w:rFonts w:ascii="Times New Roman" w:hAnsi="Times New Roman" w:cs="Times New Roman"/>
          <w:sz w:val="24"/>
          <w:szCs w:val="24"/>
        </w:rPr>
        <w:t xml:space="preserve">, </w:t>
      </w:r>
      <w:r w:rsidR="007E6C9E">
        <w:rPr>
          <w:rFonts w:ascii="Times New Roman" w:hAnsi="Times New Roman" w:cs="Times New Roman"/>
          <w:sz w:val="24"/>
          <w:szCs w:val="24"/>
        </w:rPr>
        <w:t>era</w:t>
      </w:r>
      <w:r w:rsidRPr="00A3665A">
        <w:rPr>
          <w:rFonts w:ascii="Times New Roman" w:hAnsi="Times New Roman" w:cs="Times New Roman"/>
          <w:sz w:val="24"/>
          <w:szCs w:val="24"/>
        </w:rPr>
        <w:t xml:space="preserve"> necesario </w:t>
      </w:r>
      <w:r w:rsidR="007E6C9E">
        <w:rPr>
          <w:rFonts w:ascii="Times New Roman" w:hAnsi="Times New Roman" w:cs="Times New Roman"/>
          <w:sz w:val="24"/>
          <w:szCs w:val="24"/>
        </w:rPr>
        <w:t>que el pueblo ruso se apropiase</w:t>
      </w:r>
      <w:r w:rsidRPr="00A3665A">
        <w:rPr>
          <w:rFonts w:ascii="Times New Roman" w:hAnsi="Times New Roman" w:cs="Times New Roman"/>
          <w:sz w:val="24"/>
          <w:szCs w:val="24"/>
        </w:rPr>
        <w:t xml:space="preserve"> de </w:t>
      </w:r>
      <w:r w:rsidR="007E6C9E">
        <w:rPr>
          <w:rFonts w:ascii="Times New Roman" w:hAnsi="Times New Roman" w:cs="Times New Roman"/>
          <w:sz w:val="24"/>
          <w:szCs w:val="24"/>
        </w:rPr>
        <w:t>su</w:t>
      </w:r>
      <w:r w:rsidRPr="00A3665A">
        <w:rPr>
          <w:rFonts w:ascii="Times New Roman" w:hAnsi="Times New Roman" w:cs="Times New Roman"/>
          <w:sz w:val="24"/>
          <w:szCs w:val="24"/>
        </w:rPr>
        <w:t xml:space="preserve"> historia</w:t>
      </w:r>
      <w:r w:rsidR="007E6C9E">
        <w:rPr>
          <w:rFonts w:ascii="Times New Roman" w:hAnsi="Times New Roman" w:cs="Times New Roman"/>
          <w:sz w:val="24"/>
          <w:szCs w:val="24"/>
        </w:rPr>
        <w:t>,</w:t>
      </w:r>
      <w:r w:rsidRPr="00A3665A">
        <w:rPr>
          <w:rFonts w:ascii="Times New Roman" w:hAnsi="Times New Roman" w:cs="Times New Roman"/>
          <w:sz w:val="24"/>
          <w:szCs w:val="24"/>
        </w:rPr>
        <w:t xml:space="preserve"> </w:t>
      </w:r>
      <w:r w:rsidR="00252099">
        <w:rPr>
          <w:rFonts w:ascii="Times New Roman" w:hAnsi="Times New Roman" w:cs="Times New Roman"/>
          <w:sz w:val="24"/>
          <w:szCs w:val="24"/>
        </w:rPr>
        <w:t>para transformar</w:t>
      </w:r>
      <w:r w:rsidR="007E6C9E">
        <w:rPr>
          <w:rFonts w:ascii="Times New Roman" w:hAnsi="Times New Roman" w:cs="Times New Roman"/>
          <w:sz w:val="24"/>
          <w:szCs w:val="24"/>
        </w:rPr>
        <w:t xml:space="preserve"> y comprenderse</w:t>
      </w:r>
      <w:r w:rsidR="00A3665A" w:rsidRPr="00A3665A">
        <w:rPr>
          <w:rFonts w:ascii="Times New Roman" w:hAnsi="Times New Roman" w:cs="Times New Roman"/>
          <w:sz w:val="24"/>
          <w:szCs w:val="24"/>
        </w:rPr>
        <w:t xml:space="preserve"> a sí mismo</w:t>
      </w:r>
      <w:r w:rsidR="007E6C9E">
        <w:rPr>
          <w:rFonts w:ascii="Times New Roman" w:hAnsi="Times New Roman" w:cs="Times New Roman"/>
          <w:sz w:val="24"/>
          <w:szCs w:val="24"/>
        </w:rPr>
        <w:t>:</w:t>
      </w:r>
      <w:r w:rsidRPr="00A3665A">
        <w:rPr>
          <w:rFonts w:ascii="Times New Roman" w:hAnsi="Times New Roman" w:cs="Times New Roman"/>
          <w:sz w:val="24"/>
          <w:szCs w:val="24"/>
        </w:rPr>
        <w:t xml:space="preserve"> “(…) estamos predestinados</w:t>
      </w:r>
      <w:r>
        <w:rPr>
          <w:rFonts w:ascii="Times New Roman" w:hAnsi="Times New Roman" w:cs="Times New Roman"/>
          <w:sz w:val="24"/>
          <w:szCs w:val="24"/>
        </w:rPr>
        <w:t>, por la misma naturaleza de las cosas, a ser los jueces honrados de muchas de las causas que se presentan ante los grandes tribunales del espíritu humano y de la sociedad” (p.54)</w:t>
      </w:r>
    </w:p>
    <w:p w14:paraId="653D0932" w14:textId="08A1A0BE" w:rsidR="001D77EC" w:rsidRPr="00593FE4" w:rsidRDefault="00A3665A" w:rsidP="001D77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Más la historia del siglo hizo de esta acción </w:t>
      </w:r>
      <w:r w:rsidRPr="00252099">
        <w:rPr>
          <w:rFonts w:ascii="Times New Roman" w:hAnsi="Times New Roman" w:cs="Times New Roman"/>
          <w:sz w:val="24"/>
          <w:szCs w:val="24"/>
        </w:rPr>
        <w:t>un largo proceso.</w:t>
      </w:r>
      <w:r w:rsidR="001F1CA6" w:rsidRPr="00252099">
        <w:rPr>
          <w:rFonts w:ascii="Times New Roman" w:hAnsi="Times New Roman" w:cs="Times New Roman"/>
          <w:sz w:val="24"/>
          <w:szCs w:val="24"/>
        </w:rPr>
        <w:t xml:space="preserve"> “La</w:t>
      </w:r>
      <w:r w:rsidR="001F1CA6">
        <w:rPr>
          <w:rFonts w:ascii="Times New Roman" w:hAnsi="Times New Roman" w:cs="Times New Roman"/>
          <w:sz w:val="24"/>
          <w:szCs w:val="24"/>
        </w:rPr>
        <w:t xml:space="preserve"> historia de un pueblo no representa sólo un conjunto de hechos que se sucedieron, sino también una serie de ideas encadenadas (…) esta historia no es creada por un historiador sino por la fuerza de los hechos” (p.45). </w:t>
      </w:r>
      <w:r w:rsidR="00593FE4" w:rsidRPr="00593FE4">
        <w:rPr>
          <w:rFonts w:ascii="Times New Roman" w:hAnsi="Times New Roman" w:cs="Times New Roman"/>
          <w:sz w:val="24"/>
          <w:szCs w:val="24"/>
        </w:rPr>
        <w:t xml:space="preserve">Un nuevo momento que significó un cambio concreto fue el de la </w:t>
      </w:r>
      <w:r w:rsidR="00593FE4" w:rsidRPr="00593FE4">
        <w:rPr>
          <w:rFonts w:ascii="Times New Roman" w:hAnsi="Times New Roman" w:cs="Times New Roman"/>
          <w:sz w:val="24"/>
          <w:szCs w:val="24"/>
        </w:rPr>
        <w:lastRenderedPageBreak/>
        <w:t>lib</w:t>
      </w:r>
      <w:r w:rsidR="00867A6B">
        <w:rPr>
          <w:rFonts w:ascii="Times New Roman" w:hAnsi="Times New Roman" w:cs="Times New Roman"/>
          <w:sz w:val="24"/>
          <w:szCs w:val="24"/>
        </w:rPr>
        <w:t>eración de los siervos en 1861</w:t>
      </w:r>
      <w:r w:rsidR="001F1CA6">
        <w:rPr>
          <w:rFonts w:ascii="Times New Roman" w:hAnsi="Times New Roman" w:cs="Times New Roman"/>
          <w:sz w:val="24"/>
          <w:szCs w:val="24"/>
        </w:rPr>
        <w:t>, el cual causó un gran impacto en el país y en la expectativa de un cambio</w:t>
      </w:r>
      <w:r w:rsidR="00746EA8">
        <w:rPr>
          <w:rFonts w:ascii="Times New Roman" w:hAnsi="Times New Roman" w:cs="Times New Roman"/>
          <w:sz w:val="24"/>
          <w:szCs w:val="24"/>
        </w:rPr>
        <w:t xml:space="preserve">. </w:t>
      </w:r>
      <w:r w:rsidR="001D77EC" w:rsidRPr="00593FE4">
        <w:rPr>
          <w:rFonts w:ascii="Times New Roman" w:hAnsi="Times New Roman" w:cs="Times New Roman"/>
          <w:sz w:val="24"/>
          <w:szCs w:val="24"/>
        </w:rPr>
        <w:t xml:space="preserve">La indignación respecto a la miseria a la que estaba sometida la gran parte del país, “los siervos”, exigía en muchos el fin de aquella angustia post decembrista. </w:t>
      </w:r>
      <w:r w:rsidR="00867A6B">
        <w:rPr>
          <w:rFonts w:ascii="Times New Roman" w:hAnsi="Times New Roman" w:cs="Times New Roman"/>
          <w:sz w:val="24"/>
          <w:szCs w:val="24"/>
        </w:rPr>
        <w:t xml:space="preserve">Algunos, como </w:t>
      </w:r>
      <w:proofErr w:type="spellStart"/>
      <w:r w:rsidR="00867A6B">
        <w:rPr>
          <w:rFonts w:ascii="Times New Roman" w:hAnsi="Times New Roman" w:cs="Times New Roman"/>
          <w:sz w:val="24"/>
          <w:szCs w:val="24"/>
        </w:rPr>
        <w:t>Turgueniev</w:t>
      </w:r>
      <w:proofErr w:type="spellEnd"/>
      <w:r w:rsidR="00867A6B">
        <w:rPr>
          <w:rFonts w:ascii="Times New Roman" w:hAnsi="Times New Roman" w:cs="Times New Roman"/>
          <w:sz w:val="24"/>
          <w:szCs w:val="24"/>
        </w:rPr>
        <w:t xml:space="preserve">, vieron en el hecho un progreso, otros más radicales, </w:t>
      </w:r>
      <w:r w:rsidR="00867A6B" w:rsidRPr="00867A6B">
        <w:rPr>
          <w:rFonts w:ascii="Times New Roman" w:hAnsi="Times New Roman" w:cs="Times New Roman"/>
          <w:sz w:val="24"/>
          <w:szCs w:val="24"/>
        </w:rPr>
        <w:t>como Dobrolyubov</w:t>
      </w:r>
      <w:r w:rsidR="00867A6B">
        <w:rPr>
          <w:rFonts w:ascii="Times New Roman" w:hAnsi="Times New Roman" w:cs="Times New Roman"/>
          <w:sz w:val="24"/>
          <w:szCs w:val="24"/>
        </w:rPr>
        <w:t xml:space="preserve">, un engaño para perpetuar el encadenamiento del pueblo. La literatura y la crítica fueron lugares de discusión de estos temas, por eso la literatura </w:t>
      </w:r>
      <w:r w:rsidR="001D77EC" w:rsidRPr="00593FE4">
        <w:rPr>
          <w:rFonts w:ascii="Times New Roman" w:hAnsi="Times New Roman" w:cs="Times New Roman"/>
          <w:sz w:val="24"/>
          <w:szCs w:val="24"/>
        </w:rPr>
        <w:t xml:space="preserve"> “se convirtió en el campo de batalla en que se combatía por los asuntos sociales y políticos” (</w:t>
      </w:r>
      <w:proofErr w:type="spellStart"/>
      <w:r w:rsidR="00835F45">
        <w:rPr>
          <w:rFonts w:ascii="Times New Roman" w:hAnsi="Times New Roman" w:cs="Times New Roman"/>
          <w:sz w:val="24"/>
          <w:szCs w:val="24"/>
        </w:rPr>
        <w:t>Berlin</w:t>
      </w:r>
      <w:proofErr w:type="spellEnd"/>
      <w:r w:rsidR="00867A6B">
        <w:rPr>
          <w:rFonts w:ascii="Times New Roman" w:hAnsi="Times New Roman" w:cs="Times New Roman"/>
          <w:sz w:val="24"/>
          <w:szCs w:val="24"/>
        </w:rPr>
        <w:t xml:space="preserve">, </w:t>
      </w:r>
      <w:r w:rsidR="001D77EC" w:rsidRPr="00867A6B">
        <w:rPr>
          <w:rFonts w:ascii="Times New Roman" w:hAnsi="Times New Roman" w:cs="Times New Roman"/>
          <w:sz w:val="24"/>
          <w:szCs w:val="24"/>
        </w:rPr>
        <w:t>p.487-488).</w:t>
      </w:r>
      <w:r w:rsidR="001D77EC" w:rsidRPr="00593FE4">
        <w:rPr>
          <w:rFonts w:ascii="Times New Roman" w:hAnsi="Times New Roman" w:cs="Times New Roman"/>
          <w:sz w:val="24"/>
          <w:szCs w:val="24"/>
        </w:rPr>
        <w:t xml:space="preserve"> </w:t>
      </w:r>
      <w:r w:rsidR="001F1CA6">
        <w:rPr>
          <w:rFonts w:ascii="Times New Roman" w:hAnsi="Times New Roman" w:cs="Times New Roman"/>
          <w:sz w:val="24"/>
          <w:szCs w:val="24"/>
        </w:rPr>
        <w:t xml:space="preserve">Las nuevas generaciones, fuertemente influenciadas por </w:t>
      </w:r>
      <w:proofErr w:type="spellStart"/>
      <w:r w:rsidR="001F1CA6">
        <w:rPr>
          <w:rFonts w:ascii="Times New Roman" w:hAnsi="Times New Roman" w:cs="Times New Roman"/>
          <w:sz w:val="24"/>
          <w:szCs w:val="24"/>
        </w:rPr>
        <w:t>Bielinski</w:t>
      </w:r>
      <w:proofErr w:type="spellEnd"/>
      <w:r w:rsidR="001F1CA6">
        <w:rPr>
          <w:rFonts w:ascii="Times New Roman" w:hAnsi="Times New Roman" w:cs="Times New Roman"/>
          <w:sz w:val="24"/>
          <w:szCs w:val="24"/>
        </w:rPr>
        <w:t xml:space="preserve">, adoptaron esta actitud comprometida políticamente. Esta nueva generación fue bautizada por </w:t>
      </w:r>
      <w:proofErr w:type="spellStart"/>
      <w:r w:rsidR="001F1CA6">
        <w:rPr>
          <w:rFonts w:ascii="Times New Roman" w:hAnsi="Times New Roman" w:cs="Times New Roman"/>
          <w:sz w:val="24"/>
          <w:szCs w:val="24"/>
        </w:rPr>
        <w:t>Turgueniev</w:t>
      </w:r>
      <w:proofErr w:type="spellEnd"/>
      <w:r w:rsidR="001F1CA6">
        <w:rPr>
          <w:rFonts w:ascii="Times New Roman" w:hAnsi="Times New Roman" w:cs="Times New Roman"/>
          <w:sz w:val="24"/>
          <w:szCs w:val="24"/>
        </w:rPr>
        <w:t xml:space="preserve"> en su novela </w:t>
      </w:r>
      <w:r w:rsidR="001F1CA6" w:rsidRPr="00867A6B">
        <w:rPr>
          <w:rFonts w:ascii="Times New Roman" w:hAnsi="Times New Roman" w:cs="Times New Roman"/>
          <w:i/>
          <w:sz w:val="24"/>
          <w:szCs w:val="24"/>
        </w:rPr>
        <w:t>Padres e Hijos</w:t>
      </w:r>
      <w:r w:rsidR="001F1CA6">
        <w:rPr>
          <w:rFonts w:ascii="Times New Roman" w:hAnsi="Times New Roman" w:cs="Times New Roman"/>
          <w:sz w:val="24"/>
          <w:szCs w:val="24"/>
        </w:rPr>
        <w:t xml:space="preserve"> como los Nihilistas.</w:t>
      </w:r>
    </w:p>
    <w:p w14:paraId="115055FF" w14:textId="63A1EFCD" w:rsidR="007120E2" w:rsidRDefault="001D77EC" w:rsidP="00A3665A">
      <w:pPr>
        <w:spacing w:line="360" w:lineRule="auto"/>
        <w:jc w:val="both"/>
        <w:rPr>
          <w:rFonts w:ascii="Times New Roman" w:hAnsi="Times New Roman" w:cs="Times New Roman"/>
          <w:sz w:val="24"/>
          <w:szCs w:val="24"/>
        </w:rPr>
      </w:pPr>
      <w:r w:rsidRPr="007476AB">
        <w:rPr>
          <w:rFonts w:ascii="Times New Roman" w:hAnsi="Times New Roman" w:cs="Times New Roman"/>
          <w:sz w:val="24"/>
          <w:szCs w:val="24"/>
        </w:rPr>
        <w:t xml:space="preserve">En 1866, un revolucionario llamado </w:t>
      </w:r>
      <w:proofErr w:type="spellStart"/>
      <w:r w:rsidRPr="007476AB">
        <w:rPr>
          <w:rFonts w:ascii="Times New Roman" w:hAnsi="Times New Roman" w:cs="Times New Roman"/>
          <w:sz w:val="24"/>
          <w:szCs w:val="24"/>
        </w:rPr>
        <w:t>Karakozoff</w:t>
      </w:r>
      <w:proofErr w:type="spellEnd"/>
      <w:r w:rsidRPr="007476AB">
        <w:rPr>
          <w:rFonts w:ascii="Times New Roman" w:hAnsi="Times New Roman" w:cs="Times New Roman"/>
          <w:sz w:val="24"/>
          <w:szCs w:val="24"/>
        </w:rPr>
        <w:t xml:space="preserve"> intentó un atentado en contra de Alejandro II: el </w:t>
      </w:r>
      <w:r w:rsidR="007476AB">
        <w:rPr>
          <w:rFonts w:ascii="Times New Roman" w:hAnsi="Times New Roman" w:cs="Times New Roman"/>
          <w:sz w:val="24"/>
          <w:szCs w:val="24"/>
        </w:rPr>
        <w:t xml:space="preserve">nihilismo así deja </w:t>
      </w:r>
      <w:r w:rsidRPr="007476AB">
        <w:rPr>
          <w:rFonts w:ascii="Times New Roman" w:hAnsi="Times New Roman" w:cs="Times New Roman"/>
          <w:sz w:val="24"/>
          <w:szCs w:val="24"/>
        </w:rPr>
        <w:t xml:space="preserve">de ser entendido como el nombre de las nuevas generaciones radicales y </w:t>
      </w:r>
      <w:r w:rsidR="007476AB">
        <w:rPr>
          <w:rFonts w:ascii="Times New Roman" w:hAnsi="Times New Roman" w:cs="Times New Roman"/>
          <w:sz w:val="24"/>
          <w:szCs w:val="24"/>
        </w:rPr>
        <w:t>comienza</w:t>
      </w:r>
      <w:r w:rsidRPr="007476AB">
        <w:rPr>
          <w:rFonts w:ascii="Times New Roman" w:hAnsi="Times New Roman" w:cs="Times New Roman"/>
          <w:sz w:val="24"/>
          <w:szCs w:val="24"/>
        </w:rPr>
        <w:t xml:space="preserve"> a ser asociado entre el Gobierno y los sectores conservadores, co</w:t>
      </w:r>
      <w:r w:rsidR="007476AB">
        <w:rPr>
          <w:rFonts w:ascii="Times New Roman" w:hAnsi="Times New Roman" w:cs="Times New Roman"/>
          <w:sz w:val="24"/>
          <w:szCs w:val="24"/>
        </w:rPr>
        <w:t>mo</w:t>
      </w:r>
      <w:r w:rsidRPr="007476AB">
        <w:rPr>
          <w:rFonts w:ascii="Times New Roman" w:hAnsi="Times New Roman" w:cs="Times New Roman"/>
          <w:sz w:val="24"/>
          <w:szCs w:val="24"/>
        </w:rPr>
        <w:t xml:space="preserve"> un movimiento violento, organizado, peligroso. Los nihilistas eran un grupo muy reducido pero lo suficientemente desesperados como para ser perseguidos por el Imperio, </w:t>
      </w:r>
      <w:r w:rsidR="007476AB">
        <w:rPr>
          <w:rFonts w:ascii="Times New Roman" w:hAnsi="Times New Roman" w:cs="Times New Roman"/>
          <w:sz w:val="24"/>
          <w:szCs w:val="24"/>
        </w:rPr>
        <w:t xml:space="preserve">su compromiso por la lucha era absoluto. </w:t>
      </w:r>
      <w:r>
        <w:rPr>
          <w:rFonts w:ascii="Times New Roman" w:hAnsi="Times New Roman" w:cs="Times New Roman"/>
          <w:color w:val="000000"/>
          <w:sz w:val="24"/>
          <w:szCs w:val="24"/>
        </w:rPr>
        <w:t>El manifiesto “</w:t>
      </w:r>
      <w:r w:rsidR="000F4C01">
        <w:rPr>
          <w:rFonts w:ascii="Times New Roman" w:hAnsi="Times New Roman" w:cs="Times New Roman"/>
          <w:color w:val="000000"/>
          <w:sz w:val="24"/>
          <w:szCs w:val="24"/>
        </w:rPr>
        <w:t>La revolución en Rusia</w:t>
      </w:r>
      <w:r>
        <w:rPr>
          <w:rFonts w:ascii="Times New Roman" w:hAnsi="Times New Roman" w:cs="Times New Roman"/>
          <w:color w:val="000000"/>
          <w:sz w:val="24"/>
          <w:szCs w:val="24"/>
        </w:rPr>
        <w:t>”</w:t>
      </w:r>
      <w:r w:rsidR="004041E0">
        <w:rPr>
          <w:rFonts w:ascii="Times New Roman" w:hAnsi="Times New Roman" w:cs="Times New Roman"/>
          <w:color w:val="000000"/>
          <w:sz w:val="24"/>
          <w:szCs w:val="24"/>
        </w:rPr>
        <w:t xml:space="preserve"> (1879)</w:t>
      </w:r>
      <w:r w:rsidR="000F4C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publicado anónimamente en </w:t>
      </w:r>
      <w:r w:rsidR="000F4C01">
        <w:rPr>
          <w:rFonts w:ascii="Times New Roman" w:hAnsi="Times New Roman" w:cs="Times New Roman"/>
          <w:color w:val="000000"/>
          <w:sz w:val="24"/>
          <w:szCs w:val="24"/>
        </w:rPr>
        <w:t xml:space="preserve">la revista </w:t>
      </w:r>
      <w:proofErr w:type="spellStart"/>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North American </w:t>
      </w:r>
      <w:proofErr w:type="spellStart"/>
      <w:r>
        <w:rPr>
          <w:rFonts w:ascii="Times New Roman" w:hAnsi="Times New Roman" w:cs="Times New Roman"/>
          <w:color w:val="000000"/>
          <w:sz w:val="24"/>
          <w:szCs w:val="24"/>
        </w:rPr>
        <w:t>Review</w:t>
      </w:r>
      <w:proofErr w:type="spellEnd"/>
      <w:r>
        <w:rPr>
          <w:rFonts w:ascii="Times New Roman" w:hAnsi="Times New Roman" w:cs="Times New Roman"/>
          <w:color w:val="000000"/>
          <w:sz w:val="24"/>
          <w:szCs w:val="24"/>
        </w:rPr>
        <w:t xml:space="preserve"> </w:t>
      </w:r>
      <w:r w:rsidR="000F4C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asocia el propósito nihilista con el conflicto originario e</w:t>
      </w:r>
      <w:r w:rsidR="000F4C01">
        <w:rPr>
          <w:rFonts w:ascii="Times New Roman" w:hAnsi="Times New Roman" w:cs="Times New Roman"/>
          <w:color w:val="000000"/>
          <w:sz w:val="24"/>
          <w:szCs w:val="24"/>
        </w:rPr>
        <w:t>ntre europeístas y eslavófilos, remontando su propósito a la acción de Pedro El G</w:t>
      </w:r>
      <w:r w:rsidR="004041E0">
        <w:rPr>
          <w:rFonts w:ascii="Times New Roman" w:hAnsi="Times New Roman" w:cs="Times New Roman"/>
          <w:color w:val="000000"/>
          <w:sz w:val="24"/>
          <w:szCs w:val="24"/>
        </w:rPr>
        <w:t>rande. Este movimiento contenía</w:t>
      </w:r>
      <w:r w:rsidR="007476AB">
        <w:rPr>
          <w:rFonts w:ascii="Times New Roman" w:hAnsi="Times New Roman" w:cs="Times New Roman"/>
          <w:color w:val="000000"/>
          <w:sz w:val="24"/>
          <w:szCs w:val="24"/>
        </w:rPr>
        <w:t xml:space="preserve"> todas las fuerzas revolucionarias empeñadas en el derr</w:t>
      </w:r>
      <w:r w:rsidR="00746EA8">
        <w:rPr>
          <w:rFonts w:ascii="Times New Roman" w:hAnsi="Times New Roman" w:cs="Times New Roman"/>
          <w:color w:val="000000"/>
          <w:sz w:val="24"/>
          <w:szCs w:val="24"/>
        </w:rPr>
        <w:t>ocamiento del zar. El manifiesto</w:t>
      </w:r>
      <w:r w:rsidR="007476AB">
        <w:rPr>
          <w:rFonts w:ascii="Times New Roman" w:hAnsi="Times New Roman" w:cs="Times New Roman"/>
          <w:color w:val="000000"/>
          <w:sz w:val="24"/>
          <w:szCs w:val="24"/>
        </w:rPr>
        <w:t xml:space="preserve"> declara que “en verdad, el Nihilismo no es otra cosa que el Socialismo Ruso”</w:t>
      </w:r>
      <w:r w:rsidR="007476AB" w:rsidRPr="007476AB">
        <w:rPr>
          <w:rFonts w:ascii="Times New Roman" w:hAnsi="Times New Roman" w:cs="Times New Roman"/>
          <w:color w:val="000000"/>
          <w:sz w:val="24"/>
          <w:szCs w:val="24"/>
        </w:rPr>
        <w:t xml:space="preserve"> </w:t>
      </w:r>
      <w:r w:rsidR="007476AB">
        <w:rPr>
          <w:rFonts w:ascii="Times New Roman" w:hAnsi="Times New Roman" w:cs="Times New Roman"/>
          <w:color w:val="000000"/>
          <w:sz w:val="24"/>
          <w:szCs w:val="24"/>
        </w:rPr>
        <w:t>(</w:t>
      </w:r>
      <w:proofErr w:type="spellStart"/>
      <w:r w:rsidR="004041E0" w:rsidRPr="009D301B">
        <w:rPr>
          <w:rFonts w:ascii="Times New Roman" w:hAnsi="Times New Roman" w:cs="Times New Roman"/>
          <w:i/>
          <w:color w:val="000000"/>
          <w:sz w:val="24"/>
          <w:szCs w:val="24"/>
        </w:rPr>
        <w:t>The</w:t>
      </w:r>
      <w:proofErr w:type="spellEnd"/>
      <w:r w:rsidR="004041E0" w:rsidRPr="009D301B">
        <w:rPr>
          <w:rFonts w:ascii="Times New Roman" w:hAnsi="Times New Roman" w:cs="Times New Roman"/>
          <w:i/>
          <w:color w:val="000000"/>
          <w:sz w:val="24"/>
          <w:szCs w:val="24"/>
        </w:rPr>
        <w:t xml:space="preserve"> </w:t>
      </w:r>
      <w:proofErr w:type="spellStart"/>
      <w:r w:rsidR="004041E0" w:rsidRPr="009D301B">
        <w:rPr>
          <w:rFonts w:ascii="Times New Roman" w:hAnsi="Times New Roman" w:cs="Times New Roman"/>
          <w:i/>
          <w:color w:val="000000"/>
          <w:sz w:val="24"/>
          <w:szCs w:val="24"/>
        </w:rPr>
        <w:t>Revolution</w:t>
      </w:r>
      <w:proofErr w:type="spellEnd"/>
      <w:r w:rsidR="004041E0" w:rsidRPr="009D301B">
        <w:rPr>
          <w:rFonts w:ascii="Times New Roman" w:hAnsi="Times New Roman" w:cs="Times New Roman"/>
          <w:i/>
          <w:color w:val="000000"/>
          <w:sz w:val="24"/>
          <w:szCs w:val="24"/>
        </w:rPr>
        <w:t xml:space="preserve"> </w:t>
      </w:r>
      <w:r w:rsidR="004041E0" w:rsidRPr="00DB0C41">
        <w:rPr>
          <w:rFonts w:ascii="Times New Roman" w:hAnsi="Times New Roman" w:cs="Times New Roman"/>
          <w:i/>
          <w:sz w:val="24"/>
          <w:szCs w:val="24"/>
        </w:rPr>
        <w:t xml:space="preserve">in </w:t>
      </w:r>
      <w:proofErr w:type="spellStart"/>
      <w:r w:rsidR="004041E0" w:rsidRPr="00DB0C41">
        <w:rPr>
          <w:rFonts w:ascii="Times New Roman" w:hAnsi="Times New Roman" w:cs="Times New Roman"/>
          <w:i/>
          <w:sz w:val="24"/>
          <w:szCs w:val="24"/>
        </w:rPr>
        <w:t>Russia</w:t>
      </w:r>
      <w:proofErr w:type="spellEnd"/>
      <w:r w:rsidR="004041E0" w:rsidRPr="00DB0C41">
        <w:rPr>
          <w:rFonts w:ascii="Times New Roman" w:hAnsi="Times New Roman" w:cs="Times New Roman"/>
          <w:sz w:val="24"/>
          <w:szCs w:val="24"/>
        </w:rPr>
        <w:t xml:space="preserve"> </w:t>
      </w:r>
      <w:r w:rsidR="007476AB">
        <w:rPr>
          <w:rFonts w:ascii="Times New Roman" w:hAnsi="Times New Roman" w:cs="Times New Roman"/>
          <w:color w:val="000000"/>
          <w:sz w:val="24"/>
          <w:szCs w:val="24"/>
        </w:rPr>
        <w:t>p.27).</w:t>
      </w:r>
      <w:r w:rsidR="004041E0">
        <w:rPr>
          <w:rFonts w:ascii="Times New Roman" w:hAnsi="Times New Roman" w:cs="Times New Roman"/>
          <w:sz w:val="24"/>
          <w:szCs w:val="24"/>
        </w:rPr>
        <w:t xml:space="preserve"> </w:t>
      </w:r>
      <w:r w:rsidR="0015629F" w:rsidRPr="00A3665A">
        <w:rPr>
          <w:rFonts w:ascii="Times New Roman" w:hAnsi="Times New Roman" w:cs="Times New Roman"/>
          <w:sz w:val="24"/>
          <w:szCs w:val="24"/>
        </w:rPr>
        <w:t xml:space="preserve">La preocupación por </w:t>
      </w:r>
      <w:r w:rsidR="004041E0">
        <w:rPr>
          <w:rFonts w:ascii="Times New Roman" w:hAnsi="Times New Roman" w:cs="Times New Roman"/>
          <w:sz w:val="24"/>
          <w:szCs w:val="24"/>
        </w:rPr>
        <w:t>este</w:t>
      </w:r>
      <w:r w:rsidR="0015629F" w:rsidRPr="00A3665A">
        <w:rPr>
          <w:rFonts w:ascii="Times New Roman" w:hAnsi="Times New Roman" w:cs="Times New Roman"/>
          <w:sz w:val="24"/>
          <w:szCs w:val="24"/>
        </w:rPr>
        <w:t xml:space="preserve"> eje ideológico </w:t>
      </w:r>
      <w:r w:rsidR="004041E0">
        <w:rPr>
          <w:rFonts w:ascii="Times New Roman" w:hAnsi="Times New Roman" w:cs="Times New Roman"/>
          <w:sz w:val="24"/>
          <w:szCs w:val="24"/>
        </w:rPr>
        <w:t>marcó</w:t>
      </w:r>
      <w:r w:rsidR="0015629F" w:rsidRPr="00A3665A">
        <w:rPr>
          <w:rFonts w:ascii="Times New Roman" w:hAnsi="Times New Roman" w:cs="Times New Roman"/>
          <w:sz w:val="24"/>
          <w:szCs w:val="24"/>
        </w:rPr>
        <w:t xml:space="preserve"> la acción intelectual como un trabajo inalienable respecto de la política, del devenir del espíritu ruso. </w:t>
      </w:r>
      <w:r w:rsidR="00A3665A" w:rsidRPr="00A3665A">
        <w:rPr>
          <w:rFonts w:ascii="Times New Roman" w:hAnsi="Times New Roman" w:cs="Times New Roman"/>
          <w:sz w:val="24"/>
          <w:szCs w:val="24"/>
        </w:rPr>
        <w:t xml:space="preserve">En </w:t>
      </w:r>
      <w:proofErr w:type="spellStart"/>
      <w:r w:rsidR="00A3665A" w:rsidRPr="00A3665A">
        <w:rPr>
          <w:rFonts w:ascii="Times New Roman" w:hAnsi="Times New Roman" w:cs="Times New Roman"/>
          <w:sz w:val="24"/>
          <w:szCs w:val="24"/>
        </w:rPr>
        <w:t>Bielinski</w:t>
      </w:r>
      <w:proofErr w:type="spellEnd"/>
      <w:r w:rsidR="00A3665A" w:rsidRPr="00A3665A">
        <w:rPr>
          <w:rFonts w:ascii="Times New Roman" w:hAnsi="Times New Roman" w:cs="Times New Roman"/>
          <w:sz w:val="24"/>
          <w:szCs w:val="24"/>
        </w:rPr>
        <w:t xml:space="preserve"> eso </w:t>
      </w:r>
      <w:r w:rsidR="004041E0">
        <w:rPr>
          <w:rFonts w:ascii="Times New Roman" w:hAnsi="Times New Roman" w:cs="Times New Roman"/>
          <w:sz w:val="24"/>
          <w:szCs w:val="24"/>
        </w:rPr>
        <w:t>fue claro</w:t>
      </w:r>
      <w:r w:rsidR="00A3665A" w:rsidRPr="00A3665A">
        <w:rPr>
          <w:rFonts w:ascii="Times New Roman" w:hAnsi="Times New Roman" w:cs="Times New Roman"/>
          <w:sz w:val="24"/>
          <w:szCs w:val="24"/>
        </w:rPr>
        <w:t xml:space="preserve">. Así como los otros intelectuales del siglo, la incapacidad de ver su obra cumplida es </w:t>
      </w:r>
      <w:r w:rsidR="00A3665A" w:rsidRPr="004041E0">
        <w:rPr>
          <w:rFonts w:ascii="Times New Roman" w:hAnsi="Times New Roman" w:cs="Times New Roman"/>
          <w:sz w:val="24"/>
          <w:szCs w:val="24"/>
        </w:rPr>
        <w:t xml:space="preserve">ejemplo de que tan cerca a la realidad </w:t>
      </w:r>
      <w:r w:rsidR="004041E0" w:rsidRPr="004041E0">
        <w:rPr>
          <w:rFonts w:ascii="Times New Roman" w:hAnsi="Times New Roman" w:cs="Times New Roman"/>
          <w:sz w:val="24"/>
          <w:szCs w:val="24"/>
        </w:rPr>
        <w:t xml:space="preserve">rusa </w:t>
      </w:r>
      <w:r w:rsidR="00A3665A" w:rsidRPr="004041E0">
        <w:rPr>
          <w:rFonts w:ascii="Times New Roman" w:hAnsi="Times New Roman" w:cs="Times New Roman"/>
          <w:sz w:val="24"/>
          <w:szCs w:val="24"/>
        </w:rPr>
        <w:t xml:space="preserve">estaba </w:t>
      </w:r>
      <w:r w:rsidR="004041E0" w:rsidRPr="004041E0">
        <w:rPr>
          <w:rFonts w:ascii="Times New Roman" w:hAnsi="Times New Roman" w:cs="Times New Roman"/>
          <w:sz w:val="24"/>
          <w:szCs w:val="24"/>
        </w:rPr>
        <w:t>ese</w:t>
      </w:r>
      <w:r w:rsidR="00A3665A" w:rsidRPr="004041E0">
        <w:rPr>
          <w:rFonts w:ascii="Times New Roman" w:hAnsi="Times New Roman" w:cs="Times New Roman"/>
          <w:sz w:val="24"/>
          <w:szCs w:val="24"/>
        </w:rPr>
        <w:t xml:space="preserve"> </w:t>
      </w:r>
      <w:r w:rsidR="001F1CA6" w:rsidRPr="004041E0">
        <w:rPr>
          <w:rFonts w:ascii="Times New Roman" w:hAnsi="Times New Roman" w:cs="Times New Roman"/>
          <w:sz w:val="24"/>
          <w:szCs w:val="24"/>
        </w:rPr>
        <w:t>“</w:t>
      </w:r>
      <w:r w:rsidR="00A3665A" w:rsidRPr="004041E0">
        <w:rPr>
          <w:rFonts w:ascii="Times New Roman" w:hAnsi="Times New Roman" w:cs="Times New Roman"/>
          <w:sz w:val="24"/>
          <w:szCs w:val="24"/>
        </w:rPr>
        <w:t xml:space="preserve">concepto de </w:t>
      </w:r>
      <w:r w:rsidR="001F1CA6" w:rsidRPr="004041E0">
        <w:rPr>
          <w:rFonts w:ascii="Times New Roman" w:hAnsi="Times New Roman" w:cs="Times New Roman"/>
          <w:sz w:val="24"/>
          <w:szCs w:val="24"/>
        </w:rPr>
        <w:t xml:space="preserve">la </w:t>
      </w:r>
      <w:r w:rsidR="00A3665A" w:rsidRPr="004041E0">
        <w:rPr>
          <w:rFonts w:ascii="Times New Roman" w:hAnsi="Times New Roman" w:cs="Times New Roman"/>
          <w:sz w:val="24"/>
          <w:szCs w:val="24"/>
        </w:rPr>
        <w:t>angustia</w:t>
      </w:r>
      <w:r w:rsidR="001F1CA6" w:rsidRPr="004041E0">
        <w:rPr>
          <w:rFonts w:ascii="Times New Roman" w:hAnsi="Times New Roman" w:cs="Times New Roman"/>
          <w:sz w:val="24"/>
          <w:szCs w:val="24"/>
        </w:rPr>
        <w:t xml:space="preserve">” </w:t>
      </w:r>
      <w:r w:rsidR="004041E0" w:rsidRPr="004041E0">
        <w:rPr>
          <w:rFonts w:ascii="Times New Roman" w:hAnsi="Times New Roman" w:cs="Times New Roman"/>
          <w:sz w:val="24"/>
          <w:szCs w:val="24"/>
        </w:rPr>
        <w:t>en cuanto a vivencia generacional</w:t>
      </w:r>
      <w:r w:rsidR="00A3665A" w:rsidRPr="00A3665A">
        <w:rPr>
          <w:rFonts w:ascii="Times New Roman" w:hAnsi="Times New Roman" w:cs="Times New Roman"/>
          <w:sz w:val="24"/>
          <w:szCs w:val="24"/>
        </w:rPr>
        <w:t xml:space="preserve">. </w:t>
      </w:r>
      <w:r w:rsidR="001B64F0">
        <w:rPr>
          <w:rFonts w:ascii="Times New Roman" w:hAnsi="Times New Roman" w:cs="Times New Roman"/>
          <w:sz w:val="24"/>
          <w:szCs w:val="24"/>
        </w:rPr>
        <w:t>Incluso escritores eslavófilos, q</w:t>
      </w:r>
      <w:r w:rsidR="004041E0">
        <w:rPr>
          <w:rFonts w:ascii="Times New Roman" w:hAnsi="Times New Roman" w:cs="Times New Roman"/>
          <w:sz w:val="24"/>
          <w:szCs w:val="24"/>
        </w:rPr>
        <w:t>ue intentaban substraerse a esta tendencia</w:t>
      </w:r>
      <w:r w:rsidR="001B64F0">
        <w:rPr>
          <w:rFonts w:ascii="Times New Roman" w:hAnsi="Times New Roman" w:cs="Times New Roman"/>
          <w:sz w:val="24"/>
          <w:szCs w:val="24"/>
        </w:rPr>
        <w:t xml:space="preserve">, cayeron en </w:t>
      </w:r>
      <w:r w:rsidR="004041E0">
        <w:rPr>
          <w:rFonts w:ascii="Times New Roman" w:hAnsi="Times New Roman" w:cs="Times New Roman"/>
          <w:sz w:val="24"/>
          <w:szCs w:val="24"/>
        </w:rPr>
        <w:t>la</w:t>
      </w:r>
      <w:r w:rsidR="001B64F0">
        <w:rPr>
          <w:rFonts w:ascii="Times New Roman" w:hAnsi="Times New Roman" w:cs="Times New Roman"/>
          <w:sz w:val="24"/>
          <w:szCs w:val="24"/>
        </w:rPr>
        <w:t xml:space="preserve"> espiral de la responsabilidad histórica</w:t>
      </w:r>
      <w:r w:rsidR="004041E0">
        <w:rPr>
          <w:rFonts w:ascii="Times New Roman" w:hAnsi="Times New Roman" w:cs="Times New Roman"/>
          <w:sz w:val="24"/>
          <w:szCs w:val="24"/>
        </w:rPr>
        <w:t xml:space="preserve"> al ser apelados por este discurso: un ejemplo es la crítica abierta que </w:t>
      </w:r>
      <w:proofErr w:type="spellStart"/>
      <w:r w:rsidR="004041E0">
        <w:rPr>
          <w:rFonts w:ascii="Times New Roman" w:hAnsi="Times New Roman" w:cs="Times New Roman"/>
          <w:sz w:val="24"/>
          <w:szCs w:val="24"/>
        </w:rPr>
        <w:t>Bielinski</w:t>
      </w:r>
      <w:proofErr w:type="spellEnd"/>
      <w:r w:rsidR="004041E0">
        <w:rPr>
          <w:rFonts w:ascii="Times New Roman" w:hAnsi="Times New Roman" w:cs="Times New Roman"/>
          <w:sz w:val="24"/>
          <w:szCs w:val="24"/>
        </w:rPr>
        <w:t xml:space="preserve"> hizo en su </w:t>
      </w:r>
      <w:r w:rsidR="004041E0" w:rsidRPr="004041E0">
        <w:rPr>
          <w:rFonts w:ascii="Times New Roman" w:hAnsi="Times New Roman" w:cs="Times New Roman"/>
          <w:sz w:val="24"/>
          <w:szCs w:val="24"/>
        </w:rPr>
        <w:t xml:space="preserve">“Carta a </w:t>
      </w:r>
      <w:proofErr w:type="spellStart"/>
      <w:r w:rsidR="004041E0" w:rsidRPr="004041E0">
        <w:rPr>
          <w:rFonts w:ascii="Times New Roman" w:hAnsi="Times New Roman" w:cs="Times New Roman"/>
          <w:sz w:val="24"/>
          <w:szCs w:val="24"/>
        </w:rPr>
        <w:t>Gogol</w:t>
      </w:r>
      <w:proofErr w:type="spellEnd"/>
      <w:r w:rsidR="004041E0" w:rsidRPr="004041E0">
        <w:rPr>
          <w:rFonts w:ascii="Times New Roman" w:hAnsi="Times New Roman" w:cs="Times New Roman"/>
          <w:sz w:val="24"/>
          <w:szCs w:val="24"/>
        </w:rPr>
        <w:t>”</w:t>
      </w:r>
      <w:r w:rsidR="004041E0">
        <w:rPr>
          <w:rFonts w:ascii="Times New Roman" w:hAnsi="Times New Roman" w:cs="Times New Roman"/>
          <w:sz w:val="24"/>
          <w:szCs w:val="24"/>
        </w:rPr>
        <w:t xml:space="preserve">. </w:t>
      </w:r>
      <w:r w:rsidR="001B64F0">
        <w:rPr>
          <w:rFonts w:ascii="Times New Roman" w:hAnsi="Times New Roman" w:cs="Times New Roman"/>
          <w:sz w:val="24"/>
          <w:szCs w:val="24"/>
        </w:rPr>
        <w:t xml:space="preserve">Es oportuno </w:t>
      </w:r>
      <w:r w:rsidR="001B64F0" w:rsidRPr="004041E0">
        <w:rPr>
          <w:rFonts w:ascii="Times New Roman" w:hAnsi="Times New Roman" w:cs="Times New Roman"/>
          <w:sz w:val="24"/>
          <w:szCs w:val="24"/>
        </w:rPr>
        <w:t xml:space="preserve">recordar en ese sentido que Dostoievski fue </w:t>
      </w:r>
      <w:r w:rsidR="0030120D">
        <w:rPr>
          <w:rFonts w:ascii="Times New Roman" w:hAnsi="Times New Roman" w:cs="Times New Roman"/>
          <w:sz w:val="24"/>
          <w:szCs w:val="24"/>
        </w:rPr>
        <w:t>arrestado,</w:t>
      </w:r>
      <w:r w:rsidR="004041E0">
        <w:rPr>
          <w:rFonts w:ascii="Times New Roman" w:hAnsi="Times New Roman" w:cs="Times New Roman"/>
          <w:sz w:val="24"/>
          <w:szCs w:val="24"/>
        </w:rPr>
        <w:t xml:space="preserve"> encarcelado </w:t>
      </w:r>
      <w:r w:rsidR="0030120D">
        <w:rPr>
          <w:rFonts w:ascii="Times New Roman" w:hAnsi="Times New Roman" w:cs="Times New Roman"/>
          <w:sz w:val="24"/>
          <w:szCs w:val="24"/>
        </w:rPr>
        <w:t xml:space="preserve">y luego enviado a Siberia, </w:t>
      </w:r>
      <w:r w:rsidR="004041E0">
        <w:rPr>
          <w:rFonts w:ascii="Times New Roman" w:hAnsi="Times New Roman" w:cs="Times New Roman"/>
          <w:sz w:val="24"/>
          <w:szCs w:val="24"/>
        </w:rPr>
        <w:t>simplemente por haber leído en voz alta dicho documento</w:t>
      </w:r>
      <w:r w:rsidR="0030120D">
        <w:rPr>
          <w:rFonts w:ascii="Times New Roman" w:hAnsi="Times New Roman" w:cs="Times New Roman"/>
          <w:sz w:val="24"/>
          <w:szCs w:val="24"/>
        </w:rPr>
        <w:t>: los riesgos eran</w:t>
      </w:r>
      <w:r w:rsidR="004041E0">
        <w:rPr>
          <w:rFonts w:ascii="Times New Roman" w:hAnsi="Times New Roman" w:cs="Times New Roman"/>
          <w:sz w:val="24"/>
          <w:szCs w:val="24"/>
        </w:rPr>
        <w:t xml:space="preserve"> muy reales y muy altos. </w:t>
      </w:r>
    </w:p>
    <w:p w14:paraId="197FA572" w14:textId="7A4B7AFA" w:rsidR="00A3665A" w:rsidRDefault="007120E2" w:rsidP="00A3665A">
      <w:pPr>
        <w:spacing w:line="360" w:lineRule="auto"/>
        <w:jc w:val="both"/>
        <w:rPr>
          <w:rFonts w:ascii="Times New Roman" w:hAnsi="Times New Roman" w:cs="Times New Roman"/>
          <w:sz w:val="24"/>
          <w:szCs w:val="24"/>
        </w:rPr>
      </w:pPr>
      <w:r>
        <w:rPr>
          <w:rFonts w:ascii="Times New Roman" w:hAnsi="Times New Roman" w:cs="Times New Roman"/>
          <w:sz w:val="24"/>
          <w:szCs w:val="24"/>
        </w:rPr>
        <w:t>Las palabras</w:t>
      </w:r>
      <w:r w:rsidR="00E821AB">
        <w:rPr>
          <w:rFonts w:ascii="Times New Roman" w:hAnsi="Times New Roman" w:cs="Times New Roman"/>
          <w:sz w:val="24"/>
          <w:szCs w:val="24"/>
        </w:rPr>
        <w:t xml:space="preserve"> de </w:t>
      </w:r>
      <w:proofErr w:type="spellStart"/>
      <w:r w:rsidR="00E821AB">
        <w:rPr>
          <w:rFonts w:ascii="Times New Roman" w:hAnsi="Times New Roman" w:cs="Times New Roman"/>
          <w:sz w:val="24"/>
          <w:szCs w:val="24"/>
        </w:rPr>
        <w:t>Chaadá</w:t>
      </w:r>
      <w:r w:rsidR="00A3665A" w:rsidRPr="00A3665A">
        <w:rPr>
          <w:rFonts w:ascii="Times New Roman" w:hAnsi="Times New Roman" w:cs="Times New Roman"/>
          <w:sz w:val="24"/>
          <w:szCs w:val="24"/>
        </w:rPr>
        <w:t>iev</w:t>
      </w:r>
      <w:proofErr w:type="spellEnd"/>
      <w:r w:rsidR="00A3665A" w:rsidRPr="00A3665A">
        <w:rPr>
          <w:rFonts w:ascii="Times New Roman" w:hAnsi="Times New Roman" w:cs="Times New Roman"/>
          <w:sz w:val="24"/>
          <w:szCs w:val="24"/>
        </w:rPr>
        <w:t xml:space="preserve"> </w:t>
      </w:r>
      <w:r>
        <w:rPr>
          <w:rFonts w:ascii="Times New Roman" w:hAnsi="Times New Roman" w:cs="Times New Roman"/>
          <w:sz w:val="24"/>
          <w:szCs w:val="24"/>
        </w:rPr>
        <w:t xml:space="preserve">hacen eco </w:t>
      </w:r>
      <w:r w:rsidR="00207A53">
        <w:rPr>
          <w:rFonts w:ascii="Times New Roman" w:hAnsi="Times New Roman" w:cs="Times New Roman"/>
          <w:sz w:val="24"/>
          <w:szCs w:val="24"/>
        </w:rPr>
        <w:t xml:space="preserve">justamente </w:t>
      </w:r>
      <w:r>
        <w:rPr>
          <w:rFonts w:ascii="Times New Roman" w:hAnsi="Times New Roman" w:cs="Times New Roman"/>
          <w:sz w:val="24"/>
          <w:szCs w:val="24"/>
        </w:rPr>
        <w:t>en</w:t>
      </w:r>
      <w:r w:rsidR="00207A53">
        <w:rPr>
          <w:rFonts w:ascii="Times New Roman" w:hAnsi="Times New Roman" w:cs="Times New Roman"/>
          <w:sz w:val="24"/>
          <w:szCs w:val="24"/>
        </w:rPr>
        <w:t xml:space="preserve"> otra pronunciación histórica, </w:t>
      </w:r>
      <w:r w:rsidR="00A3665A">
        <w:rPr>
          <w:rFonts w:ascii="Times New Roman" w:hAnsi="Times New Roman" w:cs="Times New Roman"/>
          <w:sz w:val="24"/>
          <w:szCs w:val="24"/>
        </w:rPr>
        <w:t>décadas después</w:t>
      </w:r>
      <w:r w:rsidR="00746EA8">
        <w:rPr>
          <w:rFonts w:ascii="Times New Roman" w:hAnsi="Times New Roman" w:cs="Times New Roman"/>
          <w:sz w:val="24"/>
          <w:szCs w:val="24"/>
        </w:rPr>
        <w:t>,</w:t>
      </w:r>
      <w:r>
        <w:rPr>
          <w:rFonts w:ascii="Times New Roman" w:hAnsi="Times New Roman" w:cs="Times New Roman"/>
          <w:sz w:val="24"/>
          <w:szCs w:val="24"/>
        </w:rPr>
        <w:t xml:space="preserve"> </w:t>
      </w:r>
      <w:r w:rsidR="00207A53">
        <w:rPr>
          <w:rFonts w:ascii="Times New Roman" w:hAnsi="Times New Roman" w:cs="Times New Roman"/>
          <w:sz w:val="24"/>
          <w:szCs w:val="24"/>
        </w:rPr>
        <w:t>lo que</w:t>
      </w:r>
      <w:r>
        <w:rPr>
          <w:rFonts w:ascii="Times New Roman" w:hAnsi="Times New Roman" w:cs="Times New Roman"/>
          <w:sz w:val="24"/>
          <w:szCs w:val="24"/>
        </w:rPr>
        <w:t xml:space="preserve"> demuestra que tan vigentes se </w:t>
      </w:r>
      <w:r w:rsidR="00207A53">
        <w:rPr>
          <w:rFonts w:ascii="Times New Roman" w:hAnsi="Times New Roman" w:cs="Times New Roman"/>
          <w:sz w:val="24"/>
          <w:szCs w:val="24"/>
        </w:rPr>
        <w:t>mantuvieron</w:t>
      </w:r>
      <w:r w:rsidR="002D4221">
        <w:rPr>
          <w:rFonts w:ascii="Times New Roman" w:hAnsi="Times New Roman" w:cs="Times New Roman"/>
          <w:sz w:val="24"/>
          <w:szCs w:val="24"/>
        </w:rPr>
        <w:t xml:space="preserve"> estas ideas a lo larg</w:t>
      </w:r>
      <w:r>
        <w:rPr>
          <w:rFonts w:ascii="Times New Roman" w:hAnsi="Times New Roman" w:cs="Times New Roman"/>
          <w:sz w:val="24"/>
          <w:szCs w:val="24"/>
        </w:rPr>
        <w:t>o del sig</w:t>
      </w:r>
      <w:r w:rsidR="00207A53">
        <w:rPr>
          <w:rFonts w:ascii="Times New Roman" w:hAnsi="Times New Roman" w:cs="Times New Roman"/>
          <w:sz w:val="24"/>
          <w:szCs w:val="24"/>
        </w:rPr>
        <w:t>l</w:t>
      </w:r>
      <w:r>
        <w:rPr>
          <w:rFonts w:ascii="Times New Roman" w:hAnsi="Times New Roman" w:cs="Times New Roman"/>
          <w:sz w:val="24"/>
          <w:szCs w:val="24"/>
        </w:rPr>
        <w:t xml:space="preserve">o. </w:t>
      </w:r>
      <w:r>
        <w:rPr>
          <w:rFonts w:ascii="Times New Roman" w:hAnsi="Times New Roman" w:cs="Times New Roman"/>
          <w:sz w:val="24"/>
          <w:szCs w:val="24"/>
        </w:rPr>
        <w:lastRenderedPageBreak/>
        <w:t>El</w:t>
      </w:r>
      <w:r w:rsidR="00A3665A">
        <w:rPr>
          <w:rFonts w:ascii="Times New Roman" w:hAnsi="Times New Roman" w:cs="Times New Roman"/>
          <w:sz w:val="24"/>
          <w:szCs w:val="24"/>
        </w:rPr>
        <w:t xml:space="preserve"> </w:t>
      </w:r>
      <w:r w:rsidR="0015629F" w:rsidRPr="000F661A">
        <w:rPr>
          <w:rFonts w:ascii="Times New Roman" w:hAnsi="Times New Roman" w:cs="Times New Roman"/>
          <w:sz w:val="24"/>
          <w:szCs w:val="24"/>
        </w:rPr>
        <w:t xml:space="preserve">“Discurso sobre </w:t>
      </w:r>
      <w:proofErr w:type="spellStart"/>
      <w:r w:rsidR="0015629F" w:rsidRPr="000F661A">
        <w:rPr>
          <w:rFonts w:ascii="Times New Roman" w:hAnsi="Times New Roman" w:cs="Times New Roman"/>
          <w:sz w:val="24"/>
          <w:szCs w:val="24"/>
        </w:rPr>
        <w:t>Pushkin</w:t>
      </w:r>
      <w:proofErr w:type="spellEnd"/>
      <w:r w:rsidR="0015629F">
        <w:rPr>
          <w:rFonts w:ascii="Times New Roman" w:hAnsi="Times New Roman" w:cs="Times New Roman"/>
          <w:sz w:val="24"/>
          <w:szCs w:val="24"/>
        </w:rPr>
        <w:t xml:space="preserve">” </w:t>
      </w:r>
      <w:r>
        <w:rPr>
          <w:rFonts w:ascii="Times New Roman" w:hAnsi="Times New Roman" w:cs="Times New Roman"/>
          <w:sz w:val="24"/>
          <w:szCs w:val="24"/>
        </w:rPr>
        <w:t xml:space="preserve">fue </w:t>
      </w:r>
      <w:r w:rsidR="0015629F">
        <w:rPr>
          <w:rFonts w:ascii="Times New Roman" w:hAnsi="Times New Roman" w:cs="Times New Roman"/>
          <w:sz w:val="24"/>
          <w:szCs w:val="24"/>
        </w:rPr>
        <w:t xml:space="preserve">pronunciado </w:t>
      </w:r>
      <w:r w:rsidRPr="000F661A">
        <w:rPr>
          <w:rFonts w:ascii="Times New Roman" w:hAnsi="Times New Roman" w:cs="Times New Roman"/>
          <w:sz w:val="24"/>
          <w:szCs w:val="24"/>
        </w:rPr>
        <w:t xml:space="preserve">por Dostoievski </w:t>
      </w:r>
      <w:r w:rsidR="0015629F">
        <w:rPr>
          <w:rFonts w:ascii="Times New Roman" w:hAnsi="Times New Roman" w:cs="Times New Roman"/>
          <w:sz w:val="24"/>
          <w:szCs w:val="24"/>
        </w:rPr>
        <w:t>el 8 de Junio de 1880</w:t>
      </w:r>
      <w:r>
        <w:rPr>
          <w:rFonts w:ascii="Times New Roman" w:hAnsi="Times New Roman" w:cs="Times New Roman"/>
          <w:sz w:val="24"/>
          <w:szCs w:val="24"/>
        </w:rPr>
        <w:t xml:space="preserve"> a razón de la inauguración de una estatua del escritor homenajeado</w:t>
      </w:r>
      <w:r w:rsidR="0015629F">
        <w:rPr>
          <w:rFonts w:ascii="Times New Roman" w:hAnsi="Times New Roman" w:cs="Times New Roman"/>
          <w:sz w:val="24"/>
          <w:szCs w:val="24"/>
        </w:rPr>
        <w:t xml:space="preserve">. </w:t>
      </w:r>
      <w:r w:rsidR="00A3665A">
        <w:rPr>
          <w:rFonts w:ascii="Times New Roman" w:hAnsi="Times New Roman" w:cs="Times New Roman"/>
          <w:sz w:val="24"/>
          <w:szCs w:val="24"/>
        </w:rPr>
        <w:t xml:space="preserve">Este evento puntual, si bien sería un error considerarlo la conclusión de este devenir de las ideas, </w:t>
      </w:r>
      <w:r w:rsidR="0029415D">
        <w:rPr>
          <w:rFonts w:ascii="Times New Roman" w:hAnsi="Times New Roman" w:cs="Times New Roman"/>
          <w:sz w:val="24"/>
          <w:szCs w:val="24"/>
        </w:rPr>
        <w:t xml:space="preserve">es sin embargo </w:t>
      </w:r>
      <w:r w:rsidR="00A3665A">
        <w:rPr>
          <w:rFonts w:ascii="Times New Roman" w:hAnsi="Times New Roman" w:cs="Times New Roman"/>
          <w:sz w:val="24"/>
          <w:szCs w:val="24"/>
        </w:rPr>
        <w:t>fruto</w:t>
      </w:r>
      <w:r w:rsidR="0029415D">
        <w:rPr>
          <w:rFonts w:ascii="Times New Roman" w:hAnsi="Times New Roman" w:cs="Times New Roman"/>
          <w:sz w:val="24"/>
          <w:szCs w:val="24"/>
        </w:rPr>
        <w:t xml:space="preserve"> de las ex</w:t>
      </w:r>
      <w:r w:rsidR="00207A53">
        <w:rPr>
          <w:rFonts w:ascii="Times New Roman" w:hAnsi="Times New Roman" w:cs="Times New Roman"/>
          <w:sz w:val="24"/>
          <w:szCs w:val="24"/>
        </w:rPr>
        <w:t>periencias literarias del siglo;</w:t>
      </w:r>
      <w:r w:rsidR="00A3665A">
        <w:rPr>
          <w:rFonts w:ascii="Times New Roman" w:hAnsi="Times New Roman" w:cs="Times New Roman"/>
          <w:sz w:val="24"/>
          <w:szCs w:val="24"/>
        </w:rPr>
        <w:t xml:space="preserve"> </w:t>
      </w:r>
      <w:r w:rsidR="00CA7B90">
        <w:rPr>
          <w:rFonts w:ascii="Times New Roman" w:hAnsi="Times New Roman" w:cs="Times New Roman"/>
          <w:sz w:val="24"/>
          <w:szCs w:val="24"/>
        </w:rPr>
        <w:t xml:space="preserve">muestra </w:t>
      </w:r>
      <w:r w:rsidR="0029415D">
        <w:rPr>
          <w:rFonts w:ascii="Times New Roman" w:hAnsi="Times New Roman" w:cs="Times New Roman"/>
          <w:sz w:val="24"/>
          <w:szCs w:val="24"/>
        </w:rPr>
        <w:t xml:space="preserve">efectivamente </w:t>
      </w:r>
      <w:r w:rsidR="00207A53">
        <w:rPr>
          <w:rFonts w:ascii="Times New Roman" w:hAnsi="Times New Roman" w:cs="Times New Roman"/>
          <w:sz w:val="24"/>
          <w:szCs w:val="24"/>
        </w:rPr>
        <w:t xml:space="preserve">como </w:t>
      </w:r>
      <w:r w:rsidR="0029415D">
        <w:rPr>
          <w:rFonts w:ascii="Times New Roman" w:hAnsi="Times New Roman" w:cs="Times New Roman"/>
          <w:sz w:val="24"/>
          <w:szCs w:val="24"/>
        </w:rPr>
        <w:t xml:space="preserve">las ideas hegelianas respecto a la cuestión rusa marcaban una pauta discursiva a partir de la cual la intelectualidad rusa pensaba la historia de </w:t>
      </w:r>
      <w:r w:rsidR="00207A53">
        <w:rPr>
          <w:rFonts w:ascii="Times New Roman" w:hAnsi="Times New Roman" w:cs="Times New Roman"/>
          <w:sz w:val="24"/>
          <w:szCs w:val="24"/>
        </w:rPr>
        <w:t>su</w:t>
      </w:r>
      <w:r w:rsidR="0029415D">
        <w:rPr>
          <w:rFonts w:ascii="Times New Roman" w:hAnsi="Times New Roman" w:cs="Times New Roman"/>
          <w:sz w:val="24"/>
          <w:szCs w:val="24"/>
        </w:rPr>
        <w:t xml:space="preserve"> pueblo. La búsqueda d</w:t>
      </w:r>
      <w:r w:rsidR="00CA7B90">
        <w:rPr>
          <w:rFonts w:ascii="Times New Roman" w:hAnsi="Times New Roman" w:cs="Times New Roman"/>
          <w:sz w:val="24"/>
          <w:szCs w:val="24"/>
        </w:rPr>
        <w:t xml:space="preserve">el </w:t>
      </w:r>
      <w:r w:rsidR="0029415D">
        <w:rPr>
          <w:rFonts w:ascii="Times New Roman" w:hAnsi="Times New Roman" w:cs="Times New Roman"/>
          <w:sz w:val="24"/>
          <w:szCs w:val="24"/>
        </w:rPr>
        <w:t>auto</w:t>
      </w:r>
      <w:r w:rsidR="00CA7B90">
        <w:rPr>
          <w:rFonts w:ascii="Times New Roman" w:hAnsi="Times New Roman" w:cs="Times New Roman"/>
          <w:sz w:val="24"/>
          <w:szCs w:val="24"/>
        </w:rPr>
        <w:t xml:space="preserve">conocimiento, </w:t>
      </w:r>
      <w:r w:rsidR="0029415D">
        <w:rPr>
          <w:rFonts w:ascii="Times New Roman" w:hAnsi="Times New Roman" w:cs="Times New Roman"/>
          <w:sz w:val="24"/>
          <w:szCs w:val="24"/>
        </w:rPr>
        <w:t xml:space="preserve">de la verdad profunda de su </w:t>
      </w:r>
      <w:r w:rsidR="00CA7B90" w:rsidRPr="0029415D">
        <w:rPr>
          <w:rFonts w:ascii="Times New Roman" w:hAnsi="Times New Roman" w:cs="Times New Roman"/>
          <w:i/>
          <w:sz w:val="24"/>
          <w:szCs w:val="24"/>
        </w:rPr>
        <w:t>espíritu</w:t>
      </w:r>
      <w:r w:rsidR="00CA7B90">
        <w:rPr>
          <w:rFonts w:ascii="Times New Roman" w:hAnsi="Times New Roman" w:cs="Times New Roman"/>
          <w:sz w:val="24"/>
          <w:szCs w:val="24"/>
        </w:rPr>
        <w:t xml:space="preserve"> </w:t>
      </w:r>
      <w:r w:rsidR="0029415D">
        <w:rPr>
          <w:rFonts w:ascii="Times New Roman" w:hAnsi="Times New Roman" w:cs="Times New Roman"/>
          <w:sz w:val="24"/>
          <w:szCs w:val="24"/>
        </w:rPr>
        <w:t xml:space="preserve">aspiraba a </w:t>
      </w:r>
      <w:r w:rsidR="00CA7B90">
        <w:rPr>
          <w:rFonts w:ascii="Times New Roman" w:hAnsi="Times New Roman" w:cs="Times New Roman"/>
          <w:sz w:val="24"/>
          <w:szCs w:val="24"/>
        </w:rPr>
        <w:t xml:space="preserve">la </w:t>
      </w:r>
      <w:r w:rsidR="0029415D">
        <w:rPr>
          <w:rFonts w:ascii="Times New Roman" w:hAnsi="Times New Roman" w:cs="Times New Roman"/>
          <w:sz w:val="24"/>
          <w:szCs w:val="24"/>
        </w:rPr>
        <w:t>“</w:t>
      </w:r>
      <w:r w:rsidR="00CA7B90">
        <w:rPr>
          <w:rFonts w:ascii="Times New Roman" w:hAnsi="Times New Roman" w:cs="Times New Roman"/>
          <w:sz w:val="24"/>
          <w:szCs w:val="24"/>
        </w:rPr>
        <w:t xml:space="preserve">integración </w:t>
      </w:r>
      <w:r w:rsidR="0029415D">
        <w:rPr>
          <w:rFonts w:ascii="Times New Roman" w:hAnsi="Times New Roman" w:cs="Times New Roman"/>
          <w:sz w:val="24"/>
          <w:szCs w:val="24"/>
        </w:rPr>
        <w:t>con</w:t>
      </w:r>
      <w:r w:rsidR="00CA7B90">
        <w:rPr>
          <w:rFonts w:ascii="Times New Roman" w:hAnsi="Times New Roman" w:cs="Times New Roman"/>
          <w:sz w:val="24"/>
          <w:szCs w:val="24"/>
        </w:rPr>
        <w:t xml:space="preserve"> la historia</w:t>
      </w:r>
      <w:r w:rsidR="0029415D">
        <w:rPr>
          <w:rFonts w:ascii="Times New Roman" w:hAnsi="Times New Roman" w:cs="Times New Roman"/>
          <w:sz w:val="24"/>
          <w:szCs w:val="24"/>
        </w:rPr>
        <w:t xml:space="preserve">” y el </w:t>
      </w:r>
      <w:r w:rsidR="00CA7B90">
        <w:rPr>
          <w:rFonts w:ascii="Times New Roman" w:hAnsi="Times New Roman" w:cs="Times New Roman"/>
          <w:sz w:val="24"/>
          <w:szCs w:val="24"/>
        </w:rPr>
        <w:t xml:space="preserve">cumplimiento de </w:t>
      </w:r>
      <w:r w:rsidR="0029415D">
        <w:rPr>
          <w:rFonts w:ascii="Times New Roman" w:hAnsi="Times New Roman" w:cs="Times New Roman"/>
          <w:sz w:val="24"/>
          <w:szCs w:val="24"/>
        </w:rPr>
        <w:t>ella</w:t>
      </w:r>
      <w:r w:rsidR="00CA7B90">
        <w:rPr>
          <w:rFonts w:ascii="Times New Roman" w:hAnsi="Times New Roman" w:cs="Times New Roman"/>
          <w:sz w:val="24"/>
          <w:szCs w:val="24"/>
        </w:rPr>
        <w:t xml:space="preserve">. </w:t>
      </w:r>
    </w:p>
    <w:p w14:paraId="6A2673C6" w14:textId="1A9D68D4" w:rsidR="007476AB" w:rsidRDefault="00B7136F" w:rsidP="00A3665A">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En el </w:t>
      </w:r>
      <w:r w:rsidR="0015629F">
        <w:rPr>
          <w:rFonts w:ascii="Times New Roman" w:hAnsi="Times New Roman" w:cs="Times New Roman"/>
          <w:sz w:val="24"/>
          <w:szCs w:val="24"/>
        </w:rPr>
        <w:t xml:space="preserve">acto </w:t>
      </w:r>
      <w:proofErr w:type="spellStart"/>
      <w:r w:rsidR="0015629F">
        <w:rPr>
          <w:rFonts w:ascii="Times New Roman" w:hAnsi="Times New Roman" w:cs="Times New Roman"/>
          <w:sz w:val="24"/>
          <w:szCs w:val="24"/>
        </w:rPr>
        <w:t>inauguratorio</w:t>
      </w:r>
      <w:proofErr w:type="spellEnd"/>
      <w:r w:rsidR="0015629F">
        <w:rPr>
          <w:rFonts w:ascii="Times New Roman" w:hAnsi="Times New Roman" w:cs="Times New Roman"/>
          <w:sz w:val="24"/>
          <w:szCs w:val="24"/>
        </w:rPr>
        <w:t xml:space="preserve"> </w:t>
      </w:r>
      <w:r>
        <w:rPr>
          <w:rFonts w:ascii="Times New Roman" w:hAnsi="Times New Roman" w:cs="Times New Roman"/>
          <w:sz w:val="24"/>
          <w:szCs w:val="24"/>
        </w:rPr>
        <w:t>donde fue pronunciado el discurso</w:t>
      </w:r>
      <w:r w:rsidR="0015629F">
        <w:rPr>
          <w:rFonts w:ascii="Times New Roman" w:hAnsi="Times New Roman" w:cs="Times New Roman"/>
          <w:sz w:val="24"/>
          <w:szCs w:val="24"/>
        </w:rPr>
        <w:t xml:space="preserve"> estaban presentes grupos sea liberales que conservadores, sea </w:t>
      </w:r>
      <w:r w:rsidR="0015629F" w:rsidRPr="004329C3">
        <w:rPr>
          <w:rFonts w:ascii="Times New Roman" w:hAnsi="Times New Roman" w:cs="Times New Roman"/>
          <w:i/>
          <w:sz w:val="24"/>
          <w:szCs w:val="24"/>
        </w:rPr>
        <w:t>europeos</w:t>
      </w:r>
      <w:r w:rsidR="0015629F">
        <w:rPr>
          <w:rFonts w:ascii="Times New Roman" w:hAnsi="Times New Roman" w:cs="Times New Roman"/>
          <w:sz w:val="24"/>
          <w:szCs w:val="24"/>
        </w:rPr>
        <w:t xml:space="preserve"> que </w:t>
      </w:r>
      <w:r w:rsidR="0015629F" w:rsidRPr="004329C3">
        <w:rPr>
          <w:rFonts w:ascii="Times New Roman" w:hAnsi="Times New Roman" w:cs="Times New Roman"/>
          <w:i/>
          <w:sz w:val="24"/>
          <w:szCs w:val="24"/>
        </w:rPr>
        <w:t>eslavófilos</w:t>
      </w:r>
      <w:r w:rsidR="0015629F">
        <w:rPr>
          <w:rFonts w:ascii="Times New Roman" w:hAnsi="Times New Roman" w:cs="Times New Roman"/>
          <w:sz w:val="24"/>
          <w:szCs w:val="24"/>
        </w:rPr>
        <w:t>. Fue</w:t>
      </w:r>
      <w:r w:rsidR="0080186E">
        <w:rPr>
          <w:rFonts w:ascii="Times New Roman" w:hAnsi="Times New Roman" w:cs="Times New Roman"/>
          <w:sz w:val="24"/>
          <w:szCs w:val="24"/>
        </w:rPr>
        <w:t>, por una noche, un momento histórico</w:t>
      </w:r>
      <w:r w:rsidR="00D01B67">
        <w:rPr>
          <w:rFonts w:ascii="Times New Roman" w:hAnsi="Times New Roman" w:cs="Times New Roman"/>
          <w:sz w:val="24"/>
          <w:szCs w:val="24"/>
        </w:rPr>
        <w:t xml:space="preserve"> </w:t>
      </w:r>
      <w:r>
        <w:rPr>
          <w:rFonts w:ascii="Times New Roman" w:hAnsi="Times New Roman" w:cs="Times New Roman"/>
          <w:sz w:val="24"/>
          <w:szCs w:val="24"/>
        </w:rPr>
        <w:t xml:space="preserve">donde pareció darse </w:t>
      </w:r>
      <w:r w:rsidR="0015629F" w:rsidRPr="00CE7545">
        <w:rPr>
          <w:rFonts w:ascii="Times New Roman" w:hAnsi="Times New Roman" w:cs="Times New Roman"/>
          <w:sz w:val="24"/>
          <w:szCs w:val="24"/>
        </w:rPr>
        <w:t>un éxito unificador</w:t>
      </w:r>
      <w:r w:rsidR="00D01B67">
        <w:rPr>
          <w:rFonts w:ascii="Times New Roman" w:hAnsi="Times New Roman" w:cs="Times New Roman"/>
          <w:sz w:val="24"/>
          <w:szCs w:val="24"/>
        </w:rPr>
        <w:t xml:space="preserve"> (que sería disuelto tan rápidamente como el día después)</w:t>
      </w:r>
      <w:r w:rsidR="0015629F" w:rsidRPr="00CE7545">
        <w:rPr>
          <w:rFonts w:ascii="Times New Roman" w:hAnsi="Times New Roman" w:cs="Times New Roman"/>
          <w:sz w:val="24"/>
          <w:szCs w:val="24"/>
        </w:rPr>
        <w:t>, construido retóricamente a parti</w:t>
      </w:r>
      <w:r w:rsidR="00E821AB">
        <w:rPr>
          <w:rFonts w:ascii="Times New Roman" w:hAnsi="Times New Roman" w:cs="Times New Roman"/>
          <w:sz w:val="24"/>
          <w:szCs w:val="24"/>
        </w:rPr>
        <w:t xml:space="preserve">r de la misma idea de </w:t>
      </w:r>
      <w:proofErr w:type="spellStart"/>
      <w:r w:rsidR="00E821AB">
        <w:rPr>
          <w:rFonts w:ascii="Times New Roman" w:hAnsi="Times New Roman" w:cs="Times New Roman"/>
          <w:sz w:val="24"/>
          <w:szCs w:val="24"/>
        </w:rPr>
        <w:t>Chaadá</w:t>
      </w:r>
      <w:r w:rsidR="00D01B67">
        <w:rPr>
          <w:rFonts w:ascii="Times New Roman" w:hAnsi="Times New Roman" w:cs="Times New Roman"/>
          <w:sz w:val="24"/>
          <w:szCs w:val="24"/>
        </w:rPr>
        <w:t>iev</w:t>
      </w:r>
      <w:proofErr w:type="spellEnd"/>
      <w:r w:rsidR="00D01B67">
        <w:rPr>
          <w:rFonts w:ascii="Times New Roman" w:hAnsi="Times New Roman" w:cs="Times New Roman"/>
          <w:sz w:val="24"/>
          <w:szCs w:val="24"/>
        </w:rPr>
        <w:t>. En el discurso, e</w:t>
      </w:r>
      <w:r w:rsidR="0015629F" w:rsidRPr="00CE7545">
        <w:rPr>
          <w:rFonts w:ascii="Times New Roman" w:hAnsi="Times New Roman" w:cs="Times New Roman"/>
          <w:sz w:val="24"/>
          <w:szCs w:val="24"/>
        </w:rPr>
        <w:t xml:space="preserve">l destino del alma rusa </w:t>
      </w:r>
      <w:r w:rsidR="00D01B67">
        <w:rPr>
          <w:rFonts w:ascii="Times New Roman" w:hAnsi="Times New Roman" w:cs="Times New Roman"/>
          <w:sz w:val="24"/>
          <w:szCs w:val="24"/>
        </w:rPr>
        <w:t>es</w:t>
      </w:r>
      <w:r w:rsidR="0080186E" w:rsidRPr="00CE7545">
        <w:rPr>
          <w:rFonts w:ascii="Times New Roman" w:hAnsi="Times New Roman" w:cs="Times New Roman"/>
          <w:sz w:val="24"/>
          <w:szCs w:val="24"/>
        </w:rPr>
        <w:t xml:space="preserve"> declarado por Dostoievski y por todos en aquella sala, como el del</w:t>
      </w:r>
      <w:r w:rsidR="0015629F" w:rsidRPr="00CE7545">
        <w:rPr>
          <w:rFonts w:ascii="Times New Roman" w:hAnsi="Times New Roman" w:cs="Times New Roman"/>
          <w:sz w:val="24"/>
          <w:szCs w:val="24"/>
        </w:rPr>
        <w:t xml:space="preserve"> pueblo elegido. En este ideal, el avenir del pueblo ruso </w:t>
      </w:r>
      <w:r w:rsidR="001D7CF2" w:rsidRPr="00CE7545">
        <w:rPr>
          <w:rFonts w:ascii="Times New Roman" w:hAnsi="Times New Roman" w:cs="Times New Roman"/>
          <w:sz w:val="24"/>
          <w:szCs w:val="24"/>
        </w:rPr>
        <w:t>parecía ser</w:t>
      </w:r>
      <w:r w:rsidR="0015629F" w:rsidRPr="00CE7545">
        <w:rPr>
          <w:rFonts w:ascii="Times New Roman" w:hAnsi="Times New Roman" w:cs="Times New Roman"/>
          <w:sz w:val="24"/>
          <w:szCs w:val="24"/>
        </w:rPr>
        <w:t xml:space="preserve"> finalmente concebible </w:t>
      </w:r>
      <w:r w:rsidR="001D7CF2" w:rsidRPr="00CE7545">
        <w:rPr>
          <w:rFonts w:ascii="Times New Roman" w:hAnsi="Times New Roman" w:cs="Times New Roman"/>
          <w:sz w:val="24"/>
          <w:szCs w:val="24"/>
        </w:rPr>
        <w:t>colectivamente</w:t>
      </w:r>
      <w:r w:rsidR="001D7CF2">
        <w:rPr>
          <w:rFonts w:ascii="Times New Roman" w:hAnsi="Times New Roman" w:cs="Times New Roman"/>
          <w:sz w:val="24"/>
          <w:szCs w:val="24"/>
        </w:rPr>
        <w:t>, la esperanza de que la utopía se hiciese física exaltó los corazones de aquellos que asistieron esa noche</w:t>
      </w:r>
      <w:r w:rsidR="0015629F">
        <w:rPr>
          <w:rFonts w:ascii="Times New Roman" w:hAnsi="Times New Roman" w:cs="Times New Roman"/>
          <w:sz w:val="24"/>
          <w:szCs w:val="24"/>
        </w:rPr>
        <w:t xml:space="preserve">. Justamente, Dostoievski </w:t>
      </w:r>
      <w:r w:rsidR="001D7CF2">
        <w:rPr>
          <w:rFonts w:ascii="Times New Roman" w:hAnsi="Times New Roman" w:cs="Times New Roman"/>
          <w:sz w:val="24"/>
          <w:szCs w:val="24"/>
        </w:rPr>
        <w:t xml:space="preserve">retoma el romanticismo, el inicio del devenir de aquella idea, </w:t>
      </w:r>
      <w:r w:rsidR="001D7CF2" w:rsidRPr="008618D6">
        <w:rPr>
          <w:rFonts w:ascii="Times New Roman" w:hAnsi="Times New Roman" w:cs="Times New Roman"/>
          <w:sz w:val="24"/>
          <w:szCs w:val="24"/>
        </w:rPr>
        <w:t>retom</w:t>
      </w:r>
      <w:r w:rsidR="0015629F" w:rsidRPr="008618D6">
        <w:rPr>
          <w:rFonts w:ascii="Times New Roman" w:hAnsi="Times New Roman" w:cs="Times New Roman"/>
          <w:sz w:val="24"/>
          <w:szCs w:val="24"/>
        </w:rPr>
        <w:t>a</w:t>
      </w:r>
      <w:r w:rsidR="001D7CF2" w:rsidRPr="008618D6">
        <w:rPr>
          <w:rFonts w:ascii="Times New Roman" w:hAnsi="Times New Roman" w:cs="Times New Roman"/>
          <w:sz w:val="24"/>
          <w:szCs w:val="24"/>
        </w:rPr>
        <w:t xml:space="preserve"> a</w:t>
      </w:r>
      <w:r w:rsidR="0015629F" w:rsidRPr="008618D6">
        <w:rPr>
          <w:rFonts w:ascii="Times New Roman" w:hAnsi="Times New Roman" w:cs="Times New Roman"/>
          <w:sz w:val="24"/>
          <w:szCs w:val="24"/>
        </w:rPr>
        <w:t xml:space="preserve"> </w:t>
      </w:r>
      <w:proofErr w:type="spellStart"/>
      <w:r w:rsidR="0015629F" w:rsidRPr="008618D6">
        <w:rPr>
          <w:rFonts w:ascii="Times New Roman" w:hAnsi="Times New Roman" w:cs="Times New Roman"/>
          <w:sz w:val="24"/>
          <w:szCs w:val="24"/>
        </w:rPr>
        <w:t>Pushkin</w:t>
      </w:r>
      <w:proofErr w:type="spellEnd"/>
      <w:r w:rsidR="0015629F" w:rsidRPr="008618D6">
        <w:rPr>
          <w:rFonts w:ascii="Times New Roman" w:hAnsi="Times New Roman" w:cs="Times New Roman"/>
          <w:sz w:val="24"/>
          <w:szCs w:val="24"/>
        </w:rPr>
        <w:t xml:space="preserve"> </w:t>
      </w:r>
      <w:r w:rsidR="001D7CF2" w:rsidRPr="008618D6">
        <w:rPr>
          <w:rFonts w:ascii="Times New Roman" w:hAnsi="Times New Roman" w:cs="Times New Roman"/>
          <w:sz w:val="24"/>
          <w:szCs w:val="24"/>
        </w:rPr>
        <w:t xml:space="preserve">y extrae de su obra la semilla de </w:t>
      </w:r>
      <w:r w:rsidR="0015629F" w:rsidRPr="008618D6">
        <w:rPr>
          <w:rFonts w:ascii="Times New Roman" w:hAnsi="Times New Roman" w:cs="Times New Roman"/>
          <w:sz w:val="24"/>
          <w:szCs w:val="24"/>
        </w:rPr>
        <w:t>esa revelación del espíritu r</w:t>
      </w:r>
      <w:r w:rsidR="001D7CF2" w:rsidRPr="008618D6">
        <w:rPr>
          <w:rFonts w:ascii="Times New Roman" w:hAnsi="Times New Roman" w:cs="Times New Roman"/>
          <w:sz w:val="24"/>
          <w:szCs w:val="24"/>
        </w:rPr>
        <w:t>uso. Los personajes que aparecerían e</w:t>
      </w:r>
      <w:r w:rsidRPr="008618D6">
        <w:rPr>
          <w:rFonts w:ascii="Times New Roman" w:hAnsi="Times New Roman" w:cs="Times New Roman"/>
          <w:sz w:val="24"/>
          <w:szCs w:val="24"/>
        </w:rPr>
        <w:t>n la literatura del siglo parecían</w:t>
      </w:r>
      <w:r w:rsidR="001D7CF2" w:rsidRPr="008618D6">
        <w:rPr>
          <w:rFonts w:ascii="Times New Roman" w:hAnsi="Times New Roman" w:cs="Times New Roman"/>
          <w:sz w:val="24"/>
          <w:szCs w:val="24"/>
        </w:rPr>
        <w:t xml:space="preserve"> haber estado ahí desde un principio</w:t>
      </w:r>
      <w:r w:rsidRPr="008618D6">
        <w:rPr>
          <w:rFonts w:ascii="Times New Roman" w:hAnsi="Times New Roman" w:cs="Times New Roman"/>
          <w:sz w:val="24"/>
          <w:szCs w:val="24"/>
        </w:rPr>
        <w:t>, como</w:t>
      </w:r>
      <w:r>
        <w:rPr>
          <w:rFonts w:ascii="Times New Roman" w:hAnsi="Times New Roman" w:cs="Times New Roman"/>
          <w:sz w:val="24"/>
          <w:szCs w:val="24"/>
        </w:rPr>
        <w:t xml:space="preserve"> ya lo había intuido </w:t>
      </w:r>
      <w:proofErr w:type="spellStart"/>
      <w:r>
        <w:rPr>
          <w:rFonts w:ascii="Times New Roman" w:hAnsi="Times New Roman" w:cs="Times New Roman"/>
          <w:sz w:val="24"/>
          <w:szCs w:val="24"/>
        </w:rPr>
        <w:t>Bielinski</w:t>
      </w:r>
      <w:proofErr w:type="spellEnd"/>
      <w:r w:rsidR="001D7CF2">
        <w:rPr>
          <w:rFonts w:ascii="Times New Roman" w:hAnsi="Times New Roman" w:cs="Times New Roman"/>
          <w:sz w:val="24"/>
          <w:szCs w:val="24"/>
        </w:rPr>
        <w:t>.</w:t>
      </w:r>
      <w:r w:rsidR="0015629F">
        <w:rPr>
          <w:rFonts w:ascii="Times New Roman" w:hAnsi="Times New Roman" w:cs="Times New Roman"/>
          <w:sz w:val="24"/>
          <w:szCs w:val="24"/>
        </w:rPr>
        <w:t xml:space="preserve"> </w:t>
      </w:r>
      <w:r w:rsidR="001D7CF2">
        <w:rPr>
          <w:rFonts w:ascii="Times New Roman" w:hAnsi="Times New Roman" w:cs="Times New Roman"/>
          <w:sz w:val="24"/>
          <w:szCs w:val="24"/>
        </w:rPr>
        <w:t xml:space="preserve">En la obra de </w:t>
      </w:r>
      <w:proofErr w:type="spellStart"/>
      <w:r w:rsidR="001D7CF2">
        <w:rPr>
          <w:rFonts w:ascii="Times New Roman" w:hAnsi="Times New Roman" w:cs="Times New Roman"/>
          <w:sz w:val="24"/>
          <w:szCs w:val="24"/>
        </w:rPr>
        <w:t>Pushkin</w:t>
      </w:r>
      <w:proofErr w:type="spellEnd"/>
      <w:r w:rsidR="001D7CF2">
        <w:rPr>
          <w:rFonts w:ascii="Times New Roman" w:hAnsi="Times New Roman" w:cs="Times New Roman"/>
          <w:sz w:val="24"/>
          <w:szCs w:val="24"/>
        </w:rPr>
        <w:t xml:space="preserve">, </w:t>
      </w:r>
      <w:r w:rsidR="00E821AB">
        <w:rPr>
          <w:rFonts w:ascii="Times New Roman" w:hAnsi="Times New Roman" w:cs="Times New Roman"/>
          <w:sz w:val="24"/>
          <w:szCs w:val="24"/>
        </w:rPr>
        <w:t>Dostoievski</w:t>
      </w:r>
      <w:r w:rsidR="001D7CF2">
        <w:rPr>
          <w:rFonts w:ascii="Times New Roman" w:hAnsi="Times New Roman" w:cs="Times New Roman"/>
          <w:sz w:val="24"/>
          <w:szCs w:val="24"/>
        </w:rPr>
        <w:t xml:space="preserve"> dice que se retrata </w:t>
      </w:r>
      <w:r w:rsidR="00CE7545">
        <w:rPr>
          <w:rFonts w:ascii="Times New Roman" w:hAnsi="Times New Roman" w:cs="Times New Roman"/>
          <w:sz w:val="24"/>
          <w:szCs w:val="24"/>
        </w:rPr>
        <w:t xml:space="preserve">a </w:t>
      </w:r>
      <w:r w:rsidR="001D7CF2">
        <w:rPr>
          <w:rFonts w:ascii="Times New Roman" w:hAnsi="Times New Roman" w:cs="Times New Roman"/>
          <w:sz w:val="24"/>
          <w:szCs w:val="24"/>
        </w:rPr>
        <w:t>un</w:t>
      </w:r>
      <w:r w:rsidR="0015629F">
        <w:rPr>
          <w:rFonts w:ascii="Times New Roman" w:hAnsi="Times New Roman" w:cs="Times New Roman"/>
          <w:sz w:val="24"/>
          <w:szCs w:val="24"/>
        </w:rPr>
        <w:t xml:space="preserve"> pueblo con “tendencia al autoconocimiento, pasada ya toda una centuria después de las reformas de Pedro” (</w:t>
      </w:r>
      <w:r w:rsidR="00835F45">
        <w:rPr>
          <w:rFonts w:ascii="Times New Roman" w:hAnsi="Times New Roman" w:cs="Times New Roman"/>
          <w:sz w:val="24"/>
          <w:szCs w:val="24"/>
        </w:rPr>
        <w:t>Dostoievski</w:t>
      </w:r>
      <w:r w:rsidR="0015629F">
        <w:rPr>
          <w:rFonts w:ascii="Times New Roman" w:hAnsi="Times New Roman" w:cs="Times New Roman"/>
          <w:sz w:val="24"/>
          <w:szCs w:val="24"/>
        </w:rPr>
        <w:t>, p.153).</w:t>
      </w:r>
      <w:r w:rsidR="00CE7545">
        <w:rPr>
          <w:rFonts w:ascii="Times New Roman" w:hAnsi="Times New Roman" w:cs="Times New Roman"/>
          <w:sz w:val="24"/>
          <w:szCs w:val="24"/>
        </w:rPr>
        <w:t xml:space="preserve"> </w:t>
      </w:r>
      <w:r w:rsidR="0015629F">
        <w:rPr>
          <w:rFonts w:ascii="Times New Roman" w:hAnsi="Times New Roman" w:cs="Times New Roman"/>
          <w:sz w:val="24"/>
          <w:szCs w:val="24"/>
        </w:rPr>
        <w:t xml:space="preserve">Su discurso </w:t>
      </w:r>
      <w:r w:rsidR="00D13271">
        <w:rPr>
          <w:rFonts w:ascii="Times New Roman" w:hAnsi="Times New Roman" w:cs="Times New Roman"/>
          <w:sz w:val="24"/>
          <w:szCs w:val="24"/>
        </w:rPr>
        <w:t xml:space="preserve">se construye retóricamente de una manera que se </w:t>
      </w:r>
      <w:r w:rsidR="0015629F" w:rsidRPr="00CE7545">
        <w:rPr>
          <w:rFonts w:ascii="Times New Roman" w:hAnsi="Times New Roman" w:cs="Times New Roman"/>
          <w:sz w:val="24"/>
          <w:szCs w:val="24"/>
        </w:rPr>
        <w:t xml:space="preserve">hace eco de </w:t>
      </w:r>
      <w:r w:rsidR="00CE7545" w:rsidRPr="00CE7545">
        <w:rPr>
          <w:rFonts w:ascii="Times New Roman" w:hAnsi="Times New Roman" w:cs="Times New Roman"/>
          <w:sz w:val="24"/>
          <w:szCs w:val="24"/>
        </w:rPr>
        <w:t>la</w:t>
      </w:r>
      <w:r w:rsidR="0015629F" w:rsidRPr="00CE7545">
        <w:rPr>
          <w:rFonts w:ascii="Times New Roman" w:hAnsi="Times New Roman" w:cs="Times New Roman"/>
          <w:sz w:val="24"/>
          <w:szCs w:val="24"/>
        </w:rPr>
        <w:t xml:space="preserve"> pluralidad de </w:t>
      </w:r>
      <w:r>
        <w:rPr>
          <w:rFonts w:ascii="Times New Roman" w:hAnsi="Times New Roman" w:cs="Times New Roman"/>
          <w:sz w:val="24"/>
          <w:szCs w:val="24"/>
        </w:rPr>
        <w:t>experiencias</w:t>
      </w:r>
      <w:r w:rsidR="0015629F" w:rsidRPr="00CE7545">
        <w:rPr>
          <w:rFonts w:ascii="Times New Roman" w:hAnsi="Times New Roman" w:cs="Times New Roman"/>
          <w:sz w:val="24"/>
          <w:szCs w:val="24"/>
        </w:rPr>
        <w:t xml:space="preserve"> </w:t>
      </w:r>
      <w:r w:rsidR="00CE7545" w:rsidRPr="00CE7545">
        <w:rPr>
          <w:rFonts w:ascii="Times New Roman" w:hAnsi="Times New Roman" w:cs="Times New Roman"/>
          <w:sz w:val="24"/>
          <w:szCs w:val="24"/>
        </w:rPr>
        <w:t xml:space="preserve">que </w:t>
      </w:r>
      <w:r w:rsidR="0015629F" w:rsidRPr="00CE7545">
        <w:rPr>
          <w:rFonts w:ascii="Times New Roman" w:hAnsi="Times New Roman" w:cs="Times New Roman"/>
          <w:sz w:val="24"/>
          <w:szCs w:val="24"/>
        </w:rPr>
        <w:t xml:space="preserve">a lo largo </w:t>
      </w:r>
      <w:r w:rsidR="00CE7545" w:rsidRPr="00CE7545">
        <w:rPr>
          <w:rFonts w:ascii="Times New Roman" w:hAnsi="Times New Roman" w:cs="Times New Roman"/>
          <w:sz w:val="24"/>
          <w:szCs w:val="24"/>
        </w:rPr>
        <w:t xml:space="preserve">del </w:t>
      </w:r>
      <w:r w:rsidR="0015629F" w:rsidRPr="00CE7545">
        <w:rPr>
          <w:rFonts w:ascii="Times New Roman" w:hAnsi="Times New Roman" w:cs="Times New Roman"/>
          <w:sz w:val="24"/>
          <w:szCs w:val="24"/>
        </w:rPr>
        <w:t>proceso histórico</w:t>
      </w:r>
      <w:r>
        <w:rPr>
          <w:rFonts w:ascii="Times New Roman" w:hAnsi="Times New Roman" w:cs="Times New Roman"/>
          <w:sz w:val="24"/>
          <w:szCs w:val="24"/>
        </w:rPr>
        <w:t xml:space="preserve"> fueron necesaria</w:t>
      </w:r>
      <w:r w:rsidR="00CE7545" w:rsidRPr="00CE7545">
        <w:rPr>
          <w:rFonts w:ascii="Times New Roman" w:hAnsi="Times New Roman" w:cs="Times New Roman"/>
          <w:sz w:val="24"/>
          <w:szCs w:val="24"/>
        </w:rPr>
        <w:t>s para ese momento</w:t>
      </w:r>
      <w:r w:rsidR="0015629F" w:rsidRPr="00CE7545">
        <w:rPr>
          <w:rFonts w:ascii="Times New Roman" w:hAnsi="Times New Roman" w:cs="Times New Roman"/>
          <w:sz w:val="24"/>
          <w:szCs w:val="24"/>
        </w:rPr>
        <w:t>.</w:t>
      </w:r>
      <w:r w:rsidR="00CE7545">
        <w:rPr>
          <w:rFonts w:ascii="Times New Roman" w:hAnsi="Times New Roman" w:cs="Times New Roman"/>
          <w:sz w:val="24"/>
          <w:szCs w:val="24"/>
        </w:rPr>
        <w:t xml:space="preserve"> </w:t>
      </w:r>
      <w:r w:rsidR="0015629F">
        <w:rPr>
          <w:rFonts w:ascii="Times New Roman" w:hAnsi="Times New Roman" w:cs="Times New Roman"/>
          <w:sz w:val="24"/>
          <w:szCs w:val="24"/>
        </w:rPr>
        <w:t xml:space="preserve">Las palabras de </w:t>
      </w:r>
      <w:proofErr w:type="spellStart"/>
      <w:r w:rsidR="0015629F">
        <w:rPr>
          <w:rFonts w:ascii="Times New Roman" w:hAnsi="Times New Roman" w:cs="Times New Roman"/>
          <w:sz w:val="24"/>
          <w:szCs w:val="24"/>
        </w:rPr>
        <w:t>Chaadaiev</w:t>
      </w:r>
      <w:proofErr w:type="spellEnd"/>
      <w:r w:rsidR="0015629F">
        <w:rPr>
          <w:rFonts w:ascii="Times New Roman" w:hAnsi="Times New Roman" w:cs="Times New Roman"/>
          <w:sz w:val="24"/>
          <w:szCs w:val="24"/>
        </w:rPr>
        <w:t xml:space="preserve"> </w:t>
      </w:r>
      <w:r w:rsidR="00D13271">
        <w:rPr>
          <w:rFonts w:ascii="Times New Roman" w:hAnsi="Times New Roman" w:cs="Times New Roman"/>
          <w:sz w:val="24"/>
          <w:szCs w:val="24"/>
        </w:rPr>
        <w:t>resuenan</w:t>
      </w:r>
      <w:r w:rsidR="0015629F">
        <w:rPr>
          <w:rFonts w:ascii="Times New Roman" w:hAnsi="Times New Roman" w:cs="Times New Roman"/>
          <w:sz w:val="24"/>
          <w:szCs w:val="24"/>
        </w:rPr>
        <w:t xml:space="preserve"> en él: “El corazón ruso puede ser, entre el de todos los pueblos, el predestinado: veo rastros </w:t>
      </w:r>
      <w:r w:rsidR="0015629F" w:rsidRPr="00D13271">
        <w:rPr>
          <w:rFonts w:ascii="Times New Roman" w:hAnsi="Times New Roman" w:cs="Times New Roman"/>
          <w:sz w:val="24"/>
          <w:szCs w:val="24"/>
        </w:rPr>
        <w:t xml:space="preserve">en nuestra historia, en nuestros hombres mejor dotados, en el genio artístico de </w:t>
      </w:r>
      <w:proofErr w:type="spellStart"/>
      <w:r w:rsidR="0015629F" w:rsidRPr="00D13271">
        <w:rPr>
          <w:rFonts w:ascii="Times New Roman" w:hAnsi="Times New Roman" w:cs="Times New Roman"/>
          <w:sz w:val="24"/>
          <w:szCs w:val="24"/>
        </w:rPr>
        <w:t>Pushkin</w:t>
      </w:r>
      <w:proofErr w:type="spellEnd"/>
      <w:r w:rsidR="0015629F" w:rsidRPr="00D13271">
        <w:rPr>
          <w:rFonts w:ascii="Times New Roman" w:hAnsi="Times New Roman" w:cs="Times New Roman"/>
          <w:sz w:val="24"/>
          <w:szCs w:val="24"/>
        </w:rPr>
        <w:t>” (p.169)</w:t>
      </w:r>
      <w:r w:rsidR="007476AB" w:rsidRPr="00D13271">
        <w:rPr>
          <w:rFonts w:ascii="Times New Roman" w:hAnsi="Times New Roman" w:cs="Times New Roman"/>
          <w:sz w:val="24"/>
          <w:szCs w:val="24"/>
        </w:rPr>
        <w:t xml:space="preserve">. </w:t>
      </w:r>
      <w:r w:rsidR="007476AB" w:rsidRPr="00D13271">
        <w:rPr>
          <w:rStyle w:val="Refdenotaalpie"/>
          <w:rFonts w:ascii="Times New Roman" w:hAnsi="Times New Roman" w:cs="Times New Roman"/>
          <w:sz w:val="24"/>
          <w:szCs w:val="24"/>
        </w:rPr>
        <w:footnoteReference w:id="1"/>
      </w:r>
    </w:p>
    <w:p w14:paraId="3CD9D6C7" w14:textId="2CCD8E6D" w:rsidR="003C6177" w:rsidRPr="000F661A" w:rsidRDefault="0015629F" w:rsidP="003C6177">
      <w:pPr>
        <w:spacing w:line="360" w:lineRule="auto"/>
        <w:jc w:val="both"/>
        <w:rPr>
          <w:rFonts w:ascii="Times New Roman" w:hAnsi="Times New Roman" w:cs="Times New Roman"/>
          <w:sz w:val="24"/>
          <w:szCs w:val="24"/>
        </w:rPr>
      </w:pPr>
      <w:r>
        <w:rPr>
          <w:rFonts w:ascii="Times New Roman" w:hAnsi="Times New Roman" w:cs="Times New Roman"/>
          <w:sz w:val="24"/>
          <w:szCs w:val="24"/>
        </w:rPr>
        <w:t>¿Qué es lo que hace Dostoievski si no es construir un discurso a partir del “padre” del espíritu ruso, para señalar en su obra, las figuras que marcaron el discurso literari</w:t>
      </w:r>
      <w:r w:rsidR="00D13271">
        <w:rPr>
          <w:rFonts w:ascii="Times New Roman" w:hAnsi="Times New Roman" w:cs="Times New Roman"/>
          <w:sz w:val="24"/>
          <w:szCs w:val="24"/>
        </w:rPr>
        <w:t xml:space="preserve">o y social hasta ese entonces? </w:t>
      </w:r>
      <w:r w:rsidR="003C6177">
        <w:rPr>
          <w:rFonts w:ascii="Times New Roman" w:hAnsi="Times New Roman" w:cs="Times New Roman"/>
          <w:sz w:val="24"/>
          <w:szCs w:val="24"/>
        </w:rPr>
        <w:t>En su discurso</w:t>
      </w:r>
      <w:r w:rsidR="007B49CA">
        <w:rPr>
          <w:rFonts w:ascii="Times New Roman" w:hAnsi="Times New Roman" w:cs="Times New Roman"/>
          <w:sz w:val="24"/>
          <w:szCs w:val="24"/>
        </w:rPr>
        <w:t xml:space="preserve"> </w:t>
      </w:r>
      <w:r>
        <w:rPr>
          <w:rFonts w:ascii="Times New Roman" w:hAnsi="Times New Roman" w:cs="Times New Roman"/>
          <w:sz w:val="24"/>
          <w:szCs w:val="24"/>
        </w:rPr>
        <w:t xml:space="preserve">Dostoievski habla de </w:t>
      </w:r>
      <w:proofErr w:type="spellStart"/>
      <w:r>
        <w:rPr>
          <w:rFonts w:ascii="Times New Roman" w:hAnsi="Times New Roman" w:cs="Times New Roman"/>
          <w:sz w:val="24"/>
          <w:szCs w:val="24"/>
        </w:rPr>
        <w:t>Aleko</w:t>
      </w:r>
      <w:proofErr w:type="spellEnd"/>
      <w:r w:rsidR="003C6177">
        <w:rPr>
          <w:rFonts w:ascii="Times New Roman" w:hAnsi="Times New Roman" w:cs="Times New Roman"/>
          <w:sz w:val="24"/>
          <w:szCs w:val="24"/>
        </w:rPr>
        <w:t xml:space="preserve">, protagonista del poema </w:t>
      </w:r>
      <w:r w:rsidR="003C6177">
        <w:rPr>
          <w:rFonts w:ascii="Times New Roman" w:hAnsi="Times New Roman" w:cs="Times New Roman"/>
          <w:sz w:val="24"/>
          <w:szCs w:val="24"/>
        </w:rPr>
        <w:lastRenderedPageBreak/>
        <w:t xml:space="preserve">de </w:t>
      </w:r>
      <w:proofErr w:type="spellStart"/>
      <w:r w:rsidR="003C6177">
        <w:rPr>
          <w:rFonts w:ascii="Times New Roman" w:hAnsi="Times New Roman" w:cs="Times New Roman"/>
          <w:sz w:val="24"/>
          <w:szCs w:val="24"/>
        </w:rPr>
        <w:t>Pushkin</w:t>
      </w:r>
      <w:proofErr w:type="spellEnd"/>
      <w:r w:rsidR="003C6177">
        <w:rPr>
          <w:rFonts w:ascii="Times New Roman" w:hAnsi="Times New Roman" w:cs="Times New Roman"/>
          <w:sz w:val="24"/>
          <w:szCs w:val="24"/>
        </w:rPr>
        <w:t xml:space="preserve"> </w:t>
      </w:r>
      <w:r w:rsidR="003C6177">
        <w:rPr>
          <w:rFonts w:ascii="Times New Roman" w:hAnsi="Times New Roman" w:cs="Times New Roman"/>
          <w:i/>
          <w:sz w:val="24"/>
          <w:szCs w:val="24"/>
        </w:rPr>
        <w:t>Los Gitanos</w:t>
      </w:r>
      <w:r w:rsidR="003C6177">
        <w:rPr>
          <w:rFonts w:ascii="Times New Roman" w:hAnsi="Times New Roman" w:cs="Times New Roman"/>
          <w:sz w:val="24"/>
          <w:szCs w:val="24"/>
        </w:rPr>
        <w:t>,</w:t>
      </w:r>
      <w:r>
        <w:rPr>
          <w:rFonts w:ascii="Times New Roman" w:hAnsi="Times New Roman" w:cs="Times New Roman"/>
          <w:sz w:val="24"/>
          <w:szCs w:val="24"/>
        </w:rPr>
        <w:t xml:space="preserve"> como el </w:t>
      </w:r>
      <w:proofErr w:type="spellStart"/>
      <w:r w:rsidRPr="007B49CA">
        <w:rPr>
          <w:rFonts w:ascii="Times New Roman" w:hAnsi="Times New Roman" w:cs="Times New Roman"/>
          <w:i/>
          <w:sz w:val="24"/>
          <w:szCs w:val="24"/>
        </w:rPr>
        <w:t>skitaletz</w:t>
      </w:r>
      <w:proofErr w:type="spellEnd"/>
      <w:r>
        <w:rPr>
          <w:rFonts w:ascii="Times New Roman" w:hAnsi="Times New Roman" w:cs="Times New Roman"/>
          <w:sz w:val="24"/>
          <w:szCs w:val="24"/>
        </w:rPr>
        <w:t>, el “histórico mártir ruso cuya aparición era históricamente inevitable en nuestra sociedad desgajada del pueblo” (p.154). Este personaje se caracteriza por una búsqueda que fracasa al no ser aún capaz de expresar su angustia, consumido por la nostalgia de una verdad perdida que no puede alcanzar, es un sátiro que busca en la figura femenina “la esperanza de una s</w:t>
      </w:r>
      <w:r w:rsidR="00702B08">
        <w:rPr>
          <w:rFonts w:ascii="Times New Roman" w:hAnsi="Times New Roman" w:cs="Times New Roman"/>
          <w:sz w:val="24"/>
          <w:szCs w:val="24"/>
        </w:rPr>
        <w:t xml:space="preserve">alida de sus angustias” (p.156) </w:t>
      </w:r>
      <w:r>
        <w:rPr>
          <w:rFonts w:ascii="Times New Roman" w:hAnsi="Times New Roman" w:cs="Times New Roman"/>
          <w:sz w:val="24"/>
          <w:szCs w:val="24"/>
        </w:rPr>
        <w:t>y en el momento en que la posee, la pierde, se desilusiona.</w:t>
      </w:r>
      <w:r w:rsidR="00702B08">
        <w:rPr>
          <w:rFonts w:ascii="Times New Roman" w:hAnsi="Times New Roman" w:cs="Times New Roman"/>
          <w:sz w:val="24"/>
          <w:szCs w:val="24"/>
        </w:rPr>
        <w:t xml:space="preserve"> Estas mismas palabras podrían ser usadas para describir a</w:t>
      </w:r>
      <w:r w:rsidR="00724BDA">
        <w:rPr>
          <w:rFonts w:ascii="Times New Roman" w:hAnsi="Times New Roman" w:cs="Times New Roman"/>
          <w:sz w:val="24"/>
          <w:szCs w:val="24"/>
        </w:rPr>
        <w:t xml:space="preserve">l personaje de </w:t>
      </w:r>
      <w:proofErr w:type="spellStart"/>
      <w:r w:rsidR="00724BDA">
        <w:rPr>
          <w:rFonts w:ascii="Times New Roman" w:hAnsi="Times New Roman" w:cs="Times New Roman"/>
          <w:sz w:val="24"/>
          <w:szCs w:val="24"/>
        </w:rPr>
        <w:t>Lé</w:t>
      </w:r>
      <w:r w:rsidR="00702B08">
        <w:rPr>
          <w:rFonts w:ascii="Times New Roman" w:hAnsi="Times New Roman" w:cs="Times New Roman"/>
          <w:sz w:val="24"/>
          <w:szCs w:val="24"/>
        </w:rPr>
        <w:t>rmontov</w:t>
      </w:r>
      <w:proofErr w:type="spellEnd"/>
      <w:r w:rsidR="00702B08">
        <w:rPr>
          <w:rFonts w:ascii="Times New Roman" w:hAnsi="Times New Roman" w:cs="Times New Roman"/>
          <w:sz w:val="24"/>
          <w:szCs w:val="24"/>
        </w:rPr>
        <w:t xml:space="preserve"> de </w:t>
      </w:r>
      <w:r w:rsidR="00702B08" w:rsidRPr="00702B08">
        <w:rPr>
          <w:rFonts w:ascii="Times New Roman" w:hAnsi="Times New Roman" w:cs="Times New Roman"/>
          <w:i/>
          <w:sz w:val="24"/>
          <w:szCs w:val="24"/>
        </w:rPr>
        <w:t>Un Héroe de Nuestro Tiempo</w:t>
      </w:r>
      <w:r w:rsidR="00702B08">
        <w:rPr>
          <w:rFonts w:ascii="Times New Roman" w:hAnsi="Times New Roman" w:cs="Times New Roman"/>
          <w:sz w:val="24"/>
          <w:szCs w:val="24"/>
        </w:rPr>
        <w:t xml:space="preserve">, modelo del Hombre Superfluo. </w:t>
      </w:r>
      <w:r w:rsidR="00A454F3">
        <w:rPr>
          <w:rFonts w:ascii="Times New Roman" w:hAnsi="Times New Roman" w:cs="Times New Roman"/>
          <w:sz w:val="24"/>
          <w:szCs w:val="24"/>
        </w:rPr>
        <w:t>Dostoievski</w:t>
      </w:r>
      <w:r w:rsidR="00702B08">
        <w:rPr>
          <w:rFonts w:ascii="Times New Roman" w:hAnsi="Times New Roman" w:cs="Times New Roman"/>
          <w:sz w:val="24"/>
          <w:szCs w:val="24"/>
        </w:rPr>
        <w:t xml:space="preserve"> lleva a cabo una </w:t>
      </w:r>
      <w:r w:rsidR="00A454F3">
        <w:rPr>
          <w:rFonts w:ascii="Times New Roman" w:hAnsi="Times New Roman" w:cs="Times New Roman"/>
          <w:sz w:val="24"/>
          <w:szCs w:val="24"/>
        </w:rPr>
        <w:t>descripción</w:t>
      </w:r>
      <w:r w:rsidR="00702B08">
        <w:rPr>
          <w:rFonts w:ascii="Times New Roman" w:hAnsi="Times New Roman" w:cs="Times New Roman"/>
          <w:sz w:val="24"/>
          <w:szCs w:val="24"/>
        </w:rPr>
        <w:t xml:space="preserve"> similar</w:t>
      </w:r>
      <w:r w:rsidR="007B49CA">
        <w:rPr>
          <w:rFonts w:ascii="Times New Roman" w:hAnsi="Times New Roman" w:cs="Times New Roman"/>
          <w:sz w:val="24"/>
          <w:szCs w:val="24"/>
        </w:rPr>
        <w:t xml:space="preserve"> de </w:t>
      </w:r>
      <w:proofErr w:type="spellStart"/>
      <w:r w:rsidR="00A454F3">
        <w:rPr>
          <w:rFonts w:ascii="Times New Roman" w:hAnsi="Times New Roman" w:cs="Times New Roman"/>
          <w:sz w:val="24"/>
          <w:szCs w:val="24"/>
        </w:rPr>
        <w:t>On</w:t>
      </w:r>
      <w:r>
        <w:rPr>
          <w:rFonts w:ascii="Times New Roman" w:hAnsi="Times New Roman" w:cs="Times New Roman"/>
          <w:sz w:val="24"/>
          <w:szCs w:val="24"/>
        </w:rPr>
        <w:t>eguin</w:t>
      </w:r>
      <w:proofErr w:type="spellEnd"/>
      <w:r w:rsidR="00702B08">
        <w:rPr>
          <w:rFonts w:ascii="Times New Roman" w:hAnsi="Times New Roman" w:cs="Times New Roman"/>
          <w:sz w:val="24"/>
          <w:szCs w:val="24"/>
        </w:rPr>
        <w:t>,</w:t>
      </w:r>
      <w:r w:rsidR="00D13271">
        <w:rPr>
          <w:rFonts w:ascii="Times New Roman" w:hAnsi="Times New Roman" w:cs="Times New Roman"/>
          <w:sz w:val="24"/>
          <w:szCs w:val="24"/>
        </w:rPr>
        <w:t xml:space="preserve"> protagonista de la homónima novela,</w:t>
      </w:r>
      <w:r w:rsidR="00702B08">
        <w:rPr>
          <w:rFonts w:ascii="Times New Roman" w:hAnsi="Times New Roman" w:cs="Times New Roman"/>
          <w:sz w:val="24"/>
          <w:szCs w:val="24"/>
        </w:rPr>
        <w:t xml:space="preserve"> el cual ya </w:t>
      </w:r>
      <w:proofErr w:type="spellStart"/>
      <w:r w:rsidR="00702B08">
        <w:rPr>
          <w:rFonts w:ascii="Times New Roman" w:hAnsi="Times New Roman" w:cs="Times New Roman"/>
          <w:sz w:val="24"/>
          <w:szCs w:val="24"/>
        </w:rPr>
        <w:t>Belin</w:t>
      </w:r>
      <w:r w:rsidR="00D13271">
        <w:rPr>
          <w:rFonts w:ascii="Times New Roman" w:hAnsi="Times New Roman" w:cs="Times New Roman"/>
          <w:sz w:val="24"/>
          <w:szCs w:val="24"/>
        </w:rPr>
        <w:t>s</w:t>
      </w:r>
      <w:r w:rsidR="00724BDA">
        <w:rPr>
          <w:rFonts w:ascii="Times New Roman" w:hAnsi="Times New Roman" w:cs="Times New Roman"/>
          <w:sz w:val="24"/>
          <w:szCs w:val="24"/>
        </w:rPr>
        <w:t>ki</w:t>
      </w:r>
      <w:proofErr w:type="spellEnd"/>
      <w:r w:rsidR="00724BDA">
        <w:rPr>
          <w:rFonts w:ascii="Times New Roman" w:hAnsi="Times New Roman" w:cs="Times New Roman"/>
          <w:sz w:val="24"/>
          <w:szCs w:val="24"/>
        </w:rPr>
        <w:t xml:space="preserve"> había asociado con </w:t>
      </w:r>
      <w:proofErr w:type="spellStart"/>
      <w:r w:rsidR="00724BDA">
        <w:rPr>
          <w:rFonts w:ascii="Times New Roman" w:hAnsi="Times New Roman" w:cs="Times New Roman"/>
          <w:sz w:val="24"/>
          <w:szCs w:val="24"/>
        </w:rPr>
        <w:t>Pechori</w:t>
      </w:r>
      <w:r w:rsidR="00702B08">
        <w:rPr>
          <w:rFonts w:ascii="Times New Roman" w:hAnsi="Times New Roman" w:cs="Times New Roman"/>
          <w:sz w:val="24"/>
          <w:szCs w:val="24"/>
        </w:rPr>
        <w:t>n</w:t>
      </w:r>
      <w:proofErr w:type="spellEnd"/>
      <w:r w:rsidR="00702B08">
        <w:rPr>
          <w:rFonts w:ascii="Times New Roman" w:hAnsi="Times New Roman" w:cs="Times New Roman"/>
          <w:sz w:val="24"/>
          <w:szCs w:val="24"/>
        </w:rPr>
        <w:t>. Son personajes que</w:t>
      </w:r>
      <w:r w:rsidR="006F2B16">
        <w:rPr>
          <w:rFonts w:ascii="Times New Roman" w:hAnsi="Times New Roman" w:cs="Times New Roman"/>
          <w:sz w:val="24"/>
          <w:szCs w:val="24"/>
        </w:rPr>
        <w:t xml:space="preserve"> pareciesen ser concebidos a partir de ciertos modelos genuinamente rusos</w:t>
      </w:r>
      <w:r w:rsidR="00702B08">
        <w:rPr>
          <w:rFonts w:ascii="Times New Roman" w:hAnsi="Times New Roman" w:cs="Times New Roman"/>
          <w:sz w:val="24"/>
          <w:szCs w:val="24"/>
        </w:rPr>
        <w:t>, modelos</w:t>
      </w:r>
      <w:r w:rsidR="006F2B16">
        <w:rPr>
          <w:rFonts w:ascii="Times New Roman" w:hAnsi="Times New Roman" w:cs="Times New Roman"/>
          <w:sz w:val="24"/>
          <w:szCs w:val="24"/>
        </w:rPr>
        <w:t xml:space="preserve"> a los que los eslavófilos apela</w:t>
      </w:r>
      <w:r w:rsidR="00702B08">
        <w:rPr>
          <w:rFonts w:ascii="Times New Roman" w:hAnsi="Times New Roman" w:cs="Times New Roman"/>
          <w:sz w:val="24"/>
          <w:szCs w:val="24"/>
        </w:rPr>
        <w:t>ba</w:t>
      </w:r>
      <w:r w:rsidR="006F2B16">
        <w:rPr>
          <w:rFonts w:ascii="Times New Roman" w:hAnsi="Times New Roman" w:cs="Times New Roman"/>
          <w:sz w:val="24"/>
          <w:szCs w:val="24"/>
        </w:rPr>
        <w:t>n</w:t>
      </w:r>
      <w:r w:rsidR="00702B08">
        <w:rPr>
          <w:rFonts w:ascii="Times New Roman" w:hAnsi="Times New Roman" w:cs="Times New Roman"/>
          <w:sz w:val="24"/>
          <w:szCs w:val="24"/>
        </w:rPr>
        <w:t>,</w:t>
      </w:r>
      <w:r w:rsidR="006F2B16">
        <w:rPr>
          <w:rFonts w:ascii="Times New Roman" w:hAnsi="Times New Roman" w:cs="Times New Roman"/>
          <w:sz w:val="24"/>
          <w:szCs w:val="24"/>
        </w:rPr>
        <w:t xml:space="preserve"> y </w:t>
      </w:r>
      <w:r w:rsidR="00702B08">
        <w:rPr>
          <w:rFonts w:ascii="Times New Roman" w:hAnsi="Times New Roman" w:cs="Times New Roman"/>
          <w:sz w:val="24"/>
          <w:szCs w:val="24"/>
        </w:rPr>
        <w:t xml:space="preserve">que </w:t>
      </w:r>
      <w:r w:rsidR="006F2B16">
        <w:rPr>
          <w:rFonts w:ascii="Times New Roman" w:hAnsi="Times New Roman" w:cs="Times New Roman"/>
          <w:sz w:val="24"/>
          <w:szCs w:val="24"/>
        </w:rPr>
        <w:t>sin</w:t>
      </w:r>
      <w:r w:rsidR="00702B08">
        <w:rPr>
          <w:rFonts w:ascii="Times New Roman" w:hAnsi="Times New Roman" w:cs="Times New Roman"/>
          <w:sz w:val="24"/>
          <w:szCs w:val="24"/>
        </w:rPr>
        <w:t xml:space="preserve"> embargo</w:t>
      </w:r>
      <w:r w:rsidR="006F2B16">
        <w:rPr>
          <w:rFonts w:ascii="Times New Roman" w:hAnsi="Times New Roman" w:cs="Times New Roman"/>
          <w:sz w:val="24"/>
          <w:szCs w:val="24"/>
        </w:rPr>
        <w:t xml:space="preserve"> no </w:t>
      </w:r>
      <w:r w:rsidR="00702B08">
        <w:rPr>
          <w:rFonts w:ascii="Times New Roman" w:hAnsi="Times New Roman" w:cs="Times New Roman"/>
          <w:sz w:val="24"/>
          <w:szCs w:val="24"/>
        </w:rPr>
        <w:t xml:space="preserve">estaban </w:t>
      </w:r>
      <w:r w:rsidR="00A57746">
        <w:rPr>
          <w:rFonts w:ascii="Times New Roman" w:hAnsi="Times New Roman" w:cs="Times New Roman"/>
          <w:sz w:val="24"/>
          <w:szCs w:val="24"/>
        </w:rPr>
        <w:t>motivados</w:t>
      </w:r>
      <w:r w:rsidR="006F2B16">
        <w:rPr>
          <w:rFonts w:ascii="Times New Roman" w:hAnsi="Times New Roman" w:cs="Times New Roman"/>
          <w:sz w:val="24"/>
          <w:szCs w:val="24"/>
        </w:rPr>
        <w:t xml:space="preserve"> </w:t>
      </w:r>
      <w:r w:rsidR="00702B08">
        <w:rPr>
          <w:rFonts w:ascii="Times New Roman" w:hAnsi="Times New Roman" w:cs="Times New Roman"/>
          <w:sz w:val="24"/>
          <w:szCs w:val="24"/>
        </w:rPr>
        <w:t>por</w:t>
      </w:r>
      <w:r w:rsidR="00A57746">
        <w:rPr>
          <w:rFonts w:ascii="Times New Roman" w:hAnsi="Times New Roman" w:cs="Times New Roman"/>
          <w:sz w:val="24"/>
          <w:szCs w:val="24"/>
        </w:rPr>
        <w:t xml:space="preserve"> ideales patrios,</w:t>
      </w:r>
      <w:r>
        <w:rPr>
          <w:rFonts w:ascii="Times New Roman" w:hAnsi="Times New Roman" w:cs="Times New Roman"/>
          <w:sz w:val="24"/>
          <w:szCs w:val="24"/>
        </w:rPr>
        <w:t xml:space="preserve"> </w:t>
      </w:r>
      <w:r w:rsidR="006F2B16">
        <w:rPr>
          <w:rFonts w:ascii="Times New Roman" w:hAnsi="Times New Roman" w:cs="Times New Roman"/>
          <w:sz w:val="24"/>
          <w:szCs w:val="24"/>
        </w:rPr>
        <w:t xml:space="preserve">sino </w:t>
      </w:r>
      <w:r w:rsidR="00702B08">
        <w:rPr>
          <w:rFonts w:ascii="Times New Roman" w:hAnsi="Times New Roman" w:cs="Times New Roman"/>
          <w:sz w:val="24"/>
          <w:szCs w:val="24"/>
        </w:rPr>
        <w:t xml:space="preserve">que </w:t>
      </w:r>
      <w:r w:rsidR="006F2B16">
        <w:rPr>
          <w:rFonts w:ascii="Times New Roman" w:hAnsi="Times New Roman" w:cs="Times New Roman"/>
          <w:sz w:val="24"/>
          <w:szCs w:val="24"/>
        </w:rPr>
        <w:t>más bien lleva</w:t>
      </w:r>
      <w:r w:rsidR="00702B08">
        <w:rPr>
          <w:rFonts w:ascii="Times New Roman" w:hAnsi="Times New Roman" w:cs="Times New Roman"/>
          <w:sz w:val="24"/>
          <w:szCs w:val="24"/>
        </w:rPr>
        <w:t>ba</w:t>
      </w:r>
      <w:r w:rsidR="006F2B16">
        <w:rPr>
          <w:rFonts w:ascii="Times New Roman" w:hAnsi="Times New Roman" w:cs="Times New Roman"/>
          <w:sz w:val="24"/>
          <w:szCs w:val="24"/>
        </w:rPr>
        <w:t>n consigo</w:t>
      </w:r>
      <w:r>
        <w:rPr>
          <w:rFonts w:ascii="Times New Roman" w:hAnsi="Times New Roman" w:cs="Times New Roman"/>
          <w:sz w:val="24"/>
          <w:szCs w:val="24"/>
        </w:rPr>
        <w:t xml:space="preserve"> </w:t>
      </w:r>
      <w:r w:rsidR="006F2B16">
        <w:rPr>
          <w:rFonts w:ascii="Times New Roman" w:hAnsi="Times New Roman" w:cs="Times New Roman"/>
          <w:sz w:val="24"/>
          <w:szCs w:val="24"/>
        </w:rPr>
        <w:t xml:space="preserve">una nostalgia, una angustia que los impulsa hacia un deseo </w:t>
      </w:r>
      <w:r>
        <w:rPr>
          <w:rFonts w:ascii="Times New Roman" w:hAnsi="Times New Roman" w:cs="Times New Roman"/>
          <w:sz w:val="24"/>
          <w:szCs w:val="24"/>
        </w:rPr>
        <w:t>universal</w:t>
      </w:r>
      <w:r w:rsidR="006F2B16">
        <w:rPr>
          <w:rFonts w:ascii="Times New Roman" w:hAnsi="Times New Roman" w:cs="Times New Roman"/>
          <w:sz w:val="24"/>
          <w:szCs w:val="24"/>
        </w:rPr>
        <w:t xml:space="preserve">. </w:t>
      </w:r>
      <w:r w:rsidR="00702B08">
        <w:rPr>
          <w:rFonts w:ascii="Times New Roman" w:hAnsi="Times New Roman" w:cs="Times New Roman"/>
          <w:sz w:val="24"/>
          <w:szCs w:val="24"/>
        </w:rPr>
        <w:t xml:space="preserve">En ese sentido, </w:t>
      </w:r>
      <w:r w:rsidR="00A57746">
        <w:rPr>
          <w:rFonts w:ascii="Times New Roman" w:hAnsi="Times New Roman" w:cs="Times New Roman"/>
          <w:sz w:val="24"/>
          <w:szCs w:val="24"/>
        </w:rPr>
        <w:t>Dostoievski</w:t>
      </w:r>
      <w:r w:rsidR="00702B08">
        <w:rPr>
          <w:rFonts w:ascii="Times New Roman" w:hAnsi="Times New Roman" w:cs="Times New Roman"/>
          <w:sz w:val="24"/>
          <w:szCs w:val="24"/>
        </w:rPr>
        <w:t xml:space="preserve"> señala que </w:t>
      </w:r>
      <w:proofErr w:type="spellStart"/>
      <w:r w:rsidR="00A454F3">
        <w:rPr>
          <w:rFonts w:ascii="Times New Roman" w:hAnsi="Times New Roman" w:cs="Times New Roman"/>
          <w:sz w:val="24"/>
          <w:szCs w:val="24"/>
        </w:rPr>
        <w:t>On</w:t>
      </w:r>
      <w:r w:rsidR="006F2B16">
        <w:rPr>
          <w:rFonts w:ascii="Times New Roman" w:hAnsi="Times New Roman" w:cs="Times New Roman"/>
          <w:sz w:val="24"/>
          <w:szCs w:val="24"/>
        </w:rPr>
        <w:t>eguin</w:t>
      </w:r>
      <w:proofErr w:type="spellEnd"/>
      <w:r w:rsidR="006F2B16">
        <w:rPr>
          <w:rFonts w:ascii="Times New Roman" w:hAnsi="Times New Roman" w:cs="Times New Roman"/>
          <w:sz w:val="24"/>
          <w:szCs w:val="24"/>
        </w:rPr>
        <w:t xml:space="preserve"> e</w:t>
      </w:r>
      <w:r>
        <w:rPr>
          <w:rFonts w:ascii="Times New Roman" w:hAnsi="Times New Roman" w:cs="Times New Roman"/>
          <w:sz w:val="24"/>
          <w:szCs w:val="24"/>
        </w:rPr>
        <w:t xml:space="preserve">ncuentra en Tatiana “el embrión moral” pero </w:t>
      </w:r>
      <w:r w:rsidR="00702B08">
        <w:rPr>
          <w:rFonts w:ascii="Times New Roman" w:hAnsi="Times New Roman" w:cs="Times New Roman"/>
          <w:sz w:val="24"/>
          <w:szCs w:val="24"/>
        </w:rPr>
        <w:t xml:space="preserve">que </w:t>
      </w:r>
      <w:r>
        <w:rPr>
          <w:rFonts w:ascii="Times New Roman" w:hAnsi="Times New Roman" w:cs="Times New Roman"/>
          <w:sz w:val="24"/>
          <w:szCs w:val="24"/>
        </w:rPr>
        <w:t xml:space="preserve">ella no </w:t>
      </w:r>
      <w:r w:rsidR="00702B08">
        <w:rPr>
          <w:rFonts w:ascii="Times New Roman" w:hAnsi="Times New Roman" w:cs="Times New Roman"/>
          <w:sz w:val="24"/>
          <w:szCs w:val="24"/>
        </w:rPr>
        <w:t xml:space="preserve">lo </w:t>
      </w:r>
      <w:r>
        <w:rPr>
          <w:rFonts w:ascii="Times New Roman" w:hAnsi="Times New Roman" w:cs="Times New Roman"/>
          <w:sz w:val="24"/>
          <w:szCs w:val="24"/>
        </w:rPr>
        <w:t>elige</w:t>
      </w:r>
      <w:r w:rsidR="00702B08">
        <w:rPr>
          <w:rFonts w:ascii="Times New Roman" w:hAnsi="Times New Roman" w:cs="Times New Roman"/>
          <w:sz w:val="24"/>
          <w:szCs w:val="24"/>
        </w:rPr>
        <w:t>,</w:t>
      </w:r>
      <w:r>
        <w:rPr>
          <w:rFonts w:ascii="Times New Roman" w:hAnsi="Times New Roman" w:cs="Times New Roman"/>
          <w:sz w:val="24"/>
          <w:szCs w:val="24"/>
        </w:rPr>
        <w:t xml:space="preserve"> </w:t>
      </w:r>
      <w:r w:rsidR="00A57746">
        <w:rPr>
          <w:rFonts w:ascii="Times New Roman" w:hAnsi="Times New Roman" w:cs="Times New Roman"/>
          <w:sz w:val="24"/>
          <w:szCs w:val="24"/>
        </w:rPr>
        <w:t xml:space="preserve">si bien le ama, </w:t>
      </w:r>
      <w:r w:rsidR="00702B08">
        <w:rPr>
          <w:rFonts w:ascii="Times New Roman" w:hAnsi="Times New Roman" w:cs="Times New Roman"/>
          <w:sz w:val="24"/>
          <w:szCs w:val="24"/>
        </w:rPr>
        <w:t>se ve obligada a dejarlo de lado</w:t>
      </w:r>
      <w:r>
        <w:rPr>
          <w:rFonts w:ascii="Times New Roman" w:hAnsi="Times New Roman" w:cs="Times New Roman"/>
          <w:sz w:val="24"/>
          <w:szCs w:val="24"/>
        </w:rPr>
        <w:t>.</w:t>
      </w:r>
      <w:r w:rsidR="00702B08">
        <w:rPr>
          <w:rFonts w:ascii="Times New Roman" w:hAnsi="Times New Roman" w:cs="Times New Roman"/>
          <w:sz w:val="24"/>
          <w:szCs w:val="24"/>
        </w:rPr>
        <w:t xml:space="preserve"> La genialidad de </w:t>
      </w:r>
      <w:r w:rsidR="00A57746">
        <w:rPr>
          <w:rFonts w:ascii="Times New Roman" w:hAnsi="Times New Roman" w:cs="Times New Roman"/>
          <w:sz w:val="24"/>
          <w:szCs w:val="24"/>
        </w:rPr>
        <w:t>Dostoievski</w:t>
      </w:r>
      <w:r w:rsidR="00702B08">
        <w:rPr>
          <w:rFonts w:ascii="Times New Roman" w:hAnsi="Times New Roman" w:cs="Times New Roman"/>
          <w:sz w:val="24"/>
          <w:szCs w:val="24"/>
        </w:rPr>
        <w:t xml:space="preserve"> </w:t>
      </w:r>
      <w:r w:rsidR="00A57746">
        <w:rPr>
          <w:rFonts w:ascii="Times New Roman" w:hAnsi="Times New Roman" w:cs="Times New Roman"/>
          <w:sz w:val="24"/>
          <w:szCs w:val="24"/>
        </w:rPr>
        <w:t>reside en que su discurso se hace</w:t>
      </w:r>
      <w:r w:rsidR="00702B08">
        <w:rPr>
          <w:rFonts w:ascii="Times New Roman" w:hAnsi="Times New Roman" w:cs="Times New Roman"/>
          <w:sz w:val="24"/>
          <w:szCs w:val="24"/>
        </w:rPr>
        <w:t xml:space="preserve"> relato del siglo: en ese sentido</w:t>
      </w:r>
      <w:r>
        <w:rPr>
          <w:rFonts w:ascii="Times New Roman" w:hAnsi="Times New Roman" w:cs="Times New Roman"/>
          <w:sz w:val="24"/>
          <w:szCs w:val="24"/>
        </w:rPr>
        <w:t xml:space="preserve"> </w:t>
      </w:r>
      <w:r w:rsidRPr="006F2B16">
        <w:rPr>
          <w:rFonts w:ascii="Times New Roman" w:hAnsi="Times New Roman" w:cs="Times New Roman"/>
          <w:sz w:val="24"/>
          <w:szCs w:val="24"/>
        </w:rPr>
        <w:t xml:space="preserve">Tatiana </w:t>
      </w:r>
      <w:r w:rsidR="00702B08">
        <w:rPr>
          <w:rFonts w:ascii="Times New Roman" w:hAnsi="Times New Roman" w:cs="Times New Roman"/>
          <w:sz w:val="24"/>
          <w:szCs w:val="24"/>
        </w:rPr>
        <w:t>parece ser un</w:t>
      </w:r>
      <w:r w:rsidR="006F2B16" w:rsidRPr="006F2B16">
        <w:rPr>
          <w:rFonts w:ascii="Times New Roman" w:hAnsi="Times New Roman" w:cs="Times New Roman"/>
          <w:sz w:val="24"/>
          <w:szCs w:val="24"/>
        </w:rPr>
        <w:t xml:space="preserve"> antecedente a la idea de</w:t>
      </w:r>
      <w:r w:rsidRPr="006F2B16">
        <w:rPr>
          <w:rFonts w:ascii="Times New Roman" w:hAnsi="Times New Roman" w:cs="Times New Roman"/>
          <w:sz w:val="24"/>
          <w:szCs w:val="24"/>
        </w:rPr>
        <w:t xml:space="preserve"> </w:t>
      </w:r>
      <w:r w:rsidR="008868D4">
        <w:rPr>
          <w:rFonts w:ascii="Times New Roman" w:hAnsi="Times New Roman" w:cs="Times New Roman"/>
          <w:sz w:val="24"/>
          <w:szCs w:val="24"/>
        </w:rPr>
        <w:t xml:space="preserve">la </w:t>
      </w:r>
      <w:r w:rsidRPr="006F2B16">
        <w:rPr>
          <w:rFonts w:ascii="Times New Roman" w:hAnsi="Times New Roman" w:cs="Times New Roman"/>
          <w:sz w:val="24"/>
          <w:szCs w:val="24"/>
        </w:rPr>
        <w:t>Nueva Mujer</w:t>
      </w:r>
      <w:r w:rsidR="00702B08">
        <w:rPr>
          <w:rFonts w:ascii="Times New Roman" w:hAnsi="Times New Roman" w:cs="Times New Roman"/>
          <w:sz w:val="24"/>
          <w:szCs w:val="24"/>
        </w:rPr>
        <w:t xml:space="preserve"> instituida por </w:t>
      </w:r>
      <w:proofErr w:type="spellStart"/>
      <w:r w:rsidR="00702B08">
        <w:rPr>
          <w:rFonts w:ascii="Times New Roman" w:hAnsi="Times New Roman" w:cs="Times New Roman"/>
          <w:sz w:val="24"/>
          <w:szCs w:val="24"/>
        </w:rPr>
        <w:t>Chernishevski</w:t>
      </w:r>
      <w:proofErr w:type="spellEnd"/>
      <w:r w:rsidR="00702B08">
        <w:rPr>
          <w:rFonts w:ascii="Times New Roman" w:hAnsi="Times New Roman" w:cs="Times New Roman"/>
          <w:sz w:val="24"/>
          <w:szCs w:val="24"/>
        </w:rPr>
        <w:t xml:space="preserve"> en su libro </w:t>
      </w:r>
      <w:r w:rsidR="00702B08" w:rsidRPr="00245311">
        <w:rPr>
          <w:rFonts w:ascii="Times New Roman" w:hAnsi="Times New Roman" w:cs="Times New Roman"/>
          <w:i/>
          <w:sz w:val="24"/>
          <w:szCs w:val="24"/>
        </w:rPr>
        <w:t>¿Qué Hacer?</w:t>
      </w:r>
      <w:r w:rsidR="00702B08">
        <w:rPr>
          <w:rFonts w:ascii="Times New Roman" w:hAnsi="Times New Roman" w:cs="Times New Roman"/>
          <w:sz w:val="24"/>
          <w:szCs w:val="24"/>
        </w:rPr>
        <w:t xml:space="preserve"> Esta intersección de personajes en </w:t>
      </w:r>
      <w:proofErr w:type="spellStart"/>
      <w:r w:rsidR="00702B08">
        <w:rPr>
          <w:rFonts w:ascii="Times New Roman" w:hAnsi="Times New Roman" w:cs="Times New Roman"/>
          <w:sz w:val="24"/>
          <w:szCs w:val="24"/>
        </w:rPr>
        <w:t>Pushkin</w:t>
      </w:r>
      <w:proofErr w:type="spellEnd"/>
      <w:r w:rsidR="00702B08">
        <w:rPr>
          <w:rFonts w:ascii="Times New Roman" w:hAnsi="Times New Roman" w:cs="Times New Roman"/>
          <w:sz w:val="24"/>
          <w:szCs w:val="24"/>
        </w:rPr>
        <w:t xml:space="preserve"> es explicada de esta manera porque ejemplifica </w:t>
      </w:r>
      <w:r w:rsidR="00A57746">
        <w:rPr>
          <w:rFonts w:ascii="Times New Roman" w:hAnsi="Times New Roman" w:cs="Times New Roman"/>
          <w:sz w:val="24"/>
          <w:szCs w:val="24"/>
        </w:rPr>
        <w:t>el</w:t>
      </w:r>
      <w:r w:rsidR="00702B08">
        <w:rPr>
          <w:rFonts w:ascii="Times New Roman" w:hAnsi="Times New Roman" w:cs="Times New Roman"/>
          <w:sz w:val="24"/>
          <w:szCs w:val="24"/>
        </w:rPr>
        <w:t xml:space="preserve"> cambio de dirección </w:t>
      </w:r>
      <w:r w:rsidR="00A57746">
        <w:rPr>
          <w:rFonts w:ascii="Times New Roman" w:hAnsi="Times New Roman" w:cs="Times New Roman"/>
          <w:sz w:val="24"/>
          <w:szCs w:val="24"/>
        </w:rPr>
        <w:t xml:space="preserve">en el espíritu ruso </w:t>
      </w:r>
      <w:r w:rsidR="00702B08">
        <w:rPr>
          <w:rFonts w:ascii="Times New Roman" w:hAnsi="Times New Roman" w:cs="Times New Roman"/>
          <w:sz w:val="24"/>
          <w:szCs w:val="24"/>
        </w:rPr>
        <w:t xml:space="preserve">que sucede durante el siglo, </w:t>
      </w:r>
      <w:r w:rsidR="005D7F54">
        <w:rPr>
          <w:rFonts w:ascii="Times New Roman" w:hAnsi="Times New Roman" w:cs="Times New Roman"/>
          <w:sz w:val="24"/>
          <w:szCs w:val="24"/>
        </w:rPr>
        <w:t>lo</w:t>
      </w:r>
      <w:r w:rsidR="00A57746">
        <w:rPr>
          <w:rFonts w:ascii="Times New Roman" w:hAnsi="Times New Roman" w:cs="Times New Roman"/>
          <w:sz w:val="24"/>
          <w:szCs w:val="24"/>
        </w:rPr>
        <w:t xml:space="preserve"> cual</w:t>
      </w:r>
      <w:r w:rsidR="005D7F54">
        <w:rPr>
          <w:rFonts w:ascii="Times New Roman" w:hAnsi="Times New Roman" w:cs="Times New Roman"/>
          <w:sz w:val="24"/>
          <w:szCs w:val="24"/>
        </w:rPr>
        <w:t xml:space="preserve"> puede ser visto</w:t>
      </w:r>
      <w:r w:rsidR="00702B08">
        <w:rPr>
          <w:rFonts w:ascii="Times New Roman" w:hAnsi="Times New Roman" w:cs="Times New Roman"/>
          <w:sz w:val="24"/>
          <w:szCs w:val="24"/>
        </w:rPr>
        <w:t xml:space="preserve"> en la diferencia entre </w:t>
      </w:r>
      <w:r w:rsidR="00A57746">
        <w:rPr>
          <w:rFonts w:ascii="Times New Roman" w:hAnsi="Times New Roman" w:cs="Times New Roman"/>
          <w:sz w:val="24"/>
          <w:szCs w:val="24"/>
        </w:rPr>
        <w:t xml:space="preserve">el modelo del Hombre Superfluo </w:t>
      </w:r>
      <w:r w:rsidR="008868D4">
        <w:rPr>
          <w:rFonts w:ascii="Times New Roman" w:hAnsi="Times New Roman" w:cs="Times New Roman"/>
          <w:sz w:val="24"/>
          <w:szCs w:val="24"/>
        </w:rPr>
        <w:t>respecto a</w:t>
      </w:r>
      <w:r w:rsidR="00702B08">
        <w:rPr>
          <w:rFonts w:ascii="Times New Roman" w:hAnsi="Times New Roman" w:cs="Times New Roman"/>
          <w:sz w:val="24"/>
          <w:szCs w:val="24"/>
        </w:rPr>
        <w:t xml:space="preserve"> las ideas de compromiso pol</w:t>
      </w:r>
      <w:r w:rsidR="005D7F54">
        <w:rPr>
          <w:rFonts w:ascii="Times New Roman" w:hAnsi="Times New Roman" w:cs="Times New Roman"/>
          <w:sz w:val="24"/>
          <w:szCs w:val="24"/>
        </w:rPr>
        <w:t>ítico por un cambio real llevado</w:t>
      </w:r>
      <w:r w:rsidR="00702B08">
        <w:rPr>
          <w:rFonts w:ascii="Times New Roman" w:hAnsi="Times New Roman" w:cs="Times New Roman"/>
          <w:sz w:val="24"/>
          <w:szCs w:val="24"/>
        </w:rPr>
        <w:t xml:space="preserve"> a cabo por los nihilistas. El modelo de la Nueva Mujer consiste en el nuevo individuo que rechaza la angustia para encaminarse hacia</w:t>
      </w:r>
      <w:r w:rsidR="001D77EC">
        <w:rPr>
          <w:rFonts w:ascii="Times New Roman" w:hAnsi="Times New Roman" w:cs="Times New Roman"/>
          <w:color w:val="000000"/>
          <w:sz w:val="24"/>
          <w:szCs w:val="24"/>
        </w:rPr>
        <w:t xml:space="preserve"> </w:t>
      </w:r>
      <w:r w:rsidR="00702B08">
        <w:rPr>
          <w:rFonts w:ascii="Times New Roman" w:hAnsi="Times New Roman" w:cs="Times New Roman"/>
          <w:color w:val="000000"/>
          <w:sz w:val="24"/>
          <w:szCs w:val="24"/>
        </w:rPr>
        <w:t xml:space="preserve">el </w:t>
      </w:r>
      <w:r w:rsidR="00702B08" w:rsidRPr="00A57746">
        <w:rPr>
          <w:rFonts w:ascii="Times New Roman" w:hAnsi="Times New Roman" w:cs="Times New Roman"/>
          <w:color w:val="000000"/>
          <w:sz w:val="24"/>
          <w:szCs w:val="24"/>
        </w:rPr>
        <w:t>autoconocimiento, de manera que  pueda llegar a conquistar</w:t>
      </w:r>
      <w:r w:rsidR="001D77EC" w:rsidRPr="00A57746">
        <w:rPr>
          <w:rFonts w:ascii="Times New Roman" w:hAnsi="Times New Roman" w:cs="Times New Roman"/>
          <w:color w:val="000000"/>
          <w:sz w:val="24"/>
          <w:szCs w:val="24"/>
        </w:rPr>
        <w:t xml:space="preserve"> </w:t>
      </w:r>
      <w:r w:rsidR="00702B08" w:rsidRPr="00A57746">
        <w:rPr>
          <w:rFonts w:ascii="Times New Roman" w:hAnsi="Times New Roman" w:cs="Times New Roman"/>
          <w:color w:val="000000"/>
          <w:sz w:val="24"/>
          <w:szCs w:val="24"/>
        </w:rPr>
        <w:t>el</w:t>
      </w:r>
      <w:r w:rsidR="001D77EC" w:rsidRPr="00A57746">
        <w:rPr>
          <w:rFonts w:ascii="Times New Roman" w:hAnsi="Times New Roman" w:cs="Times New Roman"/>
          <w:color w:val="000000"/>
          <w:sz w:val="24"/>
          <w:szCs w:val="24"/>
        </w:rPr>
        <w:t xml:space="preserve"> </w:t>
      </w:r>
      <w:r w:rsidR="001D77EC" w:rsidRPr="00A57746">
        <w:rPr>
          <w:rFonts w:ascii="Times New Roman" w:hAnsi="Times New Roman" w:cs="Times New Roman"/>
          <w:i/>
          <w:color w:val="000000"/>
          <w:sz w:val="24"/>
          <w:szCs w:val="24"/>
        </w:rPr>
        <w:t xml:space="preserve">bien </w:t>
      </w:r>
      <w:proofErr w:type="spellStart"/>
      <w:r w:rsidR="001D77EC" w:rsidRPr="00A57746">
        <w:rPr>
          <w:rFonts w:ascii="Times New Roman" w:hAnsi="Times New Roman" w:cs="Times New Roman"/>
          <w:i/>
          <w:color w:val="000000"/>
          <w:sz w:val="24"/>
          <w:szCs w:val="24"/>
        </w:rPr>
        <w:t>public</w:t>
      </w:r>
      <w:proofErr w:type="spellEnd"/>
      <w:r w:rsidR="00A57746" w:rsidRPr="00A57746">
        <w:rPr>
          <w:rFonts w:ascii="Times New Roman" w:hAnsi="Times New Roman" w:cs="Times New Roman"/>
          <w:i/>
          <w:color w:val="000000"/>
          <w:sz w:val="24"/>
          <w:szCs w:val="24"/>
        </w:rPr>
        <w:t xml:space="preserve"> </w:t>
      </w:r>
      <w:r w:rsidR="00A57746" w:rsidRPr="00A57746">
        <w:rPr>
          <w:rFonts w:ascii="Times New Roman" w:hAnsi="Times New Roman" w:cs="Times New Roman"/>
          <w:color w:val="000000"/>
          <w:sz w:val="24"/>
          <w:szCs w:val="24"/>
        </w:rPr>
        <w:t>en la entrega total a la causa</w:t>
      </w:r>
      <w:r w:rsidR="001D77EC" w:rsidRPr="00A57746">
        <w:rPr>
          <w:rFonts w:ascii="Times New Roman" w:hAnsi="Times New Roman" w:cs="Times New Roman"/>
          <w:color w:val="000000"/>
          <w:sz w:val="24"/>
          <w:szCs w:val="24"/>
        </w:rPr>
        <w:t xml:space="preserve">. </w:t>
      </w:r>
      <w:r w:rsidR="00702B08" w:rsidRPr="00A57746">
        <w:rPr>
          <w:rFonts w:ascii="Times New Roman" w:hAnsi="Times New Roman" w:cs="Times New Roman"/>
          <w:sz w:val="24"/>
          <w:szCs w:val="24"/>
        </w:rPr>
        <w:t xml:space="preserve">En ese sentido, </w:t>
      </w:r>
      <w:r w:rsidR="00A57746" w:rsidRPr="00A57746">
        <w:rPr>
          <w:rFonts w:ascii="Times New Roman" w:hAnsi="Times New Roman" w:cs="Times New Roman"/>
          <w:sz w:val="24"/>
          <w:szCs w:val="24"/>
        </w:rPr>
        <w:t>Dostoievski</w:t>
      </w:r>
      <w:r w:rsidR="00702B08" w:rsidRPr="00A57746">
        <w:rPr>
          <w:rFonts w:ascii="Times New Roman" w:hAnsi="Times New Roman" w:cs="Times New Roman"/>
          <w:sz w:val="24"/>
          <w:szCs w:val="24"/>
        </w:rPr>
        <w:t xml:space="preserve"> señala que </w:t>
      </w:r>
      <w:r w:rsidR="00A57746" w:rsidRPr="00A57746">
        <w:rPr>
          <w:rFonts w:ascii="Times New Roman" w:hAnsi="Times New Roman" w:cs="Times New Roman"/>
          <w:sz w:val="24"/>
          <w:szCs w:val="24"/>
        </w:rPr>
        <w:t xml:space="preserve">Tatiana no acepta </w:t>
      </w:r>
      <w:r w:rsidR="00A57746">
        <w:rPr>
          <w:rFonts w:ascii="Times New Roman" w:hAnsi="Times New Roman" w:cs="Times New Roman"/>
          <w:sz w:val="24"/>
          <w:szCs w:val="24"/>
        </w:rPr>
        <w:t xml:space="preserve">a </w:t>
      </w:r>
      <w:proofErr w:type="spellStart"/>
      <w:r w:rsidR="00A57746">
        <w:rPr>
          <w:rFonts w:ascii="Times New Roman" w:hAnsi="Times New Roman" w:cs="Times New Roman"/>
          <w:sz w:val="24"/>
          <w:szCs w:val="24"/>
        </w:rPr>
        <w:t>On</w:t>
      </w:r>
      <w:r w:rsidR="006F2B16" w:rsidRPr="00A57746">
        <w:rPr>
          <w:rFonts w:ascii="Times New Roman" w:hAnsi="Times New Roman" w:cs="Times New Roman"/>
          <w:sz w:val="24"/>
          <w:szCs w:val="24"/>
        </w:rPr>
        <w:t>e</w:t>
      </w:r>
      <w:r w:rsidRPr="00A57746">
        <w:rPr>
          <w:rFonts w:ascii="Times New Roman" w:hAnsi="Times New Roman" w:cs="Times New Roman"/>
          <w:sz w:val="24"/>
          <w:szCs w:val="24"/>
        </w:rPr>
        <w:t>guin</w:t>
      </w:r>
      <w:proofErr w:type="spellEnd"/>
      <w:r>
        <w:rPr>
          <w:rFonts w:ascii="Times New Roman" w:hAnsi="Times New Roman" w:cs="Times New Roman"/>
          <w:sz w:val="24"/>
          <w:szCs w:val="24"/>
        </w:rPr>
        <w:t xml:space="preserve"> porque no puede fundar su felicidad en la miseria de otro hombre, porque en ella el deseo de armonía universal se hace esencia misma de su propia acción. </w:t>
      </w:r>
      <w:r w:rsidR="00A57746">
        <w:rPr>
          <w:rFonts w:ascii="Times New Roman" w:hAnsi="Times New Roman" w:cs="Times New Roman"/>
          <w:sz w:val="24"/>
          <w:szCs w:val="24"/>
        </w:rPr>
        <w:t>Dostoievski</w:t>
      </w:r>
      <w:r w:rsidR="006F2B16">
        <w:rPr>
          <w:rFonts w:ascii="Times New Roman" w:hAnsi="Times New Roman" w:cs="Times New Roman"/>
          <w:sz w:val="24"/>
          <w:szCs w:val="24"/>
        </w:rPr>
        <w:t xml:space="preserve"> señala como en ese personaje </w:t>
      </w:r>
      <w:r>
        <w:rPr>
          <w:rFonts w:ascii="Times New Roman" w:hAnsi="Times New Roman" w:cs="Times New Roman"/>
          <w:sz w:val="24"/>
          <w:szCs w:val="24"/>
        </w:rPr>
        <w:t>“la felicidad no consiste solo en los deleites del amor, sino en la más alta armonía del espíritu” (p.160).</w:t>
      </w:r>
      <w:r w:rsidR="00702B08">
        <w:rPr>
          <w:rFonts w:ascii="Times New Roman" w:hAnsi="Times New Roman" w:cs="Times New Roman"/>
          <w:sz w:val="24"/>
          <w:szCs w:val="24"/>
        </w:rPr>
        <w:t xml:space="preserve"> Los recuerdos de la vida </w:t>
      </w:r>
      <w:proofErr w:type="gramStart"/>
      <w:r w:rsidR="00702B08">
        <w:rPr>
          <w:rFonts w:ascii="Times New Roman" w:hAnsi="Times New Roman" w:cs="Times New Roman"/>
          <w:sz w:val="24"/>
          <w:szCs w:val="24"/>
        </w:rPr>
        <w:t>Rusa</w:t>
      </w:r>
      <w:proofErr w:type="gramEnd"/>
      <w:r w:rsidR="00702B08">
        <w:rPr>
          <w:rFonts w:ascii="Times New Roman" w:hAnsi="Times New Roman" w:cs="Times New Roman"/>
          <w:sz w:val="24"/>
          <w:szCs w:val="24"/>
        </w:rPr>
        <w:t>, de la patria son el bastión de Tatiana ante el sacrificio: la Nueva Mujer rusa es el personaje que intuye esa verdad del espíritu ruso sobre la cual Dostoievski arma su discurso (y con él, la historia de ese espíritu) y toma una acción integra sobre ella. Se hace testimonio de esa verdad: la fraternidad universal de los hombres.</w:t>
      </w:r>
      <w:r>
        <w:rPr>
          <w:rFonts w:ascii="Times New Roman" w:hAnsi="Times New Roman" w:cs="Times New Roman"/>
          <w:sz w:val="24"/>
          <w:szCs w:val="24"/>
        </w:rPr>
        <w:t xml:space="preserve"> Al sacrificar la propia felicidad, afirma el espíritu ruso, el id</w:t>
      </w:r>
      <w:r w:rsidR="006F2B16">
        <w:rPr>
          <w:rFonts w:ascii="Times New Roman" w:hAnsi="Times New Roman" w:cs="Times New Roman"/>
          <w:sz w:val="24"/>
          <w:szCs w:val="24"/>
        </w:rPr>
        <w:t>e</w:t>
      </w:r>
      <w:r>
        <w:rPr>
          <w:rFonts w:ascii="Times New Roman" w:hAnsi="Times New Roman" w:cs="Times New Roman"/>
          <w:sz w:val="24"/>
          <w:szCs w:val="24"/>
        </w:rPr>
        <w:t xml:space="preserve">al que en el </w:t>
      </w:r>
      <w:proofErr w:type="spellStart"/>
      <w:r w:rsidR="00A57746">
        <w:rPr>
          <w:rFonts w:ascii="Times New Roman" w:hAnsi="Times New Roman" w:cs="Times New Roman"/>
          <w:sz w:val="24"/>
          <w:szCs w:val="24"/>
        </w:rPr>
        <w:t>skitaletz</w:t>
      </w:r>
      <w:proofErr w:type="spellEnd"/>
      <w:r w:rsidR="00A57746">
        <w:rPr>
          <w:rFonts w:ascii="Times New Roman" w:hAnsi="Times New Roman" w:cs="Times New Roman"/>
          <w:sz w:val="24"/>
          <w:szCs w:val="24"/>
        </w:rPr>
        <w:t xml:space="preserve"> o el Hombre S</w:t>
      </w:r>
      <w:r w:rsidR="006F2B16">
        <w:rPr>
          <w:rFonts w:ascii="Times New Roman" w:hAnsi="Times New Roman" w:cs="Times New Roman"/>
          <w:sz w:val="24"/>
          <w:szCs w:val="24"/>
        </w:rPr>
        <w:t xml:space="preserve">uperfluo no </w:t>
      </w:r>
      <w:r w:rsidR="00A57746">
        <w:rPr>
          <w:rFonts w:ascii="Times New Roman" w:hAnsi="Times New Roman" w:cs="Times New Roman"/>
          <w:sz w:val="24"/>
          <w:szCs w:val="24"/>
        </w:rPr>
        <w:t>podrán</w:t>
      </w:r>
      <w:r>
        <w:rPr>
          <w:rFonts w:ascii="Times New Roman" w:hAnsi="Times New Roman" w:cs="Times New Roman"/>
          <w:sz w:val="24"/>
          <w:szCs w:val="24"/>
        </w:rPr>
        <w:t xml:space="preserve"> nunca </w:t>
      </w:r>
      <w:r w:rsidR="00A57746">
        <w:rPr>
          <w:rFonts w:ascii="Times New Roman" w:hAnsi="Times New Roman" w:cs="Times New Roman"/>
          <w:sz w:val="24"/>
          <w:szCs w:val="24"/>
        </w:rPr>
        <w:t>alcanzar</w:t>
      </w:r>
      <w:r w:rsidR="00702B08">
        <w:rPr>
          <w:rFonts w:ascii="Times New Roman" w:hAnsi="Times New Roman" w:cs="Times New Roman"/>
          <w:sz w:val="24"/>
          <w:szCs w:val="24"/>
        </w:rPr>
        <w:t xml:space="preserve"> ya que no son capaces de algún compromiso. Sin compromiso,</w:t>
      </w:r>
      <w:r w:rsidR="006F2B16">
        <w:rPr>
          <w:rFonts w:ascii="Times New Roman" w:hAnsi="Times New Roman" w:cs="Times New Roman"/>
          <w:sz w:val="24"/>
          <w:szCs w:val="24"/>
        </w:rPr>
        <w:t xml:space="preserve"> el</w:t>
      </w:r>
      <w:r w:rsidR="00702B08">
        <w:rPr>
          <w:rFonts w:ascii="Times New Roman" w:hAnsi="Times New Roman" w:cs="Times New Roman"/>
          <w:sz w:val="24"/>
          <w:szCs w:val="24"/>
        </w:rPr>
        <w:t xml:space="preserve"> </w:t>
      </w:r>
      <w:r>
        <w:rPr>
          <w:rFonts w:ascii="Times New Roman" w:hAnsi="Times New Roman" w:cs="Times New Roman"/>
          <w:sz w:val="24"/>
          <w:szCs w:val="24"/>
        </w:rPr>
        <w:t xml:space="preserve">sacrificio </w:t>
      </w:r>
      <w:r w:rsidR="006F2B16">
        <w:rPr>
          <w:rFonts w:ascii="Times New Roman" w:hAnsi="Times New Roman" w:cs="Times New Roman"/>
          <w:sz w:val="24"/>
          <w:szCs w:val="24"/>
        </w:rPr>
        <w:t xml:space="preserve">es imposible </w:t>
      </w:r>
      <w:r>
        <w:rPr>
          <w:rFonts w:ascii="Times New Roman" w:hAnsi="Times New Roman" w:cs="Times New Roman"/>
          <w:sz w:val="24"/>
          <w:szCs w:val="24"/>
        </w:rPr>
        <w:t>y</w:t>
      </w:r>
      <w:r w:rsidR="006F2B16">
        <w:rPr>
          <w:rFonts w:ascii="Times New Roman" w:hAnsi="Times New Roman" w:cs="Times New Roman"/>
          <w:sz w:val="24"/>
          <w:szCs w:val="24"/>
        </w:rPr>
        <w:t xml:space="preserve"> </w:t>
      </w:r>
      <w:r w:rsidR="006F2B16">
        <w:rPr>
          <w:rFonts w:ascii="Times New Roman" w:hAnsi="Times New Roman" w:cs="Times New Roman"/>
          <w:sz w:val="24"/>
          <w:szCs w:val="24"/>
        </w:rPr>
        <w:lastRenderedPageBreak/>
        <w:t xml:space="preserve">mientras que así lo sea, </w:t>
      </w:r>
      <w:r w:rsidR="00A57746">
        <w:rPr>
          <w:rFonts w:ascii="Times New Roman" w:hAnsi="Times New Roman" w:cs="Times New Roman"/>
          <w:sz w:val="24"/>
          <w:szCs w:val="24"/>
        </w:rPr>
        <w:t>el</w:t>
      </w:r>
      <w:r w:rsidR="006F2B16">
        <w:rPr>
          <w:rFonts w:ascii="Times New Roman" w:hAnsi="Times New Roman" w:cs="Times New Roman"/>
          <w:sz w:val="24"/>
          <w:szCs w:val="24"/>
        </w:rPr>
        <w:t xml:space="preserve"> espíritu </w:t>
      </w:r>
      <w:r w:rsidR="00A57746">
        <w:rPr>
          <w:rFonts w:ascii="Times New Roman" w:hAnsi="Times New Roman" w:cs="Times New Roman"/>
          <w:sz w:val="24"/>
          <w:szCs w:val="24"/>
        </w:rPr>
        <w:t>seguiría</w:t>
      </w:r>
      <w:r w:rsidR="006F2B16">
        <w:rPr>
          <w:rFonts w:ascii="Times New Roman" w:hAnsi="Times New Roman" w:cs="Times New Roman"/>
          <w:sz w:val="24"/>
          <w:szCs w:val="24"/>
        </w:rPr>
        <w:t xml:space="preserve"> permaneciendo</w:t>
      </w:r>
      <w:r>
        <w:rPr>
          <w:rFonts w:ascii="Times New Roman" w:hAnsi="Times New Roman" w:cs="Times New Roman"/>
          <w:sz w:val="24"/>
          <w:szCs w:val="24"/>
        </w:rPr>
        <w:t xml:space="preserve"> en la angustia. </w:t>
      </w:r>
      <w:r w:rsidR="00A57746">
        <w:rPr>
          <w:rFonts w:ascii="Times New Roman" w:hAnsi="Times New Roman" w:cs="Times New Roman"/>
          <w:sz w:val="24"/>
          <w:szCs w:val="24"/>
        </w:rPr>
        <w:t>Este</w:t>
      </w:r>
      <w:r w:rsidR="006F2B16">
        <w:rPr>
          <w:rFonts w:ascii="Times New Roman" w:hAnsi="Times New Roman" w:cs="Times New Roman"/>
          <w:sz w:val="24"/>
          <w:szCs w:val="24"/>
        </w:rPr>
        <w:t xml:space="preserve"> </w:t>
      </w:r>
      <w:r w:rsidR="00A57746">
        <w:rPr>
          <w:rFonts w:ascii="Times New Roman" w:hAnsi="Times New Roman" w:cs="Times New Roman"/>
          <w:sz w:val="24"/>
          <w:szCs w:val="24"/>
        </w:rPr>
        <w:t>d</w:t>
      </w:r>
      <w:r w:rsidR="006F2B16">
        <w:rPr>
          <w:rFonts w:ascii="Times New Roman" w:hAnsi="Times New Roman" w:cs="Times New Roman"/>
          <w:sz w:val="24"/>
          <w:szCs w:val="24"/>
        </w:rPr>
        <w:t>iscurso de Dostoievski, reconoce</w:t>
      </w:r>
      <w:r w:rsidR="00A57746">
        <w:rPr>
          <w:rFonts w:ascii="Times New Roman" w:hAnsi="Times New Roman" w:cs="Times New Roman"/>
          <w:sz w:val="24"/>
          <w:szCs w:val="24"/>
        </w:rPr>
        <w:t xml:space="preserve"> entonces</w:t>
      </w:r>
      <w:r w:rsidR="006F2B16">
        <w:rPr>
          <w:rFonts w:ascii="Times New Roman" w:hAnsi="Times New Roman" w:cs="Times New Roman"/>
          <w:sz w:val="24"/>
          <w:szCs w:val="24"/>
        </w:rPr>
        <w:t xml:space="preserve"> el problema del siglo </w:t>
      </w:r>
      <w:r w:rsidR="00A57746">
        <w:rPr>
          <w:rFonts w:ascii="Times New Roman" w:hAnsi="Times New Roman" w:cs="Times New Roman"/>
          <w:sz w:val="24"/>
          <w:szCs w:val="24"/>
        </w:rPr>
        <w:t>y busca entre sus albores</w:t>
      </w:r>
      <w:r w:rsidR="006F2B16">
        <w:rPr>
          <w:rFonts w:ascii="Times New Roman" w:hAnsi="Times New Roman" w:cs="Times New Roman"/>
          <w:sz w:val="24"/>
          <w:szCs w:val="24"/>
        </w:rPr>
        <w:t xml:space="preserve"> </w:t>
      </w:r>
      <w:r w:rsidR="00A57746">
        <w:rPr>
          <w:rFonts w:ascii="Times New Roman" w:hAnsi="Times New Roman" w:cs="Times New Roman"/>
          <w:sz w:val="24"/>
          <w:szCs w:val="24"/>
        </w:rPr>
        <w:t xml:space="preserve">el motor </w:t>
      </w:r>
      <w:r w:rsidR="00224BCC">
        <w:rPr>
          <w:rFonts w:ascii="Times New Roman" w:hAnsi="Times New Roman" w:cs="Times New Roman"/>
          <w:sz w:val="24"/>
          <w:szCs w:val="24"/>
        </w:rPr>
        <w:t xml:space="preserve">de </w:t>
      </w:r>
      <w:r w:rsidR="00A57746">
        <w:rPr>
          <w:rFonts w:ascii="Times New Roman" w:hAnsi="Times New Roman" w:cs="Times New Roman"/>
          <w:sz w:val="24"/>
          <w:szCs w:val="24"/>
        </w:rPr>
        <w:t>la historia de lo experimentado,</w:t>
      </w:r>
      <w:r w:rsidR="006F2B16">
        <w:rPr>
          <w:rFonts w:ascii="Times New Roman" w:hAnsi="Times New Roman" w:cs="Times New Roman"/>
          <w:sz w:val="24"/>
          <w:szCs w:val="24"/>
        </w:rPr>
        <w:t xml:space="preserve"> traza una línea entre la producción literari</w:t>
      </w:r>
      <w:r w:rsidR="00206469">
        <w:rPr>
          <w:rFonts w:ascii="Times New Roman" w:hAnsi="Times New Roman" w:cs="Times New Roman"/>
          <w:sz w:val="24"/>
          <w:szCs w:val="24"/>
        </w:rPr>
        <w:t xml:space="preserve">a de </w:t>
      </w:r>
      <w:proofErr w:type="spellStart"/>
      <w:r w:rsidR="00206469">
        <w:rPr>
          <w:rFonts w:ascii="Times New Roman" w:hAnsi="Times New Roman" w:cs="Times New Roman"/>
          <w:sz w:val="24"/>
          <w:szCs w:val="24"/>
        </w:rPr>
        <w:t>Pushk</w:t>
      </w:r>
      <w:r w:rsidR="00224BCC">
        <w:rPr>
          <w:rFonts w:ascii="Times New Roman" w:hAnsi="Times New Roman" w:cs="Times New Roman"/>
          <w:sz w:val="24"/>
          <w:szCs w:val="24"/>
        </w:rPr>
        <w:t>in</w:t>
      </w:r>
      <w:proofErr w:type="spellEnd"/>
      <w:r w:rsidR="00224BCC">
        <w:rPr>
          <w:rFonts w:ascii="Times New Roman" w:hAnsi="Times New Roman" w:cs="Times New Roman"/>
          <w:sz w:val="24"/>
          <w:szCs w:val="24"/>
        </w:rPr>
        <w:t xml:space="preserve"> hasta esa noche donde su</w:t>
      </w:r>
      <w:r w:rsidR="00206469">
        <w:rPr>
          <w:rFonts w:ascii="Times New Roman" w:hAnsi="Times New Roman" w:cs="Times New Roman"/>
          <w:sz w:val="24"/>
          <w:szCs w:val="24"/>
        </w:rPr>
        <w:t xml:space="preserve"> discurso </w:t>
      </w:r>
      <w:r w:rsidR="00A57746">
        <w:rPr>
          <w:rFonts w:ascii="Times New Roman" w:hAnsi="Times New Roman" w:cs="Times New Roman"/>
          <w:sz w:val="24"/>
          <w:szCs w:val="24"/>
        </w:rPr>
        <w:t>fue</w:t>
      </w:r>
      <w:r w:rsidR="00206469">
        <w:rPr>
          <w:rFonts w:ascii="Times New Roman" w:hAnsi="Times New Roman" w:cs="Times New Roman"/>
          <w:sz w:val="24"/>
          <w:szCs w:val="24"/>
        </w:rPr>
        <w:t xml:space="preserve"> pronunciado. Hace de </w:t>
      </w:r>
      <w:proofErr w:type="spellStart"/>
      <w:r w:rsidR="00206469">
        <w:rPr>
          <w:rFonts w:ascii="Times New Roman" w:hAnsi="Times New Roman" w:cs="Times New Roman"/>
          <w:sz w:val="24"/>
          <w:szCs w:val="24"/>
        </w:rPr>
        <w:t>Pushkin</w:t>
      </w:r>
      <w:proofErr w:type="spellEnd"/>
      <w:r w:rsidR="00206469">
        <w:rPr>
          <w:rFonts w:ascii="Times New Roman" w:hAnsi="Times New Roman" w:cs="Times New Roman"/>
          <w:sz w:val="24"/>
          <w:szCs w:val="24"/>
        </w:rPr>
        <w:t xml:space="preserve"> símbolo de todo un pueblo, de su espíritu</w:t>
      </w:r>
      <w:r w:rsidR="00702B08">
        <w:rPr>
          <w:rFonts w:ascii="Times New Roman" w:hAnsi="Times New Roman" w:cs="Times New Roman"/>
          <w:sz w:val="24"/>
          <w:szCs w:val="24"/>
        </w:rPr>
        <w:t>.</w:t>
      </w:r>
      <w:r w:rsidR="00206469">
        <w:rPr>
          <w:rFonts w:ascii="Times New Roman" w:hAnsi="Times New Roman" w:cs="Times New Roman"/>
          <w:sz w:val="24"/>
          <w:szCs w:val="24"/>
        </w:rPr>
        <w:t xml:space="preserve"> </w:t>
      </w:r>
      <w:r w:rsidR="00702B08">
        <w:rPr>
          <w:rFonts w:ascii="Times New Roman" w:hAnsi="Times New Roman" w:cs="Times New Roman"/>
          <w:sz w:val="24"/>
          <w:szCs w:val="24"/>
        </w:rPr>
        <w:t xml:space="preserve">Dostoievski </w:t>
      </w:r>
      <w:r w:rsidR="00224BCC">
        <w:rPr>
          <w:rFonts w:ascii="Times New Roman" w:hAnsi="Times New Roman" w:cs="Times New Roman"/>
          <w:sz w:val="24"/>
          <w:szCs w:val="24"/>
        </w:rPr>
        <w:t xml:space="preserve">concluye con esa </w:t>
      </w:r>
      <w:r w:rsidR="00206469">
        <w:rPr>
          <w:rFonts w:ascii="Times New Roman" w:hAnsi="Times New Roman" w:cs="Times New Roman"/>
          <w:sz w:val="24"/>
          <w:szCs w:val="24"/>
        </w:rPr>
        <w:t xml:space="preserve">búsqueda de universalidad al decir que </w:t>
      </w:r>
      <w:r>
        <w:rPr>
          <w:rFonts w:ascii="Times New Roman" w:hAnsi="Times New Roman" w:cs="Times New Roman"/>
          <w:sz w:val="24"/>
          <w:szCs w:val="24"/>
        </w:rPr>
        <w:t>“Ser verdaderamente ruso (…)  puede que sólo signifique (…) convertirse en el hermano de todos los hombres, un &lt;&lt;</w:t>
      </w:r>
      <w:proofErr w:type="spellStart"/>
      <w:r>
        <w:rPr>
          <w:rFonts w:ascii="Times New Roman" w:hAnsi="Times New Roman" w:cs="Times New Roman"/>
          <w:sz w:val="24"/>
          <w:szCs w:val="24"/>
        </w:rPr>
        <w:t>omnihombre</w:t>
      </w:r>
      <w:proofErr w:type="spellEnd"/>
      <w:r>
        <w:rPr>
          <w:rFonts w:ascii="Times New Roman" w:hAnsi="Times New Roman" w:cs="Times New Roman"/>
          <w:sz w:val="24"/>
          <w:szCs w:val="24"/>
        </w:rPr>
        <w:t xml:space="preserve">&gt;&gt;” (p.168). </w:t>
      </w:r>
    </w:p>
    <w:p w14:paraId="0C1154B5" w14:textId="5E45725C" w:rsidR="003C6177" w:rsidRDefault="003C6177" w:rsidP="003C6177">
      <w:pPr>
        <w:spacing w:line="360" w:lineRule="auto"/>
        <w:jc w:val="both"/>
        <w:rPr>
          <w:rFonts w:ascii="Times New Roman" w:hAnsi="Times New Roman" w:cs="Times New Roman"/>
          <w:sz w:val="24"/>
          <w:szCs w:val="24"/>
        </w:rPr>
      </w:pPr>
      <w:r>
        <w:rPr>
          <w:rFonts w:ascii="Times New Roman" w:hAnsi="Times New Roman" w:cs="Times New Roman"/>
          <w:sz w:val="24"/>
          <w:szCs w:val="24"/>
        </w:rPr>
        <w:t>El siglo XIX ruso puede ser leído como una historia en sí, interpretable de muchas maneras, pero definitivamente esta historia tiene como foco el despertar de un llamado histórico: la libertad de Rusia. Es un camino literario, político y filosófico, es la historia de un pueblo que sea a nivel literario que a nivel histórico, l</w:t>
      </w:r>
      <w:bookmarkStart w:id="0" w:name="_GoBack"/>
      <w:bookmarkEnd w:id="0"/>
      <w:r>
        <w:rPr>
          <w:rFonts w:ascii="Times New Roman" w:hAnsi="Times New Roman" w:cs="Times New Roman"/>
          <w:sz w:val="24"/>
          <w:szCs w:val="24"/>
        </w:rPr>
        <w:t xml:space="preserve">uchó por superar la angustia arrastrada por todo un </w:t>
      </w:r>
      <w:r w:rsidR="001D59CA">
        <w:rPr>
          <w:rFonts w:ascii="Times New Roman" w:hAnsi="Times New Roman" w:cs="Times New Roman"/>
          <w:sz w:val="24"/>
          <w:szCs w:val="24"/>
        </w:rPr>
        <w:t xml:space="preserve">siglo </w:t>
      </w:r>
      <w:r>
        <w:rPr>
          <w:rFonts w:ascii="Times New Roman" w:hAnsi="Times New Roman" w:cs="Times New Roman"/>
          <w:sz w:val="24"/>
          <w:szCs w:val="24"/>
        </w:rPr>
        <w:t>para intentar transformarla en un compromiso absoluto</w:t>
      </w:r>
      <w:r w:rsidR="00A57746">
        <w:rPr>
          <w:rFonts w:ascii="Times New Roman" w:hAnsi="Times New Roman" w:cs="Times New Roman"/>
          <w:sz w:val="24"/>
          <w:szCs w:val="24"/>
        </w:rPr>
        <w:t xml:space="preserve"> por la lucha de un futuro </w:t>
      </w:r>
      <w:r w:rsidR="005844AF">
        <w:rPr>
          <w:rFonts w:ascii="Times New Roman" w:hAnsi="Times New Roman" w:cs="Times New Roman"/>
          <w:sz w:val="24"/>
          <w:szCs w:val="24"/>
        </w:rPr>
        <w:t>libre</w:t>
      </w:r>
      <w:r>
        <w:rPr>
          <w:rFonts w:ascii="Times New Roman" w:hAnsi="Times New Roman" w:cs="Times New Roman"/>
          <w:sz w:val="24"/>
          <w:szCs w:val="24"/>
        </w:rPr>
        <w:t xml:space="preserve">. </w:t>
      </w:r>
    </w:p>
    <w:p w14:paraId="4DF03BB1" w14:textId="77777777" w:rsidR="00015E5B" w:rsidRDefault="00015E5B" w:rsidP="003C6177">
      <w:pPr>
        <w:spacing w:line="360" w:lineRule="auto"/>
        <w:jc w:val="both"/>
        <w:rPr>
          <w:rFonts w:ascii="Times New Roman" w:hAnsi="Times New Roman" w:cs="Times New Roman"/>
          <w:b/>
          <w:sz w:val="24"/>
          <w:szCs w:val="24"/>
        </w:rPr>
      </w:pPr>
    </w:p>
    <w:p w14:paraId="4751915E" w14:textId="71CBBFE0" w:rsidR="00015E5B" w:rsidRDefault="00015E5B" w:rsidP="00015E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Bibliografía</w:t>
      </w:r>
    </w:p>
    <w:p w14:paraId="04D06F40" w14:textId="3A9E6857" w:rsidR="00015E5B" w:rsidRDefault="00015E5B" w:rsidP="00015E5B">
      <w:pPr>
        <w:spacing w:line="360" w:lineRule="auto"/>
        <w:rPr>
          <w:rFonts w:ascii="Times New Roman" w:hAnsi="Times New Roman" w:cs="Times New Roman"/>
          <w:sz w:val="24"/>
          <w:szCs w:val="24"/>
        </w:rPr>
      </w:pPr>
      <w:proofErr w:type="spellStart"/>
      <w:r w:rsidRPr="00E441A0">
        <w:rPr>
          <w:rFonts w:ascii="Times New Roman" w:hAnsi="Times New Roman" w:cs="Times New Roman"/>
          <w:sz w:val="24"/>
          <w:szCs w:val="24"/>
        </w:rPr>
        <w:t>Arriazu</w:t>
      </w:r>
      <w:proofErr w:type="spellEnd"/>
      <w:r w:rsidRPr="00E441A0">
        <w:rPr>
          <w:rFonts w:ascii="Times New Roman" w:hAnsi="Times New Roman" w:cs="Times New Roman"/>
          <w:sz w:val="24"/>
          <w:szCs w:val="24"/>
        </w:rPr>
        <w:t xml:space="preserve"> (2019), </w:t>
      </w:r>
      <w:r w:rsidRPr="00E441A0">
        <w:rPr>
          <w:rFonts w:ascii="Times New Roman" w:hAnsi="Times New Roman" w:cs="Times New Roman"/>
          <w:i/>
          <w:sz w:val="24"/>
          <w:szCs w:val="24"/>
        </w:rPr>
        <w:t>Ensayos Eslavos</w:t>
      </w:r>
      <w:r w:rsidRPr="00E441A0">
        <w:rPr>
          <w:rFonts w:ascii="Times New Roman" w:hAnsi="Times New Roman" w:cs="Times New Roman"/>
          <w:sz w:val="24"/>
          <w:szCs w:val="24"/>
        </w:rPr>
        <w:t xml:space="preserve">. </w:t>
      </w:r>
      <w:proofErr w:type="spellStart"/>
      <w:r w:rsidRPr="00E441A0">
        <w:rPr>
          <w:rFonts w:ascii="Times New Roman" w:hAnsi="Times New Roman" w:cs="Times New Roman"/>
          <w:sz w:val="24"/>
          <w:szCs w:val="24"/>
        </w:rPr>
        <w:t>Dedalus</w:t>
      </w:r>
      <w:proofErr w:type="spellEnd"/>
      <w:r w:rsidRPr="00E441A0">
        <w:rPr>
          <w:rFonts w:ascii="Times New Roman" w:hAnsi="Times New Roman" w:cs="Times New Roman"/>
          <w:sz w:val="24"/>
          <w:szCs w:val="24"/>
        </w:rPr>
        <w:t xml:space="preserve"> Editores: Buenos Aires, Argentina </w:t>
      </w:r>
    </w:p>
    <w:p w14:paraId="326CC858" w14:textId="77777777" w:rsidR="00015E5B" w:rsidRPr="000D5AD9" w:rsidRDefault="00015E5B" w:rsidP="00015E5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Berlin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Isaiah</w:t>
      </w:r>
      <w:proofErr w:type="spellEnd"/>
      <w:r>
        <w:rPr>
          <w:rFonts w:ascii="Times New Roman" w:hAnsi="Times New Roman" w:cs="Times New Roman"/>
          <w:sz w:val="24"/>
          <w:szCs w:val="24"/>
        </w:rPr>
        <w:t xml:space="preserve"> (1980), </w:t>
      </w:r>
      <w:r w:rsidRPr="00E71072">
        <w:rPr>
          <w:rFonts w:ascii="Times New Roman" w:hAnsi="Times New Roman" w:cs="Times New Roman"/>
          <w:i/>
          <w:sz w:val="24"/>
          <w:szCs w:val="24"/>
        </w:rPr>
        <w:t>Pensadores Rusos</w:t>
      </w:r>
      <w:r>
        <w:rPr>
          <w:rFonts w:ascii="Times New Roman" w:hAnsi="Times New Roman" w:cs="Times New Roman"/>
          <w:sz w:val="24"/>
          <w:szCs w:val="24"/>
        </w:rPr>
        <w:t xml:space="preserve">. Fondo de Cultura Económica: México. </w:t>
      </w:r>
    </w:p>
    <w:p w14:paraId="6CC68960" w14:textId="1EFBB6C7" w:rsidR="00015E5B" w:rsidRPr="00E441A0" w:rsidRDefault="00015E5B" w:rsidP="00015E5B">
      <w:pPr>
        <w:spacing w:line="360" w:lineRule="auto"/>
        <w:rPr>
          <w:rFonts w:ascii="Times New Roman" w:hAnsi="Times New Roman" w:cs="Times New Roman"/>
          <w:sz w:val="24"/>
          <w:szCs w:val="24"/>
        </w:rPr>
      </w:pPr>
      <w:r w:rsidRPr="00E441A0">
        <w:rPr>
          <w:rFonts w:ascii="Times New Roman" w:hAnsi="Times New Roman" w:cs="Times New Roman"/>
          <w:sz w:val="24"/>
          <w:szCs w:val="24"/>
        </w:rPr>
        <w:t xml:space="preserve">Chaadáev, </w:t>
      </w:r>
      <w:proofErr w:type="spellStart"/>
      <w:r w:rsidRPr="00E441A0">
        <w:rPr>
          <w:rFonts w:ascii="Times New Roman" w:hAnsi="Times New Roman" w:cs="Times New Roman"/>
          <w:sz w:val="24"/>
          <w:szCs w:val="24"/>
        </w:rPr>
        <w:t>Petr</w:t>
      </w:r>
      <w:proofErr w:type="spellEnd"/>
      <w:r w:rsidRPr="00E441A0">
        <w:rPr>
          <w:rFonts w:ascii="Times New Roman" w:hAnsi="Times New Roman" w:cs="Times New Roman"/>
          <w:sz w:val="24"/>
          <w:szCs w:val="24"/>
        </w:rPr>
        <w:t xml:space="preserve"> (1997), </w:t>
      </w:r>
      <w:r w:rsidRPr="00E441A0">
        <w:rPr>
          <w:rFonts w:ascii="Times New Roman" w:hAnsi="Times New Roman" w:cs="Times New Roman"/>
          <w:i/>
          <w:sz w:val="24"/>
          <w:szCs w:val="24"/>
        </w:rPr>
        <w:t>Primera Carta filosófica a una Dama</w:t>
      </w:r>
      <w:r w:rsidRPr="00E441A0">
        <w:rPr>
          <w:rFonts w:ascii="Times New Roman" w:hAnsi="Times New Roman" w:cs="Times New Roman"/>
          <w:sz w:val="24"/>
          <w:szCs w:val="24"/>
        </w:rPr>
        <w:t xml:space="preserve"> y </w:t>
      </w:r>
      <w:r w:rsidRPr="00E441A0">
        <w:rPr>
          <w:rFonts w:ascii="Times New Roman" w:hAnsi="Times New Roman" w:cs="Times New Roman"/>
          <w:i/>
          <w:sz w:val="24"/>
          <w:szCs w:val="24"/>
        </w:rPr>
        <w:t>Apología de un Loco</w:t>
      </w:r>
      <w:r w:rsidRPr="00E441A0">
        <w:rPr>
          <w:rFonts w:ascii="Times New Roman" w:hAnsi="Times New Roman" w:cs="Times New Roman"/>
          <w:sz w:val="24"/>
          <w:szCs w:val="24"/>
        </w:rPr>
        <w:t xml:space="preserve">. En </w:t>
      </w:r>
      <w:r w:rsidRPr="00E441A0">
        <w:rPr>
          <w:rFonts w:ascii="Times New Roman" w:hAnsi="Times New Roman" w:cs="Times New Roman"/>
          <w:color w:val="00000A"/>
          <w:sz w:val="24"/>
          <w:szCs w:val="24"/>
        </w:rPr>
        <w:t xml:space="preserve">N. </w:t>
      </w:r>
      <w:proofErr w:type="spellStart"/>
      <w:r w:rsidRPr="00E441A0">
        <w:rPr>
          <w:rFonts w:ascii="Times New Roman" w:hAnsi="Times New Roman" w:cs="Times New Roman"/>
          <w:color w:val="00000A"/>
          <w:sz w:val="24"/>
          <w:szCs w:val="24"/>
        </w:rPr>
        <w:t>Karamzín</w:t>
      </w:r>
      <w:proofErr w:type="spellEnd"/>
      <w:r w:rsidRPr="00E441A0">
        <w:rPr>
          <w:rFonts w:ascii="Times New Roman" w:hAnsi="Times New Roman" w:cs="Times New Roman"/>
          <w:color w:val="00000A"/>
          <w:sz w:val="24"/>
          <w:szCs w:val="24"/>
        </w:rPr>
        <w:t xml:space="preserve"> et al.,</w:t>
      </w:r>
      <w:r w:rsidRPr="00E441A0">
        <w:rPr>
          <w:rFonts w:ascii="Times New Roman" w:hAnsi="Times New Roman" w:cs="Times New Roman"/>
          <w:sz w:val="24"/>
          <w:szCs w:val="24"/>
        </w:rPr>
        <w:t xml:space="preserve"> </w:t>
      </w:r>
      <w:r w:rsidRPr="00E441A0">
        <w:rPr>
          <w:rFonts w:ascii="Times New Roman" w:hAnsi="Times New Roman" w:cs="Times New Roman"/>
          <w:i/>
          <w:sz w:val="24"/>
          <w:szCs w:val="24"/>
        </w:rPr>
        <w:t>Rusia y Occidente (Antología de textos)</w:t>
      </w:r>
      <w:r w:rsidRPr="00E441A0">
        <w:rPr>
          <w:rFonts w:ascii="Times New Roman" w:hAnsi="Times New Roman" w:cs="Times New Roman"/>
          <w:sz w:val="24"/>
          <w:szCs w:val="24"/>
        </w:rPr>
        <w:t xml:space="preserve">. Ediciones </w:t>
      </w:r>
      <w:proofErr w:type="spellStart"/>
      <w:proofErr w:type="gramStart"/>
      <w:r w:rsidRPr="00E441A0">
        <w:rPr>
          <w:rFonts w:ascii="Times New Roman" w:hAnsi="Times New Roman" w:cs="Times New Roman"/>
          <w:sz w:val="24"/>
          <w:szCs w:val="24"/>
        </w:rPr>
        <w:t>Tecnos</w:t>
      </w:r>
      <w:proofErr w:type="spellEnd"/>
      <w:proofErr w:type="gramEnd"/>
      <w:r w:rsidRPr="00E441A0">
        <w:rPr>
          <w:rFonts w:ascii="Times New Roman" w:hAnsi="Times New Roman" w:cs="Times New Roman"/>
          <w:sz w:val="24"/>
          <w:szCs w:val="24"/>
        </w:rPr>
        <w:t xml:space="preserve">: España. </w:t>
      </w:r>
    </w:p>
    <w:p w14:paraId="1791071D" w14:textId="77777777" w:rsidR="00015E5B" w:rsidRDefault="00015E5B" w:rsidP="00015E5B">
      <w:pPr>
        <w:spacing w:line="360" w:lineRule="auto"/>
        <w:rPr>
          <w:rFonts w:ascii="Times New Roman" w:hAnsi="Times New Roman" w:cs="Times New Roman"/>
          <w:sz w:val="24"/>
          <w:szCs w:val="24"/>
        </w:rPr>
      </w:pPr>
      <w:r w:rsidRPr="00E441A0">
        <w:rPr>
          <w:rFonts w:ascii="Times New Roman" w:hAnsi="Times New Roman" w:cs="Times New Roman"/>
          <w:sz w:val="24"/>
          <w:szCs w:val="24"/>
        </w:rPr>
        <w:t xml:space="preserve">Dostoievski, Tolstoi (2000), </w:t>
      </w:r>
      <w:r w:rsidRPr="00E441A0">
        <w:rPr>
          <w:rFonts w:ascii="Times New Roman" w:hAnsi="Times New Roman" w:cs="Times New Roman"/>
          <w:i/>
          <w:sz w:val="24"/>
          <w:szCs w:val="24"/>
        </w:rPr>
        <w:t>Novelas y cuentos</w:t>
      </w:r>
      <w:r>
        <w:rPr>
          <w:rFonts w:ascii="Times New Roman" w:hAnsi="Times New Roman" w:cs="Times New Roman"/>
          <w:i/>
          <w:sz w:val="24"/>
          <w:szCs w:val="24"/>
        </w:rPr>
        <w:t xml:space="preserve">. </w:t>
      </w:r>
      <w:r>
        <w:rPr>
          <w:rFonts w:ascii="Times New Roman" w:hAnsi="Times New Roman" w:cs="Times New Roman"/>
          <w:sz w:val="24"/>
          <w:szCs w:val="24"/>
        </w:rPr>
        <w:t>Editorial Océano: México.</w:t>
      </w:r>
    </w:p>
    <w:p w14:paraId="434CA88E" w14:textId="77777777" w:rsidR="00015E5B" w:rsidRDefault="00015E5B" w:rsidP="00015E5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Herzen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Aleksandr</w:t>
      </w:r>
      <w:proofErr w:type="spellEnd"/>
      <w:r>
        <w:rPr>
          <w:rFonts w:ascii="Times New Roman" w:hAnsi="Times New Roman" w:cs="Times New Roman"/>
          <w:sz w:val="24"/>
          <w:szCs w:val="24"/>
        </w:rPr>
        <w:t xml:space="preserve"> (1979), </w:t>
      </w:r>
      <w:r>
        <w:rPr>
          <w:rFonts w:ascii="Times New Roman" w:hAnsi="Times New Roman" w:cs="Times New Roman"/>
          <w:i/>
          <w:sz w:val="24"/>
          <w:szCs w:val="24"/>
        </w:rPr>
        <w:t>El desarrollo de las ideas revolucionarias en Rusia</w:t>
      </w:r>
      <w:r>
        <w:rPr>
          <w:rFonts w:ascii="Times New Roman" w:hAnsi="Times New Roman" w:cs="Times New Roman"/>
          <w:sz w:val="24"/>
          <w:szCs w:val="24"/>
        </w:rPr>
        <w:t xml:space="preserve">. Siglo XXI Editores: México. </w:t>
      </w:r>
    </w:p>
    <w:p w14:paraId="6EEB34A9" w14:textId="1A946F7C" w:rsidR="00015E5B" w:rsidRDefault="00015E5B" w:rsidP="00015E5B">
      <w:pPr>
        <w:spacing w:line="360" w:lineRule="auto"/>
        <w:rPr>
          <w:rFonts w:ascii="Times New Roman" w:hAnsi="Times New Roman" w:cs="Times New Roman"/>
          <w:sz w:val="24"/>
          <w:szCs w:val="24"/>
        </w:rPr>
      </w:pPr>
      <w:r>
        <w:rPr>
          <w:rFonts w:ascii="Times New Roman" w:hAnsi="Times New Roman" w:cs="Times New Roman"/>
          <w:sz w:val="24"/>
          <w:szCs w:val="24"/>
        </w:rPr>
        <w:t xml:space="preserve">Kierkegaard, </w:t>
      </w:r>
      <w:proofErr w:type="spellStart"/>
      <w:r>
        <w:rPr>
          <w:rFonts w:ascii="Times New Roman" w:hAnsi="Times New Roman" w:cs="Times New Roman"/>
          <w:sz w:val="24"/>
          <w:szCs w:val="24"/>
        </w:rPr>
        <w:t>Sören</w:t>
      </w:r>
      <w:proofErr w:type="spellEnd"/>
      <w:r>
        <w:rPr>
          <w:rFonts w:ascii="Times New Roman" w:hAnsi="Times New Roman" w:cs="Times New Roman"/>
          <w:sz w:val="24"/>
          <w:szCs w:val="24"/>
        </w:rPr>
        <w:t xml:space="preserve"> (1940), </w:t>
      </w:r>
      <w:r>
        <w:rPr>
          <w:rFonts w:ascii="Times New Roman" w:hAnsi="Times New Roman" w:cs="Times New Roman"/>
          <w:i/>
          <w:sz w:val="24"/>
          <w:szCs w:val="24"/>
        </w:rPr>
        <w:t>El concepto de la Angustia</w:t>
      </w:r>
      <w:r w:rsidR="00D148B8">
        <w:rPr>
          <w:rFonts w:ascii="Times New Roman" w:hAnsi="Times New Roman" w:cs="Times New Roman"/>
          <w:sz w:val="24"/>
          <w:szCs w:val="24"/>
        </w:rPr>
        <w:t>. Espasa-Calpe Argentina S.A.</w:t>
      </w:r>
      <w:r>
        <w:rPr>
          <w:rFonts w:ascii="Times New Roman" w:hAnsi="Times New Roman" w:cs="Times New Roman"/>
          <w:sz w:val="24"/>
          <w:szCs w:val="24"/>
        </w:rPr>
        <w:t>: Buenos Aires.</w:t>
      </w:r>
    </w:p>
    <w:p w14:paraId="30A2980E" w14:textId="61FC5AB5" w:rsidR="00015E5B" w:rsidRPr="003C5945" w:rsidRDefault="00015E5B" w:rsidP="00015E5B">
      <w:pPr>
        <w:spacing w:line="360" w:lineRule="auto"/>
        <w:rPr>
          <w:rFonts w:ascii="Times New Roman" w:hAnsi="Times New Roman" w:cs="Times New Roman"/>
          <w:sz w:val="24"/>
          <w:szCs w:val="24"/>
        </w:rPr>
      </w:pPr>
      <w:proofErr w:type="spellStart"/>
      <w:r w:rsidRPr="003C5945">
        <w:rPr>
          <w:rFonts w:ascii="Times New Roman" w:hAnsi="Times New Roman" w:cs="Times New Roman"/>
          <w:sz w:val="24"/>
          <w:szCs w:val="24"/>
        </w:rPr>
        <w:t>Lermontoff</w:t>
      </w:r>
      <w:proofErr w:type="spellEnd"/>
      <w:r w:rsidRPr="003C5945">
        <w:rPr>
          <w:rFonts w:ascii="Times New Roman" w:hAnsi="Times New Roman" w:cs="Times New Roman"/>
          <w:sz w:val="24"/>
          <w:szCs w:val="24"/>
        </w:rPr>
        <w:t xml:space="preserve"> (1943), </w:t>
      </w:r>
      <w:r w:rsidRPr="003C5945">
        <w:rPr>
          <w:rFonts w:ascii="Times New Roman" w:hAnsi="Times New Roman" w:cs="Times New Roman"/>
          <w:i/>
          <w:sz w:val="24"/>
          <w:szCs w:val="24"/>
        </w:rPr>
        <w:t>Un Héroe de Nuestro Tiempo</w:t>
      </w:r>
      <w:r w:rsidR="00D148B8">
        <w:rPr>
          <w:rFonts w:ascii="Times New Roman" w:hAnsi="Times New Roman" w:cs="Times New Roman"/>
          <w:sz w:val="24"/>
          <w:szCs w:val="24"/>
        </w:rPr>
        <w:t>. Espasa-Calpe Argentina S.A.</w:t>
      </w:r>
      <w:r w:rsidRPr="003C5945">
        <w:rPr>
          <w:rFonts w:ascii="Times New Roman" w:hAnsi="Times New Roman" w:cs="Times New Roman"/>
          <w:sz w:val="24"/>
          <w:szCs w:val="24"/>
        </w:rPr>
        <w:t>: Buenos Aires.</w:t>
      </w:r>
    </w:p>
    <w:p w14:paraId="68B03124" w14:textId="77777777" w:rsidR="00015E5B" w:rsidRPr="003C5945" w:rsidRDefault="00015E5B" w:rsidP="00015E5B">
      <w:pPr>
        <w:spacing w:line="360" w:lineRule="auto"/>
        <w:rPr>
          <w:rFonts w:ascii="Times New Roman" w:hAnsi="Times New Roman" w:cs="Times New Roman"/>
          <w:sz w:val="24"/>
          <w:szCs w:val="24"/>
        </w:rPr>
      </w:pPr>
      <w:proofErr w:type="spellStart"/>
      <w:r w:rsidRPr="003C5945">
        <w:rPr>
          <w:rFonts w:ascii="Times New Roman" w:hAnsi="Times New Roman" w:cs="Times New Roman"/>
          <w:color w:val="00000A"/>
          <w:sz w:val="24"/>
          <w:szCs w:val="24"/>
        </w:rPr>
        <w:lastRenderedPageBreak/>
        <w:t>Levin</w:t>
      </w:r>
      <w:proofErr w:type="spellEnd"/>
      <w:r w:rsidRPr="003C5945">
        <w:rPr>
          <w:rFonts w:ascii="Times New Roman" w:hAnsi="Times New Roman" w:cs="Times New Roman"/>
          <w:color w:val="00000A"/>
          <w:sz w:val="24"/>
          <w:szCs w:val="24"/>
        </w:rPr>
        <w:t>, B.</w:t>
      </w:r>
      <w:r>
        <w:rPr>
          <w:rFonts w:ascii="Times New Roman" w:hAnsi="Times New Roman" w:cs="Times New Roman"/>
          <w:color w:val="00000A"/>
          <w:sz w:val="24"/>
          <w:szCs w:val="24"/>
        </w:rPr>
        <w:t xml:space="preserve"> (2020),</w:t>
      </w:r>
      <w:r w:rsidRPr="003C5945">
        <w:rPr>
          <w:rFonts w:ascii="Times New Roman" w:hAnsi="Times New Roman" w:cs="Times New Roman"/>
          <w:color w:val="00000A"/>
          <w:sz w:val="24"/>
          <w:szCs w:val="24"/>
        </w:rPr>
        <w:t xml:space="preserve"> “</w:t>
      </w:r>
      <w:r w:rsidRPr="00032440">
        <w:rPr>
          <w:rFonts w:ascii="Times New Roman" w:hAnsi="Times New Roman" w:cs="Times New Roman"/>
          <w:i/>
          <w:color w:val="00000A"/>
          <w:sz w:val="24"/>
          <w:szCs w:val="24"/>
        </w:rPr>
        <w:t>El problema del héroe y la posición del autor en la novela</w:t>
      </w:r>
      <w:r w:rsidRPr="003C5945">
        <w:rPr>
          <w:rFonts w:ascii="Times New Roman" w:hAnsi="Times New Roman" w:cs="Times New Roman"/>
          <w:color w:val="00000A"/>
          <w:sz w:val="24"/>
          <w:szCs w:val="24"/>
        </w:rPr>
        <w:t xml:space="preserve"> </w:t>
      </w:r>
      <w:r w:rsidRPr="003C5945">
        <w:rPr>
          <w:rFonts w:ascii="Times New Roman" w:hAnsi="Times New Roman" w:cs="Times New Roman"/>
          <w:i/>
          <w:iCs/>
          <w:color w:val="00000A"/>
          <w:sz w:val="24"/>
          <w:szCs w:val="24"/>
        </w:rPr>
        <w:t>Un héroe de nuestro tiempo</w:t>
      </w:r>
      <w:r>
        <w:rPr>
          <w:rFonts w:ascii="Times New Roman" w:hAnsi="Times New Roman" w:cs="Times New Roman"/>
          <w:i/>
          <w:iCs/>
          <w:color w:val="00000A"/>
          <w:sz w:val="24"/>
          <w:szCs w:val="24"/>
        </w:rPr>
        <w:t>”</w:t>
      </w:r>
      <w:r w:rsidRPr="003C5945">
        <w:rPr>
          <w:rFonts w:ascii="Times New Roman" w:hAnsi="Times New Roman" w:cs="Times New Roman"/>
          <w:color w:val="00000A"/>
          <w:sz w:val="24"/>
          <w:szCs w:val="24"/>
        </w:rPr>
        <w:t>.</w:t>
      </w:r>
      <w:r>
        <w:rPr>
          <w:rFonts w:ascii="Times New Roman" w:hAnsi="Times New Roman" w:cs="Times New Roman"/>
          <w:color w:val="00000A"/>
          <w:sz w:val="24"/>
          <w:szCs w:val="24"/>
        </w:rPr>
        <w:t xml:space="preserve"> </w:t>
      </w:r>
      <w:r w:rsidRPr="003C5945">
        <w:rPr>
          <w:rFonts w:ascii="Times New Roman" w:hAnsi="Times New Roman" w:cs="Times New Roman"/>
          <w:color w:val="00000A"/>
          <w:sz w:val="24"/>
          <w:szCs w:val="24"/>
        </w:rPr>
        <w:t xml:space="preserve">En </w:t>
      </w:r>
      <w:r w:rsidRPr="003C5945">
        <w:rPr>
          <w:rFonts w:ascii="Times New Roman" w:hAnsi="Times New Roman" w:cs="Times New Roman"/>
          <w:i/>
          <w:iCs/>
          <w:color w:val="00000A"/>
          <w:sz w:val="24"/>
          <w:szCs w:val="24"/>
        </w:rPr>
        <w:t xml:space="preserve">La utopía en Rusia. Textos críticos y literarios. </w:t>
      </w:r>
      <w:r>
        <w:rPr>
          <w:rFonts w:ascii="Times New Roman" w:hAnsi="Times New Roman" w:cs="Times New Roman"/>
          <w:color w:val="00000A"/>
          <w:sz w:val="24"/>
          <w:szCs w:val="24"/>
        </w:rPr>
        <w:t xml:space="preserve">Ficha de cátedra, </w:t>
      </w:r>
      <w:proofErr w:type="spellStart"/>
      <w:r>
        <w:rPr>
          <w:rFonts w:ascii="Times New Roman" w:hAnsi="Times New Roman" w:cs="Times New Roman"/>
          <w:color w:val="00000A"/>
          <w:sz w:val="24"/>
          <w:szCs w:val="24"/>
        </w:rPr>
        <w:t>Opfyl</w:t>
      </w:r>
      <w:proofErr w:type="spellEnd"/>
      <w:r w:rsidRPr="003C5945">
        <w:rPr>
          <w:rFonts w:ascii="Times New Roman" w:hAnsi="Times New Roman" w:cs="Times New Roman"/>
          <w:color w:val="00000A"/>
          <w:sz w:val="24"/>
          <w:szCs w:val="24"/>
        </w:rPr>
        <w:t>. Trad. de A</w:t>
      </w:r>
      <w:r w:rsidRPr="003C5945">
        <w:rPr>
          <w:rFonts w:ascii="Times New Roman" w:hAnsi="Times New Roman" w:cs="Times New Roman"/>
          <w:sz w:val="24"/>
          <w:szCs w:val="24"/>
        </w:rPr>
        <w:t>. González López</w:t>
      </w:r>
    </w:p>
    <w:p w14:paraId="007E8EE3" w14:textId="77777777" w:rsidR="00015E5B" w:rsidRPr="00E441A0" w:rsidRDefault="00015E5B" w:rsidP="00015E5B">
      <w:pPr>
        <w:spacing w:line="360" w:lineRule="auto"/>
        <w:rPr>
          <w:rFonts w:ascii="Times New Roman" w:hAnsi="Times New Roman" w:cs="Times New Roman"/>
          <w:sz w:val="24"/>
          <w:szCs w:val="24"/>
        </w:rPr>
      </w:pPr>
      <w:proofErr w:type="spellStart"/>
      <w:r w:rsidRPr="00E441A0">
        <w:rPr>
          <w:rFonts w:ascii="Times New Roman" w:hAnsi="Times New Roman" w:cs="Times New Roman"/>
          <w:sz w:val="24"/>
          <w:szCs w:val="24"/>
        </w:rPr>
        <w:t>Nabókov</w:t>
      </w:r>
      <w:proofErr w:type="spellEnd"/>
      <w:r w:rsidRPr="00E441A0">
        <w:rPr>
          <w:rFonts w:ascii="Times New Roman" w:hAnsi="Times New Roman" w:cs="Times New Roman"/>
          <w:sz w:val="24"/>
          <w:szCs w:val="24"/>
        </w:rPr>
        <w:t xml:space="preserve">, Vladimir (1985), </w:t>
      </w:r>
      <w:r w:rsidRPr="00E441A0">
        <w:rPr>
          <w:rFonts w:ascii="Times New Roman" w:hAnsi="Times New Roman" w:cs="Times New Roman"/>
          <w:i/>
          <w:sz w:val="24"/>
          <w:szCs w:val="24"/>
        </w:rPr>
        <w:t>Lecciones sobre literatura rusa</w:t>
      </w:r>
      <w:r w:rsidRPr="00E441A0">
        <w:rPr>
          <w:rFonts w:ascii="Times New Roman" w:hAnsi="Times New Roman" w:cs="Times New Roman"/>
          <w:sz w:val="24"/>
          <w:szCs w:val="24"/>
        </w:rPr>
        <w:t>. EMECE: Buenos Aires.</w:t>
      </w:r>
    </w:p>
    <w:p w14:paraId="2BB288D1" w14:textId="77777777" w:rsidR="00015E5B" w:rsidRDefault="00015E5B" w:rsidP="00015E5B">
      <w:pPr>
        <w:spacing w:line="360" w:lineRule="auto"/>
        <w:rPr>
          <w:rFonts w:ascii="TimesNewRomanPSMT" w:hAnsi="TimesNewRomanPSMT"/>
          <w:color w:val="00000A"/>
        </w:rPr>
      </w:pPr>
      <w:proofErr w:type="spellStart"/>
      <w:r w:rsidRPr="00E441A0">
        <w:rPr>
          <w:rFonts w:ascii="Times New Roman" w:hAnsi="Times New Roman" w:cs="Times New Roman"/>
          <w:sz w:val="24"/>
          <w:szCs w:val="24"/>
        </w:rPr>
        <w:t>Osmákov</w:t>
      </w:r>
      <w:proofErr w:type="spellEnd"/>
      <w:r w:rsidRPr="00E441A0">
        <w:rPr>
          <w:rFonts w:ascii="Times New Roman" w:hAnsi="Times New Roman" w:cs="Times New Roman"/>
          <w:sz w:val="24"/>
          <w:szCs w:val="24"/>
        </w:rPr>
        <w:t>, N.</w:t>
      </w:r>
      <w:r>
        <w:rPr>
          <w:rFonts w:ascii="Times New Roman" w:hAnsi="Times New Roman" w:cs="Times New Roman"/>
          <w:sz w:val="24"/>
          <w:szCs w:val="24"/>
        </w:rPr>
        <w:t xml:space="preserve"> (2020),</w:t>
      </w:r>
      <w:r w:rsidRPr="00E441A0">
        <w:rPr>
          <w:rFonts w:ascii="Times New Roman" w:hAnsi="Times New Roman" w:cs="Times New Roman"/>
          <w:sz w:val="24"/>
          <w:szCs w:val="24"/>
        </w:rPr>
        <w:t xml:space="preserve"> “</w:t>
      </w:r>
      <w:r w:rsidRPr="00E441A0">
        <w:rPr>
          <w:rFonts w:ascii="Times New Roman" w:hAnsi="Times New Roman" w:cs="Times New Roman"/>
          <w:i/>
          <w:iCs/>
          <w:sz w:val="24"/>
          <w:szCs w:val="24"/>
        </w:rPr>
        <w:t xml:space="preserve">Un héroe de nuestro tiempo </w:t>
      </w:r>
      <w:r w:rsidRPr="00E441A0">
        <w:rPr>
          <w:rFonts w:ascii="Times New Roman" w:hAnsi="Times New Roman" w:cs="Times New Roman"/>
          <w:sz w:val="24"/>
          <w:szCs w:val="24"/>
        </w:rPr>
        <w:t xml:space="preserve">de </w:t>
      </w:r>
      <w:proofErr w:type="spellStart"/>
      <w:r w:rsidRPr="00E441A0">
        <w:rPr>
          <w:rFonts w:ascii="Times New Roman" w:hAnsi="Times New Roman" w:cs="Times New Roman"/>
          <w:sz w:val="24"/>
          <w:szCs w:val="24"/>
        </w:rPr>
        <w:t>Lérmontov</w:t>
      </w:r>
      <w:proofErr w:type="spellEnd"/>
      <w:r w:rsidRPr="00E441A0">
        <w:rPr>
          <w:rFonts w:ascii="Times New Roman" w:hAnsi="Times New Roman" w:cs="Times New Roman"/>
          <w:sz w:val="24"/>
          <w:szCs w:val="24"/>
        </w:rPr>
        <w:t xml:space="preserve"> en el aspecto histórico-fundacional”. En </w:t>
      </w:r>
      <w:r w:rsidRPr="00E441A0">
        <w:rPr>
          <w:rFonts w:ascii="Times New Roman" w:hAnsi="Times New Roman" w:cs="Times New Roman"/>
          <w:i/>
          <w:iCs/>
          <w:sz w:val="24"/>
          <w:szCs w:val="24"/>
        </w:rPr>
        <w:t>La utopía en Rusia. Textos</w:t>
      </w:r>
      <w:r w:rsidRPr="00E441A0">
        <w:rPr>
          <w:rFonts w:ascii="TimesNewRomanPS-ItalicMT" w:hAnsi="TimesNewRomanPS-ItalicMT"/>
          <w:i/>
          <w:iCs/>
          <w:sz w:val="24"/>
          <w:szCs w:val="24"/>
        </w:rPr>
        <w:t xml:space="preserve"> </w:t>
      </w:r>
      <w:r w:rsidRPr="00E441A0">
        <w:rPr>
          <w:rFonts w:ascii="TimesNewRomanPS-ItalicMT" w:hAnsi="TimesNewRomanPS-ItalicMT"/>
          <w:i/>
          <w:iCs/>
          <w:color w:val="00000A"/>
          <w:sz w:val="24"/>
          <w:szCs w:val="24"/>
        </w:rPr>
        <w:t xml:space="preserve">críticos y literarios. </w:t>
      </w:r>
      <w:r>
        <w:rPr>
          <w:rFonts w:ascii="TimesNewRomanPSMT" w:hAnsi="TimesNewRomanPSMT"/>
          <w:color w:val="00000A"/>
        </w:rPr>
        <w:t xml:space="preserve">Ficha de cátedra, </w:t>
      </w:r>
      <w:proofErr w:type="spellStart"/>
      <w:r>
        <w:rPr>
          <w:rFonts w:ascii="TimesNewRomanPSMT" w:hAnsi="TimesNewRomanPSMT"/>
          <w:color w:val="00000A"/>
        </w:rPr>
        <w:t>Opfyl</w:t>
      </w:r>
      <w:proofErr w:type="spellEnd"/>
      <w:r w:rsidRPr="00E441A0">
        <w:rPr>
          <w:rFonts w:ascii="TimesNewRomanPSMT" w:hAnsi="TimesNewRomanPSMT"/>
          <w:color w:val="00000A"/>
        </w:rPr>
        <w:t>. Trad. de A.</w:t>
      </w:r>
      <w:r>
        <w:rPr>
          <w:rFonts w:ascii="TimesNewRomanPSMT" w:hAnsi="TimesNewRomanPSMT"/>
          <w:color w:val="00000A"/>
        </w:rPr>
        <w:t xml:space="preserve"> </w:t>
      </w:r>
      <w:r w:rsidRPr="00E441A0">
        <w:rPr>
          <w:rFonts w:ascii="TimesNewRomanPSMT" w:hAnsi="TimesNewRomanPSMT"/>
          <w:color w:val="00000A"/>
        </w:rPr>
        <w:t>González.</w:t>
      </w:r>
    </w:p>
    <w:p w14:paraId="1A7C525C" w14:textId="77777777" w:rsidR="00015E5B" w:rsidRDefault="00015E5B" w:rsidP="00015E5B">
      <w:pPr>
        <w:spacing w:line="360" w:lineRule="auto"/>
        <w:rPr>
          <w:rFonts w:ascii="Times New Roman" w:hAnsi="Times New Roman" w:cs="Times New Roman"/>
          <w:color w:val="00000A"/>
          <w:sz w:val="24"/>
          <w:szCs w:val="24"/>
        </w:rPr>
      </w:pPr>
      <w:proofErr w:type="spellStart"/>
      <w:r>
        <w:rPr>
          <w:rFonts w:ascii="Times New Roman" w:hAnsi="Times New Roman" w:cs="Times New Roman"/>
          <w:color w:val="000000"/>
          <w:sz w:val="24"/>
          <w:szCs w:val="24"/>
        </w:rPr>
        <w:t>Sarachu</w:t>
      </w:r>
      <w:proofErr w:type="spellEnd"/>
      <w:r>
        <w:rPr>
          <w:rFonts w:ascii="Times New Roman" w:hAnsi="Times New Roman" w:cs="Times New Roman"/>
          <w:color w:val="000000"/>
          <w:sz w:val="24"/>
          <w:szCs w:val="24"/>
        </w:rPr>
        <w:t xml:space="preserve">, </w:t>
      </w:r>
      <w:r w:rsidRPr="00E441A0">
        <w:rPr>
          <w:rFonts w:ascii="Times New Roman" w:hAnsi="Times New Roman" w:cs="Times New Roman"/>
          <w:color w:val="000000"/>
          <w:sz w:val="24"/>
          <w:szCs w:val="24"/>
        </w:rPr>
        <w:t xml:space="preserve">Julia (2020), </w:t>
      </w:r>
      <w:r w:rsidRPr="00E441A0">
        <w:rPr>
          <w:rFonts w:ascii="Times New Roman" w:hAnsi="Times New Roman" w:cs="Times New Roman"/>
          <w:bCs/>
          <w:i/>
          <w:color w:val="000000"/>
          <w:sz w:val="24"/>
          <w:szCs w:val="24"/>
        </w:rPr>
        <w:t>De</w:t>
      </w:r>
      <w:r w:rsidRPr="00726F08">
        <w:rPr>
          <w:rFonts w:ascii="Times New Roman" w:hAnsi="Times New Roman" w:cs="Times New Roman"/>
          <w:bCs/>
          <w:i/>
          <w:color w:val="000000"/>
          <w:sz w:val="24"/>
          <w:szCs w:val="24"/>
        </w:rPr>
        <w:t xml:space="preserve"> </w:t>
      </w:r>
      <w:r w:rsidRPr="00726F08">
        <w:rPr>
          <w:rFonts w:ascii="Times New Roman" w:hAnsi="Times New Roman" w:cs="Times New Roman"/>
          <w:bCs/>
          <w:i/>
          <w:iCs/>
          <w:color w:val="000000"/>
          <w:sz w:val="24"/>
          <w:szCs w:val="24"/>
        </w:rPr>
        <w:t xml:space="preserve">Padres e hijos </w:t>
      </w:r>
      <w:r w:rsidRPr="00726F08">
        <w:rPr>
          <w:rFonts w:ascii="Times New Roman" w:hAnsi="Times New Roman" w:cs="Times New Roman"/>
          <w:bCs/>
          <w:i/>
          <w:color w:val="000000"/>
          <w:sz w:val="24"/>
          <w:szCs w:val="24"/>
        </w:rPr>
        <w:t xml:space="preserve">de </w:t>
      </w:r>
      <w:proofErr w:type="spellStart"/>
      <w:r w:rsidRPr="00726F08">
        <w:rPr>
          <w:rFonts w:ascii="Times New Roman" w:hAnsi="Times New Roman" w:cs="Times New Roman"/>
          <w:bCs/>
          <w:i/>
          <w:color w:val="000000"/>
          <w:sz w:val="24"/>
          <w:szCs w:val="24"/>
        </w:rPr>
        <w:t>Turguéniev</w:t>
      </w:r>
      <w:proofErr w:type="spellEnd"/>
      <w:r w:rsidRPr="00726F08">
        <w:rPr>
          <w:rFonts w:ascii="Times New Roman" w:hAnsi="Times New Roman" w:cs="Times New Roman"/>
          <w:bCs/>
          <w:i/>
          <w:color w:val="000000"/>
          <w:sz w:val="24"/>
          <w:szCs w:val="24"/>
        </w:rPr>
        <w:t xml:space="preserve"> a </w:t>
      </w:r>
      <w:r w:rsidRPr="00726F08">
        <w:rPr>
          <w:rFonts w:ascii="Times New Roman" w:hAnsi="Times New Roman" w:cs="Times New Roman"/>
          <w:bCs/>
          <w:i/>
          <w:iCs/>
          <w:color w:val="000000"/>
          <w:sz w:val="24"/>
          <w:szCs w:val="24"/>
        </w:rPr>
        <w:t xml:space="preserve">¿Qué hacer? </w:t>
      </w:r>
      <w:r w:rsidRPr="00726F08">
        <w:rPr>
          <w:rFonts w:ascii="Times New Roman" w:hAnsi="Times New Roman" w:cs="Times New Roman"/>
          <w:bCs/>
          <w:i/>
          <w:color w:val="000000"/>
          <w:sz w:val="24"/>
          <w:szCs w:val="24"/>
        </w:rPr>
        <w:t xml:space="preserve">de </w:t>
      </w:r>
      <w:proofErr w:type="spellStart"/>
      <w:r w:rsidRPr="00726F08">
        <w:rPr>
          <w:rFonts w:ascii="Times New Roman" w:hAnsi="Times New Roman" w:cs="Times New Roman"/>
          <w:bCs/>
          <w:i/>
          <w:color w:val="000000"/>
          <w:sz w:val="24"/>
          <w:szCs w:val="24"/>
        </w:rPr>
        <w:t>Chernishevski</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A"/>
          <w:sz w:val="24"/>
          <w:szCs w:val="24"/>
        </w:rPr>
        <w:t xml:space="preserve">Material de cátedra, </w:t>
      </w:r>
      <w:proofErr w:type="spellStart"/>
      <w:r>
        <w:rPr>
          <w:rFonts w:ascii="Times New Roman" w:hAnsi="Times New Roman" w:cs="Times New Roman"/>
          <w:color w:val="00000A"/>
          <w:sz w:val="24"/>
          <w:szCs w:val="24"/>
        </w:rPr>
        <w:t>Opfyl</w:t>
      </w:r>
      <w:proofErr w:type="spellEnd"/>
      <w:r>
        <w:rPr>
          <w:rFonts w:ascii="Times New Roman" w:hAnsi="Times New Roman" w:cs="Times New Roman"/>
          <w:color w:val="00000A"/>
          <w:sz w:val="24"/>
          <w:szCs w:val="24"/>
        </w:rPr>
        <w:t>.</w:t>
      </w:r>
    </w:p>
    <w:p w14:paraId="503282DB" w14:textId="02A8C0DE" w:rsidR="00015E5B" w:rsidRPr="00726F08" w:rsidRDefault="00015E5B" w:rsidP="00015E5B">
      <w:pPr>
        <w:spacing w:line="276" w:lineRule="auto"/>
        <w:rPr>
          <w:rFonts w:ascii="Times New Roman" w:hAnsi="Times New Roman" w:cs="Times New Roman"/>
          <w:color w:val="000000"/>
          <w:sz w:val="24"/>
          <w:szCs w:val="24"/>
        </w:rPr>
      </w:pPr>
      <w:proofErr w:type="spellStart"/>
      <w:r w:rsidRPr="001C7695">
        <w:rPr>
          <w:rFonts w:ascii="Times New Roman" w:hAnsi="Times New Roman" w:cs="Times New Roman"/>
          <w:color w:val="000000"/>
          <w:sz w:val="24"/>
          <w:szCs w:val="24"/>
        </w:rPr>
        <w:t>Sarachu</w:t>
      </w:r>
      <w:proofErr w:type="spellEnd"/>
      <w:r w:rsidRPr="001C7695">
        <w:rPr>
          <w:rFonts w:ascii="Times New Roman" w:hAnsi="Times New Roman" w:cs="Times New Roman"/>
          <w:color w:val="000000"/>
          <w:sz w:val="24"/>
          <w:szCs w:val="24"/>
        </w:rPr>
        <w:t xml:space="preserve">, Julia (2020). </w:t>
      </w:r>
      <w:r w:rsidRPr="001C7695">
        <w:rPr>
          <w:rFonts w:ascii="Times New Roman" w:hAnsi="Times New Roman" w:cs="Times New Roman"/>
          <w:i/>
          <w:iCs/>
          <w:color w:val="000000"/>
          <w:sz w:val="24"/>
          <w:szCs w:val="24"/>
        </w:rPr>
        <w:t>Interpretación de la historia de la poesía eslovena a la luz de los</w:t>
      </w:r>
      <w:r w:rsidRPr="001C7695">
        <w:rPr>
          <w:i/>
          <w:iCs/>
          <w:color w:val="000000"/>
        </w:rPr>
        <w:br/>
      </w:r>
      <w:r w:rsidRPr="001C7695">
        <w:rPr>
          <w:rFonts w:ascii="Times New Roman" w:hAnsi="Times New Roman" w:cs="Times New Roman"/>
          <w:i/>
          <w:iCs/>
          <w:color w:val="000000"/>
          <w:sz w:val="24"/>
          <w:szCs w:val="24"/>
        </w:rPr>
        <w:t>procesos políticos, sociales y culturales que incidieron en la constitución de Eslovenia</w:t>
      </w:r>
      <w:r w:rsidRPr="001C7695">
        <w:rPr>
          <w:i/>
          <w:iCs/>
          <w:color w:val="000000"/>
        </w:rPr>
        <w:br/>
      </w:r>
      <w:r w:rsidRPr="001C7695">
        <w:rPr>
          <w:rFonts w:ascii="Times New Roman" w:hAnsi="Times New Roman" w:cs="Times New Roman"/>
          <w:i/>
          <w:iCs/>
          <w:color w:val="000000"/>
          <w:sz w:val="24"/>
          <w:szCs w:val="24"/>
        </w:rPr>
        <w:t>como estado nacional indepen</w:t>
      </w:r>
      <w:r w:rsidRPr="00CB63C5">
        <w:rPr>
          <w:rFonts w:ascii="Times New Roman" w:hAnsi="Times New Roman" w:cs="Times New Roman"/>
          <w:i/>
          <w:iCs/>
          <w:color w:val="000000"/>
          <w:sz w:val="24"/>
          <w:szCs w:val="24"/>
        </w:rPr>
        <w:t xml:space="preserve">diente. </w:t>
      </w:r>
      <w:r w:rsidRPr="00CB63C5">
        <w:rPr>
          <w:rFonts w:ascii="Times New Roman" w:hAnsi="Times New Roman" w:cs="Times New Roman"/>
          <w:color w:val="000000"/>
          <w:sz w:val="24"/>
          <w:szCs w:val="24"/>
        </w:rPr>
        <w:t>Buenos Aires: Poetas en off.</w:t>
      </w:r>
    </w:p>
    <w:p w14:paraId="2E7064B8" w14:textId="77777777" w:rsidR="00015E5B" w:rsidRDefault="00015E5B" w:rsidP="00015E5B">
      <w:pPr>
        <w:spacing w:line="360" w:lineRule="auto"/>
        <w:rPr>
          <w:rFonts w:ascii="Times New Roman" w:hAnsi="Times New Roman" w:cs="Times New Roman"/>
          <w:color w:val="000000"/>
          <w:sz w:val="24"/>
          <w:szCs w:val="24"/>
        </w:rPr>
      </w:pPr>
      <w:proofErr w:type="spellStart"/>
      <w:r w:rsidRPr="009D301B">
        <w:rPr>
          <w:rFonts w:ascii="Times New Roman" w:hAnsi="Times New Roman" w:cs="Times New Roman"/>
          <w:i/>
          <w:color w:val="000000"/>
          <w:sz w:val="24"/>
          <w:szCs w:val="24"/>
        </w:rPr>
        <w:t>The</w:t>
      </w:r>
      <w:proofErr w:type="spellEnd"/>
      <w:r w:rsidRPr="009D301B">
        <w:rPr>
          <w:rFonts w:ascii="Times New Roman" w:hAnsi="Times New Roman" w:cs="Times New Roman"/>
          <w:i/>
          <w:color w:val="000000"/>
          <w:sz w:val="24"/>
          <w:szCs w:val="24"/>
        </w:rPr>
        <w:t xml:space="preserve"> </w:t>
      </w:r>
      <w:proofErr w:type="spellStart"/>
      <w:r w:rsidRPr="009D301B">
        <w:rPr>
          <w:rFonts w:ascii="Times New Roman" w:hAnsi="Times New Roman" w:cs="Times New Roman"/>
          <w:i/>
          <w:color w:val="000000"/>
          <w:sz w:val="24"/>
          <w:szCs w:val="24"/>
        </w:rPr>
        <w:t>Revolution</w:t>
      </w:r>
      <w:proofErr w:type="spellEnd"/>
      <w:r w:rsidRPr="009D301B">
        <w:rPr>
          <w:rFonts w:ascii="Times New Roman" w:hAnsi="Times New Roman" w:cs="Times New Roman"/>
          <w:i/>
          <w:color w:val="000000"/>
          <w:sz w:val="24"/>
          <w:szCs w:val="24"/>
        </w:rPr>
        <w:t xml:space="preserve"> </w:t>
      </w:r>
      <w:r w:rsidRPr="00DB0C41">
        <w:rPr>
          <w:rFonts w:ascii="Times New Roman" w:hAnsi="Times New Roman" w:cs="Times New Roman"/>
          <w:i/>
          <w:sz w:val="24"/>
          <w:szCs w:val="24"/>
        </w:rPr>
        <w:t xml:space="preserve">in </w:t>
      </w:r>
      <w:proofErr w:type="spellStart"/>
      <w:r w:rsidRPr="00DB0C41">
        <w:rPr>
          <w:rFonts w:ascii="Times New Roman" w:hAnsi="Times New Roman" w:cs="Times New Roman"/>
          <w:i/>
          <w:sz w:val="24"/>
          <w:szCs w:val="24"/>
        </w:rPr>
        <w:t>Russia</w:t>
      </w:r>
      <w:proofErr w:type="spellEnd"/>
      <w:r w:rsidRPr="00DB0C41">
        <w:rPr>
          <w:rFonts w:ascii="Times New Roman" w:hAnsi="Times New Roman" w:cs="Times New Roman"/>
          <w:sz w:val="24"/>
          <w:szCs w:val="24"/>
        </w:rPr>
        <w:t xml:space="preserve"> (1879). En: </w:t>
      </w:r>
      <w:proofErr w:type="spellStart"/>
      <w:r w:rsidRPr="00DB0C41">
        <w:rPr>
          <w:rFonts w:ascii="Times New Roman" w:hAnsi="Times New Roman" w:cs="Times New Roman"/>
          <w:sz w:val="24"/>
          <w:szCs w:val="24"/>
        </w:rPr>
        <w:t>The</w:t>
      </w:r>
      <w:proofErr w:type="spellEnd"/>
      <w:r w:rsidRPr="00DB0C41">
        <w:rPr>
          <w:rFonts w:ascii="Times New Roman" w:hAnsi="Times New Roman" w:cs="Times New Roman"/>
          <w:sz w:val="24"/>
          <w:szCs w:val="24"/>
        </w:rPr>
        <w:t xml:space="preserve"> North American </w:t>
      </w:r>
      <w:proofErr w:type="spellStart"/>
      <w:r w:rsidRPr="00DB0C41">
        <w:rPr>
          <w:rFonts w:ascii="Times New Roman" w:hAnsi="Times New Roman" w:cs="Times New Roman"/>
          <w:sz w:val="24"/>
          <w:szCs w:val="24"/>
        </w:rPr>
        <w:t>Review</w:t>
      </w:r>
      <w:proofErr w:type="spellEnd"/>
      <w:r w:rsidRPr="00DB0C41">
        <w:rPr>
          <w:rFonts w:ascii="Times New Roman" w:hAnsi="Times New Roman" w:cs="Times New Roman"/>
          <w:sz w:val="24"/>
          <w:szCs w:val="24"/>
        </w:rPr>
        <w:t xml:space="preserve">, Vol. 129, No. 272 (Jul., 1879), pp. 23-36. </w:t>
      </w:r>
      <w:proofErr w:type="spellStart"/>
      <w:r w:rsidRPr="00DB0C41">
        <w:rPr>
          <w:rFonts w:ascii="Times New Roman" w:hAnsi="Times New Roman" w:cs="Times New Roman"/>
          <w:sz w:val="24"/>
          <w:szCs w:val="24"/>
        </w:rPr>
        <w:t>University</w:t>
      </w:r>
      <w:proofErr w:type="spellEnd"/>
      <w:r w:rsidRPr="00DB0C41">
        <w:rPr>
          <w:rFonts w:ascii="Times New Roman" w:hAnsi="Times New Roman" w:cs="Times New Roman"/>
          <w:sz w:val="24"/>
          <w:szCs w:val="24"/>
        </w:rPr>
        <w:t xml:space="preserve"> of </w:t>
      </w:r>
      <w:proofErr w:type="spellStart"/>
      <w:r w:rsidRPr="00DB0C41">
        <w:rPr>
          <w:rFonts w:ascii="Times New Roman" w:hAnsi="Times New Roman" w:cs="Times New Roman"/>
          <w:sz w:val="24"/>
          <w:szCs w:val="24"/>
        </w:rPr>
        <w:t>Northern</w:t>
      </w:r>
      <w:proofErr w:type="spellEnd"/>
      <w:r w:rsidRPr="00DB0C41">
        <w:rPr>
          <w:rFonts w:ascii="Times New Roman" w:hAnsi="Times New Roman" w:cs="Times New Roman"/>
          <w:sz w:val="24"/>
          <w:szCs w:val="24"/>
        </w:rPr>
        <w:t xml:space="preserve"> Iowa. </w:t>
      </w:r>
      <w:proofErr w:type="spellStart"/>
      <w:r w:rsidRPr="00DB0C41">
        <w:rPr>
          <w:rFonts w:ascii="Times New Roman" w:hAnsi="Times New Roman" w:cs="Times New Roman"/>
          <w:sz w:val="24"/>
          <w:szCs w:val="24"/>
        </w:rPr>
        <w:t>Consutado</w:t>
      </w:r>
      <w:proofErr w:type="spellEnd"/>
      <w:r w:rsidRPr="00DB0C41">
        <w:rPr>
          <w:rFonts w:ascii="Times New Roman" w:hAnsi="Times New Roman" w:cs="Times New Roman"/>
          <w:sz w:val="24"/>
          <w:szCs w:val="24"/>
        </w:rPr>
        <w:t xml:space="preserve"> en: </w:t>
      </w:r>
      <w:hyperlink r:id="rId8" w:history="1">
        <w:r w:rsidRPr="00DB0C41">
          <w:rPr>
            <w:rStyle w:val="Hipervnculo"/>
            <w:rFonts w:ascii="Times New Roman" w:hAnsi="Times New Roman" w:cs="Times New Roman"/>
            <w:sz w:val="24"/>
            <w:szCs w:val="24"/>
          </w:rPr>
          <w:t>https://www.jstor.org/stable/25100774</w:t>
        </w:r>
      </w:hyperlink>
    </w:p>
    <w:p w14:paraId="28D4C3C2" w14:textId="77777777" w:rsidR="00015E5B" w:rsidRDefault="00015E5B" w:rsidP="00015E5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Turguéniev</w:t>
      </w:r>
      <w:proofErr w:type="spellEnd"/>
      <w:r>
        <w:rPr>
          <w:rFonts w:ascii="Times New Roman" w:hAnsi="Times New Roman" w:cs="Times New Roman"/>
          <w:sz w:val="24"/>
          <w:szCs w:val="24"/>
        </w:rPr>
        <w:t xml:space="preserve">, Iván (1979), </w:t>
      </w:r>
      <w:r w:rsidRPr="000E2B4D">
        <w:rPr>
          <w:rFonts w:ascii="Times New Roman" w:hAnsi="Times New Roman" w:cs="Times New Roman"/>
          <w:i/>
          <w:sz w:val="24"/>
          <w:szCs w:val="24"/>
        </w:rPr>
        <w:t>Padres e hijos</w:t>
      </w:r>
      <w:r>
        <w:rPr>
          <w:rFonts w:ascii="Times New Roman" w:hAnsi="Times New Roman" w:cs="Times New Roman"/>
          <w:sz w:val="24"/>
          <w:szCs w:val="24"/>
        </w:rPr>
        <w:t>. Centro Editor de América Latina S.A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Buenos Aires. </w:t>
      </w:r>
    </w:p>
    <w:p w14:paraId="38781509" w14:textId="77777777" w:rsidR="00015E5B" w:rsidRPr="00015E5B" w:rsidRDefault="00015E5B" w:rsidP="003C6177">
      <w:pPr>
        <w:spacing w:line="360" w:lineRule="auto"/>
        <w:jc w:val="both"/>
        <w:rPr>
          <w:rFonts w:ascii="Times New Roman" w:hAnsi="Times New Roman" w:cs="Times New Roman"/>
          <w:b/>
          <w:sz w:val="24"/>
          <w:szCs w:val="24"/>
        </w:rPr>
      </w:pPr>
    </w:p>
    <w:p w14:paraId="26CC24B3" w14:textId="77777777" w:rsidR="007476AB" w:rsidRDefault="007476AB"/>
    <w:p w14:paraId="12F11F7C" w14:textId="77777777" w:rsidR="00015E5B" w:rsidRPr="00015E5B" w:rsidRDefault="00015E5B">
      <w:pPr>
        <w:rPr>
          <w:b/>
        </w:rPr>
      </w:pPr>
    </w:p>
    <w:sectPr w:rsidR="00015E5B" w:rsidRPr="00015E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55B76" w14:textId="77777777" w:rsidR="003A61EE" w:rsidRDefault="003A61EE" w:rsidP="007476AB">
      <w:pPr>
        <w:spacing w:after="0" w:line="240" w:lineRule="auto"/>
      </w:pPr>
      <w:r>
        <w:separator/>
      </w:r>
    </w:p>
  </w:endnote>
  <w:endnote w:type="continuationSeparator" w:id="0">
    <w:p w14:paraId="51D7DE20" w14:textId="77777777" w:rsidR="003A61EE" w:rsidRDefault="003A61EE" w:rsidP="0074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9B78" w14:textId="77777777" w:rsidR="003A61EE" w:rsidRDefault="003A61EE" w:rsidP="007476AB">
      <w:pPr>
        <w:spacing w:after="0" w:line="240" w:lineRule="auto"/>
      </w:pPr>
      <w:r>
        <w:separator/>
      </w:r>
    </w:p>
  </w:footnote>
  <w:footnote w:type="continuationSeparator" w:id="0">
    <w:p w14:paraId="673E66D4" w14:textId="77777777" w:rsidR="003A61EE" w:rsidRDefault="003A61EE" w:rsidP="007476AB">
      <w:pPr>
        <w:spacing w:after="0" w:line="240" w:lineRule="auto"/>
      </w:pPr>
      <w:r>
        <w:continuationSeparator/>
      </w:r>
    </w:p>
  </w:footnote>
  <w:footnote w:id="1">
    <w:p w14:paraId="203E2F46" w14:textId="721B7A38" w:rsidR="007476AB" w:rsidRPr="005A7AB8" w:rsidRDefault="007476AB" w:rsidP="005A7AB8">
      <w:pPr>
        <w:spacing w:line="360" w:lineRule="auto"/>
        <w:jc w:val="both"/>
        <w:rPr>
          <w:rFonts w:ascii="Times New Roman" w:hAnsi="Times New Roman" w:cs="Times New Roman"/>
          <w:sz w:val="24"/>
          <w:szCs w:val="24"/>
        </w:rPr>
      </w:pPr>
      <w:r w:rsidRPr="007476AB">
        <w:rPr>
          <w:rStyle w:val="Refdenotaalpie"/>
        </w:rPr>
        <w:footnoteRef/>
      </w:r>
      <w:r w:rsidRPr="007476AB">
        <w:rPr>
          <w:rFonts w:ascii="Times New Roman" w:hAnsi="Times New Roman" w:cs="Times New Roman"/>
          <w:sz w:val="20"/>
          <w:szCs w:val="20"/>
        </w:rPr>
        <w:t xml:space="preserve"> Es importante señalar que Dostoievski presenta sustancialmente una doble visión de este discurso, atravesada también por su cristianismo, elemento que no está presenta en la proyección nihilista de la id</w:t>
      </w:r>
      <w:r w:rsidR="005A7AB8">
        <w:rPr>
          <w:rFonts w:ascii="Times New Roman" w:hAnsi="Times New Roman" w:cs="Times New Roman"/>
          <w:sz w:val="20"/>
          <w:szCs w:val="20"/>
        </w:rPr>
        <w:t>ea y por lo cual será criticado.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9F"/>
    <w:rsid w:val="00006C5B"/>
    <w:rsid w:val="00015E5B"/>
    <w:rsid w:val="000777C3"/>
    <w:rsid w:val="000B1BEB"/>
    <w:rsid w:val="000D25B8"/>
    <w:rsid w:val="000F4C01"/>
    <w:rsid w:val="00115C35"/>
    <w:rsid w:val="00122592"/>
    <w:rsid w:val="0015629F"/>
    <w:rsid w:val="0017181D"/>
    <w:rsid w:val="00180F82"/>
    <w:rsid w:val="001B64F0"/>
    <w:rsid w:val="001D59CA"/>
    <w:rsid w:val="001D77EC"/>
    <w:rsid w:val="001D7CF2"/>
    <w:rsid w:val="001F1CA6"/>
    <w:rsid w:val="00206469"/>
    <w:rsid w:val="00207A53"/>
    <w:rsid w:val="00224BCC"/>
    <w:rsid w:val="00227DEE"/>
    <w:rsid w:val="00251C74"/>
    <w:rsid w:val="00252099"/>
    <w:rsid w:val="002619BF"/>
    <w:rsid w:val="0029415D"/>
    <w:rsid w:val="002C5369"/>
    <w:rsid w:val="002D4221"/>
    <w:rsid w:val="0030120D"/>
    <w:rsid w:val="003411A9"/>
    <w:rsid w:val="0034460D"/>
    <w:rsid w:val="003A61EE"/>
    <w:rsid w:val="003C6177"/>
    <w:rsid w:val="003D31CB"/>
    <w:rsid w:val="004041E0"/>
    <w:rsid w:val="00404F82"/>
    <w:rsid w:val="00434E79"/>
    <w:rsid w:val="00485483"/>
    <w:rsid w:val="004945E8"/>
    <w:rsid w:val="00531DA6"/>
    <w:rsid w:val="0053638F"/>
    <w:rsid w:val="005844AF"/>
    <w:rsid w:val="00593FE4"/>
    <w:rsid w:val="00595FF9"/>
    <w:rsid w:val="005A6CC7"/>
    <w:rsid w:val="005A7AB8"/>
    <w:rsid w:val="005D7F54"/>
    <w:rsid w:val="006068E2"/>
    <w:rsid w:val="00670994"/>
    <w:rsid w:val="00682141"/>
    <w:rsid w:val="006F2B16"/>
    <w:rsid w:val="006F33EE"/>
    <w:rsid w:val="00702B08"/>
    <w:rsid w:val="007120E2"/>
    <w:rsid w:val="00724BDA"/>
    <w:rsid w:val="00746EA8"/>
    <w:rsid w:val="007476AB"/>
    <w:rsid w:val="007708D7"/>
    <w:rsid w:val="007B49CA"/>
    <w:rsid w:val="007B718D"/>
    <w:rsid w:val="007D2E6B"/>
    <w:rsid w:val="007E6C9E"/>
    <w:rsid w:val="0080186E"/>
    <w:rsid w:val="00813C64"/>
    <w:rsid w:val="00814FF1"/>
    <w:rsid w:val="00816F18"/>
    <w:rsid w:val="00835F45"/>
    <w:rsid w:val="008562D3"/>
    <w:rsid w:val="008618D6"/>
    <w:rsid w:val="00867A6B"/>
    <w:rsid w:val="008868D4"/>
    <w:rsid w:val="008B7ADF"/>
    <w:rsid w:val="008C6680"/>
    <w:rsid w:val="008E3A4A"/>
    <w:rsid w:val="008E40D4"/>
    <w:rsid w:val="00914316"/>
    <w:rsid w:val="00947863"/>
    <w:rsid w:val="009D15B8"/>
    <w:rsid w:val="009F6B1D"/>
    <w:rsid w:val="00A3506B"/>
    <w:rsid w:val="00A3665A"/>
    <w:rsid w:val="00A454F3"/>
    <w:rsid w:val="00A57746"/>
    <w:rsid w:val="00B00398"/>
    <w:rsid w:val="00B46242"/>
    <w:rsid w:val="00B7136F"/>
    <w:rsid w:val="00BC78EA"/>
    <w:rsid w:val="00C01EF7"/>
    <w:rsid w:val="00C37F85"/>
    <w:rsid w:val="00C62A73"/>
    <w:rsid w:val="00CA6E3E"/>
    <w:rsid w:val="00CA7B90"/>
    <w:rsid w:val="00CE7545"/>
    <w:rsid w:val="00D01B67"/>
    <w:rsid w:val="00D13271"/>
    <w:rsid w:val="00D148B8"/>
    <w:rsid w:val="00D64773"/>
    <w:rsid w:val="00D820C3"/>
    <w:rsid w:val="00DC1A2C"/>
    <w:rsid w:val="00E8074F"/>
    <w:rsid w:val="00E821AB"/>
    <w:rsid w:val="00EB6369"/>
    <w:rsid w:val="00ED6B5E"/>
    <w:rsid w:val="00EF6802"/>
    <w:rsid w:val="00F77DC1"/>
    <w:rsid w:val="00F95560"/>
    <w:rsid w:val="00FF1F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560A"/>
  <w15:chartTrackingRefBased/>
  <w15:docId w15:val="{6128130E-6B9F-4F2F-81C5-ED793961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2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5629F"/>
    <w:rPr>
      <w:sz w:val="16"/>
      <w:szCs w:val="16"/>
    </w:rPr>
  </w:style>
  <w:style w:type="paragraph" w:styleId="Textocomentario">
    <w:name w:val="annotation text"/>
    <w:basedOn w:val="Normal"/>
    <w:link w:val="TextocomentarioCar"/>
    <w:uiPriority w:val="99"/>
    <w:semiHidden/>
    <w:unhideWhenUsed/>
    <w:rsid w:val="001562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29F"/>
    <w:rPr>
      <w:sz w:val="20"/>
      <w:szCs w:val="20"/>
    </w:rPr>
  </w:style>
  <w:style w:type="paragraph" w:styleId="Textodeglobo">
    <w:name w:val="Balloon Text"/>
    <w:basedOn w:val="Normal"/>
    <w:link w:val="TextodegloboCar"/>
    <w:uiPriority w:val="99"/>
    <w:semiHidden/>
    <w:unhideWhenUsed/>
    <w:rsid w:val="001562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29F"/>
    <w:rPr>
      <w:rFonts w:ascii="Segoe UI" w:hAnsi="Segoe UI" w:cs="Segoe UI"/>
      <w:sz w:val="18"/>
      <w:szCs w:val="18"/>
    </w:rPr>
  </w:style>
  <w:style w:type="paragraph" w:customStyle="1" w:styleId="xgmail-msolistparagraph">
    <w:name w:val="x_gmail-msolistparagraph"/>
    <w:basedOn w:val="Normal"/>
    <w:rsid w:val="001D77E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Asuntodelcomentario">
    <w:name w:val="annotation subject"/>
    <w:basedOn w:val="Textocomentario"/>
    <w:next w:val="Textocomentario"/>
    <w:link w:val="AsuntodelcomentarioCar"/>
    <w:uiPriority w:val="99"/>
    <w:semiHidden/>
    <w:unhideWhenUsed/>
    <w:rsid w:val="00702B08"/>
    <w:rPr>
      <w:b/>
      <w:bCs/>
    </w:rPr>
  </w:style>
  <w:style w:type="character" w:customStyle="1" w:styleId="AsuntodelcomentarioCar">
    <w:name w:val="Asunto del comentario Car"/>
    <w:basedOn w:val="TextocomentarioCar"/>
    <w:link w:val="Asuntodelcomentario"/>
    <w:uiPriority w:val="99"/>
    <w:semiHidden/>
    <w:rsid w:val="00702B08"/>
    <w:rPr>
      <w:b/>
      <w:bCs/>
      <w:sz w:val="20"/>
      <w:szCs w:val="20"/>
    </w:rPr>
  </w:style>
  <w:style w:type="paragraph" w:styleId="Textonotapie">
    <w:name w:val="footnote text"/>
    <w:basedOn w:val="Normal"/>
    <w:link w:val="TextonotapieCar"/>
    <w:uiPriority w:val="99"/>
    <w:semiHidden/>
    <w:unhideWhenUsed/>
    <w:rsid w:val="007476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76AB"/>
    <w:rPr>
      <w:sz w:val="20"/>
      <w:szCs w:val="20"/>
    </w:rPr>
  </w:style>
  <w:style w:type="character" w:styleId="Refdenotaalpie">
    <w:name w:val="footnote reference"/>
    <w:basedOn w:val="Fuentedeprrafopredeter"/>
    <w:uiPriority w:val="99"/>
    <w:semiHidden/>
    <w:unhideWhenUsed/>
    <w:rsid w:val="007476AB"/>
    <w:rPr>
      <w:vertAlign w:val="superscript"/>
    </w:rPr>
  </w:style>
  <w:style w:type="paragraph" w:styleId="Encabezado">
    <w:name w:val="header"/>
    <w:basedOn w:val="Normal"/>
    <w:link w:val="EncabezadoCar"/>
    <w:uiPriority w:val="99"/>
    <w:unhideWhenUsed/>
    <w:rsid w:val="005A7A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AB8"/>
  </w:style>
  <w:style w:type="paragraph" w:styleId="Piedepgina">
    <w:name w:val="footer"/>
    <w:basedOn w:val="Normal"/>
    <w:link w:val="PiedepginaCar"/>
    <w:uiPriority w:val="99"/>
    <w:unhideWhenUsed/>
    <w:rsid w:val="005A7A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AB8"/>
  </w:style>
  <w:style w:type="character" w:styleId="Hipervnculo">
    <w:name w:val="Hyperlink"/>
    <w:basedOn w:val="Fuentedeprrafopredeter"/>
    <w:uiPriority w:val="99"/>
    <w:unhideWhenUsed/>
    <w:rsid w:val="00015E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2510077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D22C8-0AAD-4CE9-BC41-D04C2C3C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10</Pages>
  <Words>3485</Words>
  <Characters>19168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cp:revision>
  <dcterms:created xsi:type="dcterms:W3CDTF">2021-05-22T17:26:00Z</dcterms:created>
  <dcterms:modified xsi:type="dcterms:W3CDTF">2021-06-29T02:14:00Z</dcterms:modified>
</cp:coreProperties>
</file>