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DA0D" w14:textId="77777777" w:rsidR="007568D6" w:rsidRDefault="007568D6" w:rsidP="007568D6">
      <w:pPr>
        <w:spacing w:line="360" w:lineRule="auto"/>
        <w:jc w:val="both"/>
        <w:rPr>
          <w:rFonts w:ascii="Times New Roman" w:hAnsi="Times New Roman" w:cs="Times New Roman"/>
          <w:sz w:val="24"/>
          <w:szCs w:val="24"/>
        </w:rPr>
      </w:pPr>
      <w:r>
        <w:rPr>
          <w:rFonts w:ascii="Times New Roman" w:hAnsi="Times New Roman" w:cs="Times New Roman"/>
          <w:sz w:val="24"/>
          <w:szCs w:val="24"/>
        </w:rPr>
        <w:t>I ENCUENTRO NACIONAL SOBRE UTOPÍAS Y SUS DERIVAS</w:t>
      </w:r>
    </w:p>
    <w:p w14:paraId="41621378" w14:textId="5A19FA9C" w:rsidR="007568D6" w:rsidRDefault="007568D6" w:rsidP="007568D6">
      <w:pPr>
        <w:spacing w:line="360" w:lineRule="auto"/>
        <w:jc w:val="both"/>
        <w:rPr>
          <w:rFonts w:ascii="Times New Roman" w:hAnsi="Times New Roman" w:cs="Times New Roman"/>
          <w:sz w:val="24"/>
          <w:szCs w:val="24"/>
        </w:rPr>
      </w:pPr>
      <w:r>
        <w:rPr>
          <w:rFonts w:ascii="Times New Roman" w:hAnsi="Times New Roman" w:cs="Times New Roman"/>
          <w:sz w:val="24"/>
          <w:szCs w:val="24"/>
        </w:rPr>
        <w:t>ANDRÉS GOLDBERG</w:t>
      </w:r>
      <w:r w:rsidRPr="00E725D5">
        <w:rPr>
          <w:rFonts w:ascii="Times New Roman" w:hAnsi="Times New Roman" w:cs="Times New Roman"/>
          <w:sz w:val="24"/>
          <w:szCs w:val="24"/>
        </w:rPr>
        <w:t xml:space="preserve"> PONEN</w:t>
      </w:r>
      <w:r>
        <w:rPr>
          <w:rFonts w:ascii="Times New Roman" w:hAnsi="Times New Roman" w:cs="Times New Roman"/>
          <w:sz w:val="24"/>
          <w:szCs w:val="24"/>
        </w:rPr>
        <w:t xml:space="preserve">CIA: “ESTRELLA ROJA </w:t>
      </w:r>
      <w:r>
        <w:rPr>
          <w:rFonts w:ascii="Times New Roman" w:hAnsi="Times New Roman" w:cs="Times New Roman"/>
          <w:i/>
          <w:iCs/>
          <w:sz w:val="24"/>
          <w:szCs w:val="24"/>
        </w:rPr>
        <w:t>Y EL FRACASO DE LOS INTELECTUALES</w:t>
      </w:r>
      <w:r>
        <w:rPr>
          <w:rFonts w:ascii="Times New Roman" w:hAnsi="Times New Roman" w:cs="Times New Roman"/>
          <w:sz w:val="24"/>
          <w:szCs w:val="24"/>
        </w:rPr>
        <w:t>. LA ANTINOMIA DE LA NOVELA UTÓPICA”</w:t>
      </w:r>
    </w:p>
    <w:p w14:paraId="65DA0D18" w14:textId="72E371EA" w:rsidR="007568D6" w:rsidRDefault="007568D6" w:rsidP="0010322E">
      <w:pPr>
        <w:spacing w:line="360" w:lineRule="auto"/>
        <w:jc w:val="both"/>
        <w:rPr>
          <w:rFonts w:ascii="Times New Roman" w:hAnsi="Times New Roman" w:cs="Times New Roman"/>
          <w:sz w:val="24"/>
          <w:szCs w:val="24"/>
        </w:rPr>
      </w:pPr>
      <w:r>
        <w:rPr>
          <w:rFonts w:ascii="Times New Roman" w:hAnsi="Times New Roman" w:cs="Times New Roman"/>
          <w:sz w:val="24"/>
          <w:szCs w:val="24"/>
        </w:rPr>
        <w:t>1) La antinomia de la novela utópica</w:t>
      </w:r>
    </w:p>
    <w:p w14:paraId="4CB352D7" w14:textId="2F6718C0" w:rsidR="001F02C6" w:rsidRDefault="007568D6" w:rsidP="001032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novela utópica nace en 1516 cuando Tomás Moro publica </w:t>
      </w:r>
      <w:r>
        <w:rPr>
          <w:rFonts w:ascii="Times New Roman" w:hAnsi="Times New Roman" w:cs="Times New Roman"/>
          <w:i/>
          <w:iCs/>
          <w:sz w:val="24"/>
          <w:szCs w:val="24"/>
        </w:rPr>
        <w:t>Utopía</w:t>
      </w:r>
      <w:r>
        <w:rPr>
          <w:rFonts w:ascii="Times New Roman" w:hAnsi="Times New Roman" w:cs="Times New Roman"/>
          <w:sz w:val="24"/>
          <w:szCs w:val="24"/>
        </w:rPr>
        <w:t>. Desde este comienzo estará caracterizado por representar ficcionalmente un grupo social que alcanza la armonía organizándose y construyendo sus medios de vida a la luz de principios y valores compartidos. En este sentido, el género se basa en la paz social. Por eso, la novela utópica tiene centralmente un objetivo cognitivo: el autor pretende que los lectores capten determinadas ideas para que funcionen como ejes aspiracionales en el debate social</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La encarnadura literaria en que están expresadas estas ideas es secundaria, casi una excusa. </w:t>
      </w:r>
      <w:r w:rsidR="001F02C6">
        <w:rPr>
          <w:rFonts w:ascii="Times New Roman" w:hAnsi="Times New Roman" w:cs="Times New Roman"/>
          <w:sz w:val="24"/>
          <w:szCs w:val="24"/>
        </w:rPr>
        <w:t xml:space="preserve">Debido a esto no es casualidad que la gran mayoría de la literatura utópica -en el sentido artístico de literatura- sea </w:t>
      </w:r>
      <w:r w:rsidR="00961FAF">
        <w:rPr>
          <w:rFonts w:ascii="Times New Roman" w:hAnsi="Times New Roman" w:cs="Times New Roman"/>
          <w:sz w:val="24"/>
          <w:szCs w:val="24"/>
        </w:rPr>
        <w:t>de calidad modesta o deficiente</w:t>
      </w:r>
      <w:r w:rsidR="001F02C6">
        <w:rPr>
          <w:rFonts w:ascii="Times New Roman" w:hAnsi="Times New Roman" w:cs="Times New Roman"/>
          <w:sz w:val="24"/>
          <w:szCs w:val="24"/>
        </w:rPr>
        <w:t xml:space="preserve">. </w:t>
      </w:r>
    </w:p>
    <w:p w14:paraId="1A961166" w14:textId="07F2E552" w:rsidR="007568D6" w:rsidRDefault="001F02C6" w:rsidP="0010322E">
      <w:pPr>
        <w:spacing w:line="360" w:lineRule="auto"/>
        <w:jc w:val="both"/>
        <w:rPr>
          <w:rFonts w:ascii="Times New Roman" w:hAnsi="Times New Roman" w:cs="Times New Roman"/>
          <w:sz w:val="24"/>
          <w:szCs w:val="24"/>
        </w:rPr>
      </w:pPr>
      <w:r>
        <w:rPr>
          <w:rFonts w:ascii="Times New Roman" w:hAnsi="Times New Roman" w:cs="Times New Roman"/>
          <w:sz w:val="24"/>
          <w:szCs w:val="24"/>
        </w:rPr>
        <w:t>Pero, por otro lado, en la medida en que estas obras son literatura caen dentro de la incumbencia del crítico literario, que por competencia disciplinar las estudia en tanto obras de arte, no en tanto estudios sociológicos, políticos, ideológicos o lo que sea. Esto no significa, por supuesto, que el crítico literario al estudiar estas obras como literatura no estudie también sus aspectos sociológicos, políticos o ideológicos, sino que los estudia en tanto éstos están plasmados en una encarnadura artística y no desgajados de ésta.</w:t>
      </w:r>
    </w:p>
    <w:p w14:paraId="0C5424D4" w14:textId="6164FC47" w:rsidR="001F02C6" w:rsidRDefault="001F02C6" w:rsidP="001032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que, acá tenemos la antinomia: </w:t>
      </w:r>
      <w:r w:rsidR="00A30B12">
        <w:rPr>
          <w:rFonts w:ascii="Times New Roman" w:hAnsi="Times New Roman" w:cs="Times New Roman"/>
          <w:sz w:val="24"/>
          <w:szCs w:val="24"/>
        </w:rPr>
        <w:t xml:space="preserve">si evaluamos las novelas utópicas como literatura nos encontramos con un corpus artísticamente </w:t>
      </w:r>
      <w:r w:rsidR="00154E2E">
        <w:rPr>
          <w:rFonts w:ascii="Times New Roman" w:hAnsi="Times New Roman" w:cs="Times New Roman"/>
          <w:sz w:val="24"/>
          <w:szCs w:val="24"/>
        </w:rPr>
        <w:t>pobre</w:t>
      </w:r>
      <w:r w:rsidR="00A30B12">
        <w:rPr>
          <w:rFonts w:ascii="Times New Roman" w:hAnsi="Times New Roman" w:cs="Times New Roman"/>
          <w:sz w:val="24"/>
          <w:szCs w:val="24"/>
        </w:rPr>
        <w:t xml:space="preserve"> en la mayoría de los casos; si nos centramos en la función cognitiva dominante para la que fueron escritas, terminamos saliendo de la crítica literaria y haciendo sociología, politología, etc. </w:t>
      </w:r>
    </w:p>
    <w:p w14:paraId="7C8C811F" w14:textId="77777777" w:rsidR="00170447" w:rsidRDefault="00170447" w:rsidP="0010322E">
      <w:pPr>
        <w:spacing w:line="360" w:lineRule="auto"/>
        <w:jc w:val="both"/>
        <w:rPr>
          <w:rFonts w:ascii="Times New Roman" w:hAnsi="Times New Roman" w:cs="Times New Roman"/>
          <w:sz w:val="24"/>
          <w:szCs w:val="24"/>
        </w:rPr>
      </w:pPr>
    </w:p>
    <w:p w14:paraId="26CD4825" w14:textId="01D3E552" w:rsidR="00A30B12" w:rsidRDefault="00A30B12" w:rsidP="0010322E">
      <w:pPr>
        <w:spacing w:line="360" w:lineRule="auto"/>
        <w:jc w:val="both"/>
        <w:rPr>
          <w:rFonts w:ascii="Times New Roman" w:hAnsi="Times New Roman" w:cs="Times New Roman"/>
          <w:sz w:val="24"/>
          <w:szCs w:val="24"/>
        </w:rPr>
      </w:pPr>
      <w:r>
        <w:rPr>
          <w:rFonts w:ascii="Times New Roman" w:hAnsi="Times New Roman" w:cs="Times New Roman"/>
          <w:sz w:val="24"/>
          <w:szCs w:val="24"/>
        </w:rPr>
        <w:t>Pues bien, ¿se puede resolver esta antinomia? Creo que sí.</w:t>
      </w:r>
      <w:r w:rsidR="0010322E">
        <w:rPr>
          <w:rFonts w:ascii="Times New Roman" w:hAnsi="Times New Roman" w:cs="Times New Roman"/>
          <w:sz w:val="24"/>
          <w:szCs w:val="24"/>
        </w:rPr>
        <w:t xml:space="preserve"> Para Krishan Kumar:</w:t>
      </w:r>
    </w:p>
    <w:p w14:paraId="39111EAE" w14:textId="49E4A5C3" w:rsidR="0096609A" w:rsidRPr="00444199" w:rsidRDefault="0096609A" w:rsidP="0096609A">
      <w:pPr>
        <w:spacing w:line="276" w:lineRule="auto"/>
        <w:ind w:left="1418" w:right="1416"/>
        <w:jc w:val="both"/>
        <w:rPr>
          <w:rFonts w:ascii="Times New Roman" w:hAnsi="Times New Roman" w:cs="Times New Roman"/>
          <w:lang w:val="en-GB"/>
        </w:rPr>
      </w:pPr>
      <w:r w:rsidRPr="0096609A">
        <w:rPr>
          <w:rFonts w:ascii="Times New Roman" w:hAnsi="Times New Roman" w:cs="Times New Roman"/>
          <w:i/>
          <w:iCs/>
          <w:lang w:val="en-GB"/>
        </w:rPr>
        <w:t xml:space="preserve">The utopian writer provides, usually in vivid and abundant detail, the evidence by which we can judge the desirability and practicability of any scheme of social reconstruction. In the case of abstract social theory there remains a fundamental ambiguity </w:t>
      </w:r>
      <w:r w:rsidRPr="0096609A">
        <w:rPr>
          <w:rFonts w:ascii="Times New Roman" w:hAnsi="Times New Roman" w:cs="Times New Roman"/>
          <w:i/>
          <w:iCs/>
          <w:lang w:val="en-GB"/>
        </w:rPr>
        <w:lastRenderedPageBreak/>
        <w:t xml:space="preserve">as to the concrete social order that is to emerge from the application of general principles </w:t>
      </w:r>
      <w:r w:rsidRPr="00444199">
        <w:rPr>
          <w:rFonts w:ascii="Times New Roman" w:hAnsi="Times New Roman" w:cs="Times New Roman"/>
          <w:lang w:val="en-GB"/>
        </w:rPr>
        <w:t>(Kumar, 1991, p. 32)</w:t>
      </w:r>
      <w:r w:rsidR="00444199">
        <w:rPr>
          <w:rFonts w:ascii="Times New Roman" w:hAnsi="Times New Roman" w:cs="Times New Roman"/>
          <w:lang w:val="en-GB"/>
        </w:rPr>
        <w:t>.</w:t>
      </w:r>
    </w:p>
    <w:p w14:paraId="745C1CF7" w14:textId="77777777" w:rsidR="00A05679" w:rsidRDefault="001D6219" w:rsidP="00154E2E">
      <w:pPr>
        <w:spacing w:line="360" w:lineRule="auto"/>
        <w:jc w:val="both"/>
        <w:rPr>
          <w:rFonts w:ascii="Times New Roman" w:hAnsi="Times New Roman" w:cs="Times New Roman"/>
          <w:sz w:val="24"/>
          <w:szCs w:val="24"/>
        </w:rPr>
      </w:pPr>
      <w:r w:rsidRPr="001D6219">
        <w:rPr>
          <w:rFonts w:ascii="Times New Roman" w:hAnsi="Times New Roman" w:cs="Times New Roman"/>
          <w:sz w:val="24"/>
          <w:szCs w:val="24"/>
        </w:rPr>
        <w:t>El punto de unión entre plasmación artí</w:t>
      </w:r>
      <w:r>
        <w:rPr>
          <w:rFonts w:ascii="Times New Roman" w:hAnsi="Times New Roman" w:cs="Times New Roman"/>
          <w:sz w:val="24"/>
          <w:szCs w:val="24"/>
        </w:rPr>
        <w:t xml:space="preserve">stica y función cognitiva que hace que la novela utópica pueda ser evaluada por el crítico literario </w:t>
      </w:r>
      <w:r>
        <w:rPr>
          <w:rFonts w:ascii="Times New Roman" w:hAnsi="Times New Roman" w:cs="Times New Roman"/>
          <w:i/>
          <w:iCs/>
          <w:sz w:val="24"/>
          <w:szCs w:val="24"/>
        </w:rPr>
        <w:t>como obra literaria</w:t>
      </w:r>
      <w:r>
        <w:rPr>
          <w:rFonts w:ascii="Times New Roman" w:hAnsi="Times New Roman" w:cs="Times New Roman"/>
          <w:sz w:val="24"/>
          <w:szCs w:val="24"/>
        </w:rPr>
        <w:t xml:space="preserve"> es la </w:t>
      </w:r>
      <w:r w:rsidRPr="001D6219">
        <w:rPr>
          <w:rFonts w:ascii="Times New Roman" w:hAnsi="Times New Roman" w:cs="Times New Roman"/>
          <w:b/>
          <w:bCs/>
          <w:sz w:val="24"/>
          <w:szCs w:val="24"/>
        </w:rPr>
        <w:t>concreción</w:t>
      </w:r>
      <w:r>
        <w:rPr>
          <w:rFonts w:ascii="Times New Roman" w:hAnsi="Times New Roman" w:cs="Times New Roman"/>
          <w:sz w:val="24"/>
          <w:szCs w:val="24"/>
        </w:rPr>
        <w:t xml:space="preserve"> en la representación de la sociedad utópica que el autor</w:t>
      </w:r>
      <w:r w:rsidR="0010322E" w:rsidRPr="001D6219">
        <w:rPr>
          <w:rFonts w:ascii="Times New Roman" w:hAnsi="Times New Roman" w:cs="Times New Roman"/>
          <w:sz w:val="24"/>
          <w:szCs w:val="24"/>
        </w:rPr>
        <w:t xml:space="preserve"> </w:t>
      </w:r>
      <w:r>
        <w:rPr>
          <w:rFonts w:ascii="Times New Roman" w:hAnsi="Times New Roman" w:cs="Times New Roman"/>
          <w:sz w:val="24"/>
          <w:szCs w:val="24"/>
        </w:rPr>
        <w:t xml:space="preserve">quiere mostrar. </w:t>
      </w:r>
      <w:r w:rsidR="00154E2E">
        <w:rPr>
          <w:rFonts w:ascii="Times New Roman" w:hAnsi="Times New Roman" w:cs="Times New Roman"/>
          <w:sz w:val="24"/>
          <w:szCs w:val="24"/>
        </w:rPr>
        <w:t>Con concreción me refiero a los detalles en la construcción del mundo ficcional utópico -especialmente la trama y las descripciones- que, por su carácter representativo, dan valor -positivo o negativo- a la narración utópica.</w:t>
      </w:r>
      <w:r w:rsidR="00154E2E" w:rsidRPr="001D6219">
        <w:rPr>
          <w:rFonts w:ascii="Times New Roman" w:hAnsi="Times New Roman" w:cs="Times New Roman"/>
          <w:sz w:val="24"/>
          <w:szCs w:val="24"/>
        </w:rPr>
        <w:t xml:space="preserve"> </w:t>
      </w:r>
      <w:r w:rsidR="00A05679">
        <w:rPr>
          <w:rFonts w:ascii="Times New Roman" w:hAnsi="Times New Roman" w:cs="Times New Roman"/>
          <w:sz w:val="24"/>
          <w:szCs w:val="24"/>
        </w:rPr>
        <w:t xml:space="preserve">Este aspecto se opone a la abstracción mediante la que opera la teoría social. </w:t>
      </w:r>
    </w:p>
    <w:p w14:paraId="561C245D" w14:textId="653DFD93" w:rsidR="00154E2E" w:rsidRDefault="00154E2E" w:rsidP="00154E2E">
      <w:pPr>
        <w:spacing w:line="360" w:lineRule="auto"/>
        <w:jc w:val="both"/>
      </w:pPr>
      <w:r>
        <w:rPr>
          <w:rFonts w:ascii="Times New Roman" w:hAnsi="Times New Roman" w:cs="Times New Roman"/>
          <w:sz w:val="24"/>
          <w:szCs w:val="24"/>
        </w:rPr>
        <w:t xml:space="preserve">Es esa </w:t>
      </w:r>
      <w:r>
        <w:rPr>
          <w:rFonts w:ascii="Times New Roman" w:hAnsi="Times New Roman" w:cs="Times New Roman"/>
          <w:sz w:val="24"/>
          <w:szCs w:val="24"/>
        </w:rPr>
        <w:t xml:space="preserve">dimensión de </w:t>
      </w:r>
      <w:r w:rsidRPr="00154E2E">
        <w:rPr>
          <w:rFonts w:ascii="Times New Roman" w:hAnsi="Times New Roman" w:cs="Times New Roman"/>
          <w:sz w:val="24"/>
          <w:szCs w:val="24"/>
        </w:rPr>
        <w:t>concreción</w:t>
      </w:r>
      <w:r w:rsidRPr="001F02C6">
        <w:rPr>
          <w:rFonts w:ascii="Times New Roman" w:hAnsi="Times New Roman" w:cs="Times New Roman"/>
          <w:i/>
          <w:iCs/>
          <w:sz w:val="24"/>
          <w:szCs w:val="24"/>
        </w:rPr>
        <w:t xml:space="preserve"> </w:t>
      </w:r>
      <w:r>
        <w:rPr>
          <w:rFonts w:ascii="Times New Roman" w:hAnsi="Times New Roman" w:cs="Times New Roman"/>
          <w:sz w:val="24"/>
          <w:szCs w:val="24"/>
        </w:rPr>
        <w:t xml:space="preserve">la </w:t>
      </w:r>
      <w:r>
        <w:rPr>
          <w:rFonts w:ascii="Times New Roman" w:hAnsi="Times New Roman" w:cs="Times New Roman"/>
          <w:sz w:val="24"/>
          <w:szCs w:val="24"/>
        </w:rPr>
        <w:t>que hace que los principios y valores que se comunican sean captados mucho más intensamente que en la forma abstracta y distanciada de una teoría (Kumar, 1991)</w:t>
      </w:r>
      <w:r>
        <w:rPr>
          <w:rFonts w:ascii="Times New Roman" w:hAnsi="Times New Roman" w:cs="Times New Roman"/>
          <w:sz w:val="24"/>
          <w:szCs w:val="24"/>
        </w:rPr>
        <w:t xml:space="preserve">, y por eso, </w:t>
      </w:r>
      <w:r w:rsidR="000A1467">
        <w:rPr>
          <w:rFonts w:ascii="Times New Roman" w:hAnsi="Times New Roman" w:cs="Times New Roman"/>
          <w:sz w:val="24"/>
          <w:szCs w:val="24"/>
        </w:rPr>
        <w:t>la que hace a la novela utópica</w:t>
      </w:r>
      <w:r>
        <w:rPr>
          <w:rFonts w:ascii="Times New Roman" w:hAnsi="Times New Roman" w:cs="Times New Roman"/>
          <w:sz w:val="24"/>
          <w:szCs w:val="24"/>
        </w:rPr>
        <w:t xml:space="preserve"> más eficaz</w:t>
      </w:r>
      <w:r>
        <w:rPr>
          <w:rFonts w:ascii="Times New Roman" w:hAnsi="Times New Roman" w:cs="Times New Roman"/>
          <w:sz w:val="24"/>
          <w:szCs w:val="24"/>
        </w:rPr>
        <w:t>.</w:t>
      </w:r>
      <w:r>
        <w:t xml:space="preserve"> </w:t>
      </w:r>
      <w:r w:rsidR="00C8695E">
        <w:rPr>
          <w:rFonts w:ascii="Times New Roman" w:hAnsi="Times New Roman" w:cs="Times New Roman"/>
          <w:sz w:val="24"/>
          <w:szCs w:val="24"/>
        </w:rPr>
        <w:t>La mejor forma de vehiculizar la función cognitiva que tiene un autor utópico</w:t>
      </w:r>
      <w:r w:rsidR="0010322E" w:rsidRPr="001D6219">
        <w:rPr>
          <w:rFonts w:ascii="Times New Roman" w:hAnsi="Times New Roman" w:cs="Times New Roman"/>
          <w:sz w:val="24"/>
          <w:szCs w:val="24"/>
        </w:rPr>
        <w:t xml:space="preserve"> </w:t>
      </w:r>
      <w:r w:rsidR="00C8695E">
        <w:rPr>
          <w:rFonts w:ascii="Times New Roman" w:hAnsi="Times New Roman" w:cs="Times New Roman"/>
          <w:sz w:val="24"/>
          <w:szCs w:val="24"/>
        </w:rPr>
        <w:t xml:space="preserve">es construyendo un mundo ficcional lo suficientemente bien urdido </w:t>
      </w:r>
      <w:r w:rsidR="008C6709">
        <w:rPr>
          <w:rFonts w:ascii="Times New Roman" w:hAnsi="Times New Roman" w:cs="Times New Roman"/>
          <w:sz w:val="24"/>
          <w:szCs w:val="24"/>
        </w:rPr>
        <w:t xml:space="preserve">-y consistente con el mejor conocimiento científico de su época- </w:t>
      </w:r>
      <w:r w:rsidR="00C8695E">
        <w:rPr>
          <w:rFonts w:ascii="Times New Roman" w:hAnsi="Times New Roman" w:cs="Times New Roman"/>
          <w:sz w:val="24"/>
          <w:szCs w:val="24"/>
        </w:rPr>
        <w:t xml:space="preserve">de manera de </w:t>
      </w:r>
      <w:r w:rsidR="00135056">
        <w:rPr>
          <w:rFonts w:ascii="Times New Roman" w:hAnsi="Times New Roman" w:cs="Times New Roman"/>
          <w:sz w:val="24"/>
          <w:szCs w:val="24"/>
        </w:rPr>
        <w:t>expresar con éxito</w:t>
      </w:r>
      <w:r w:rsidR="00C8695E">
        <w:rPr>
          <w:rFonts w:ascii="Times New Roman" w:hAnsi="Times New Roman" w:cs="Times New Roman"/>
          <w:sz w:val="24"/>
          <w:szCs w:val="24"/>
        </w:rPr>
        <w:t xml:space="preserve"> la potencia del deseo de una vida mejor, que es la esencia de la utopía.</w:t>
      </w:r>
      <w:r w:rsidR="0010322E" w:rsidRPr="001D6219">
        <w:rPr>
          <w:rFonts w:ascii="Times New Roman" w:hAnsi="Times New Roman" w:cs="Times New Roman"/>
          <w:sz w:val="24"/>
          <w:szCs w:val="24"/>
        </w:rPr>
        <w:t xml:space="preserve">   </w:t>
      </w:r>
    </w:p>
    <w:p w14:paraId="0F33061B" w14:textId="4BA5EC62" w:rsidR="00097B2B" w:rsidRDefault="00097B2B" w:rsidP="00097B2B">
      <w:pPr>
        <w:spacing w:after="0" w:line="360" w:lineRule="auto"/>
        <w:jc w:val="both"/>
        <w:rPr>
          <w:rFonts w:ascii="Times New Roman" w:hAnsi="Times New Roman" w:cs="Times New Roman"/>
          <w:sz w:val="24"/>
          <w:szCs w:val="24"/>
        </w:rPr>
      </w:pPr>
      <w:r w:rsidRPr="00097B2B">
        <w:rPr>
          <w:rFonts w:ascii="Times New Roman" w:hAnsi="Times New Roman" w:cs="Times New Roman"/>
          <w:sz w:val="24"/>
          <w:szCs w:val="24"/>
        </w:rPr>
        <w:t xml:space="preserve">Teniendo en </w:t>
      </w:r>
      <w:r>
        <w:rPr>
          <w:rFonts w:ascii="Times New Roman" w:hAnsi="Times New Roman" w:cs="Times New Roman"/>
          <w:sz w:val="24"/>
          <w:szCs w:val="24"/>
        </w:rPr>
        <w:t>cuenta esta particularidad del género utópico, quiero usar ese marco para hacer un</w:t>
      </w:r>
      <w:r w:rsidR="00642812">
        <w:rPr>
          <w:rFonts w:ascii="Times New Roman" w:hAnsi="Times New Roman" w:cs="Times New Roman"/>
          <w:sz w:val="24"/>
          <w:szCs w:val="24"/>
        </w:rPr>
        <w:t xml:space="preserve"> análisis </w:t>
      </w:r>
      <w:r>
        <w:rPr>
          <w:rFonts w:ascii="Times New Roman" w:hAnsi="Times New Roman" w:cs="Times New Roman"/>
          <w:sz w:val="24"/>
          <w:szCs w:val="24"/>
        </w:rPr>
        <w:t xml:space="preserve">de </w:t>
      </w:r>
      <w:r>
        <w:rPr>
          <w:rFonts w:ascii="Times New Roman" w:hAnsi="Times New Roman" w:cs="Times New Roman"/>
          <w:i/>
          <w:iCs/>
          <w:sz w:val="24"/>
          <w:szCs w:val="24"/>
        </w:rPr>
        <w:t>Estrella roja</w:t>
      </w:r>
      <w:r>
        <w:rPr>
          <w:rFonts w:ascii="Times New Roman" w:hAnsi="Times New Roman" w:cs="Times New Roman"/>
          <w:sz w:val="24"/>
          <w:szCs w:val="24"/>
        </w:rPr>
        <w:t xml:space="preserve"> de Aleksandr Bogdanov. Voy a encarar la obra señalando, primero, aspectos a mi juicio no logrados; segundo, aspectos destacados y, por último, aportando una interpretación que coloca a </w:t>
      </w:r>
      <w:r>
        <w:rPr>
          <w:rFonts w:ascii="Times New Roman" w:hAnsi="Times New Roman" w:cs="Times New Roman"/>
          <w:i/>
          <w:iCs/>
          <w:sz w:val="24"/>
          <w:szCs w:val="24"/>
        </w:rPr>
        <w:t>Estrella roja</w:t>
      </w:r>
      <w:r>
        <w:rPr>
          <w:rFonts w:ascii="Times New Roman" w:hAnsi="Times New Roman" w:cs="Times New Roman"/>
          <w:sz w:val="24"/>
          <w:szCs w:val="24"/>
        </w:rPr>
        <w:t xml:space="preserve">, llamativamente, muy cerca de una tradición de la literatura rusa que ideológicamente está </w:t>
      </w:r>
      <w:r w:rsidR="00642812">
        <w:rPr>
          <w:rFonts w:ascii="Times New Roman" w:hAnsi="Times New Roman" w:cs="Times New Roman"/>
          <w:sz w:val="24"/>
          <w:szCs w:val="24"/>
        </w:rPr>
        <w:t>muy lejos</w:t>
      </w:r>
      <w:r>
        <w:rPr>
          <w:rFonts w:ascii="Times New Roman" w:hAnsi="Times New Roman" w:cs="Times New Roman"/>
          <w:sz w:val="24"/>
          <w:szCs w:val="24"/>
        </w:rPr>
        <w:t xml:space="preserve"> del utopismo marxista que expresa la novela de Bogdanov.</w:t>
      </w:r>
    </w:p>
    <w:p w14:paraId="7A0D5937" w14:textId="77777777" w:rsidR="0075190C" w:rsidRDefault="0075190C" w:rsidP="00097B2B">
      <w:pPr>
        <w:spacing w:after="0" w:line="360" w:lineRule="auto"/>
        <w:jc w:val="both"/>
        <w:rPr>
          <w:rFonts w:ascii="Times New Roman" w:hAnsi="Times New Roman" w:cs="Times New Roman"/>
          <w:sz w:val="24"/>
          <w:szCs w:val="24"/>
        </w:rPr>
      </w:pPr>
    </w:p>
    <w:p w14:paraId="075690B0" w14:textId="1D7058DA" w:rsidR="00097B2B" w:rsidRDefault="00097B2B"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Valoración</w:t>
      </w:r>
    </w:p>
    <w:p w14:paraId="78D1FF04" w14:textId="4C344894" w:rsidR="00097B2B" w:rsidRDefault="00097B2B"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Empecemos por los aspectos no logrados de </w:t>
      </w:r>
      <w:r>
        <w:rPr>
          <w:rFonts w:ascii="Times New Roman" w:hAnsi="Times New Roman" w:cs="Times New Roman"/>
          <w:i/>
          <w:iCs/>
          <w:sz w:val="24"/>
          <w:szCs w:val="24"/>
        </w:rPr>
        <w:t xml:space="preserve">Estrella roja. </w:t>
      </w:r>
      <w:r w:rsidRPr="00097B2B">
        <w:rPr>
          <w:rFonts w:ascii="Times New Roman" w:hAnsi="Times New Roman" w:cs="Times New Roman"/>
          <w:sz w:val="24"/>
          <w:szCs w:val="24"/>
        </w:rPr>
        <w:t>En primer lugar, los personajes terráqueos</w:t>
      </w:r>
      <w:r>
        <w:rPr>
          <w:rFonts w:ascii="Times New Roman" w:hAnsi="Times New Roman" w:cs="Times New Roman"/>
          <w:sz w:val="24"/>
          <w:szCs w:val="24"/>
        </w:rPr>
        <w:t xml:space="preserve">. Tenemos </w:t>
      </w:r>
      <w:r w:rsidR="00F00B65">
        <w:rPr>
          <w:rFonts w:ascii="Times New Roman" w:hAnsi="Times New Roman" w:cs="Times New Roman"/>
          <w:sz w:val="24"/>
          <w:szCs w:val="24"/>
        </w:rPr>
        <w:t xml:space="preserve">por un lado </w:t>
      </w:r>
      <w:r>
        <w:rPr>
          <w:rFonts w:ascii="Times New Roman" w:hAnsi="Times New Roman" w:cs="Times New Roman"/>
          <w:sz w:val="24"/>
          <w:szCs w:val="24"/>
        </w:rPr>
        <w:t xml:space="preserve">a Anna Nikolaievna, la novia de Leonid, el humano elegido por los marcianos para aprehender el socialismo del planeta rojo y llevarlo a la Tierra; </w:t>
      </w:r>
      <w:r w:rsidR="00F00B65">
        <w:rPr>
          <w:rFonts w:ascii="Times New Roman" w:hAnsi="Times New Roman" w:cs="Times New Roman"/>
          <w:sz w:val="24"/>
          <w:szCs w:val="24"/>
        </w:rPr>
        <w:t xml:space="preserve">por otro lado, a </w:t>
      </w:r>
      <w:r>
        <w:rPr>
          <w:rFonts w:ascii="Times New Roman" w:hAnsi="Times New Roman" w:cs="Times New Roman"/>
          <w:sz w:val="24"/>
          <w:szCs w:val="24"/>
        </w:rPr>
        <w:t>Vladimir, el compañero de Leonid en el hospital y</w:t>
      </w:r>
      <w:r w:rsidR="00F00B65">
        <w:rPr>
          <w:rFonts w:ascii="Times New Roman" w:hAnsi="Times New Roman" w:cs="Times New Roman"/>
          <w:sz w:val="24"/>
          <w:szCs w:val="24"/>
        </w:rPr>
        <w:t>,</w:t>
      </w:r>
      <w:r>
        <w:rPr>
          <w:rFonts w:ascii="Times New Roman" w:hAnsi="Times New Roman" w:cs="Times New Roman"/>
          <w:sz w:val="24"/>
          <w:szCs w:val="24"/>
        </w:rPr>
        <w:t xml:space="preserve"> </w:t>
      </w:r>
      <w:r w:rsidR="00F00B65">
        <w:rPr>
          <w:rFonts w:ascii="Times New Roman" w:hAnsi="Times New Roman" w:cs="Times New Roman"/>
          <w:sz w:val="24"/>
          <w:szCs w:val="24"/>
        </w:rPr>
        <w:t>por último, a</w:t>
      </w:r>
      <w:r>
        <w:rPr>
          <w:rFonts w:ascii="Times New Roman" w:hAnsi="Times New Roman" w:cs="Times New Roman"/>
          <w:sz w:val="24"/>
          <w:szCs w:val="24"/>
        </w:rPr>
        <w:t>l doctor Werner, el médico que lo trata de su supuesta enfermedad mental y quien encuentra el manuscrito con las notas sobre el viaje a Marte y</w:t>
      </w:r>
      <w:r w:rsidR="00BE5CF9">
        <w:rPr>
          <w:rFonts w:ascii="Times New Roman" w:hAnsi="Times New Roman" w:cs="Times New Roman"/>
          <w:sz w:val="24"/>
          <w:szCs w:val="24"/>
        </w:rPr>
        <w:t xml:space="preserve"> sobre</w:t>
      </w:r>
      <w:r w:rsidR="009818BD">
        <w:rPr>
          <w:rFonts w:ascii="Times New Roman" w:hAnsi="Times New Roman" w:cs="Times New Roman"/>
          <w:sz w:val="24"/>
          <w:szCs w:val="24"/>
        </w:rPr>
        <w:t xml:space="preserve"> </w:t>
      </w:r>
      <w:r>
        <w:rPr>
          <w:rFonts w:ascii="Times New Roman" w:hAnsi="Times New Roman" w:cs="Times New Roman"/>
          <w:sz w:val="24"/>
          <w:szCs w:val="24"/>
        </w:rPr>
        <w:t>el proyecto frustrado de asimilar el socialismo marciano.</w:t>
      </w:r>
    </w:p>
    <w:p w14:paraId="3A841250" w14:textId="6467DBAB" w:rsidR="003A1B92" w:rsidRDefault="004460CF"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existencia de estos personajes es meramente funcional</w:t>
      </w:r>
      <w:r w:rsidR="00660CA7">
        <w:rPr>
          <w:rFonts w:ascii="Times New Roman" w:hAnsi="Times New Roman" w:cs="Times New Roman"/>
          <w:sz w:val="24"/>
          <w:szCs w:val="24"/>
        </w:rPr>
        <w:t xml:space="preserve">, son superfluos para la trama. Bogdanov no sabe qué hacer con ellos: no consiguió darles un acabado más prolijo, imbricarlos más en la trama de manera que quedaran más soldados a ella. </w:t>
      </w:r>
    </w:p>
    <w:p w14:paraId="7F632820" w14:textId="10DF010D" w:rsidR="00660CA7" w:rsidRDefault="00660CA7"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defecto de </w:t>
      </w:r>
      <w:r>
        <w:rPr>
          <w:rFonts w:ascii="Times New Roman" w:hAnsi="Times New Roman" w:cs="Times New Roman"/>
          <w:i/>
          <w:iCs/>
          <w:sz w:val="24"/>
          <w:szCs w:val="24"/>
        </w:rPr>
        <w:t>Estrella roja</w:t>
      </w:r>
      <w:r>
        <w:rPr>
          <w:rFonts w:ascii="Times New Roman" w:hAnsi="Times New Roman" w:cs="Times New Roman"/>
          <w:sz w:val="24"/>
          <w:szCs w:val="24"/>
        </w:rPr>
        <w:t xml:space="preserve"> es lo que llamaré la ‘inconsistencia biológica’. La historia nos presenta dos civilizaciones que a pesar de haber evolucionado en dos espacios radicalmente diferentes y sin contacto alguno entre sí, son casi iguales. Hay algunas diferencias físicas minúsculas -por ejemplo, el tamaño de los ojos y de la cabeza-, pero fuera de eso ambas especies tienen increíbles parecidos anatómicos y psicológicos e idéntica historia social. La única variación es que los marcianos están adelantados en su fase de desarrollo. Estas semejanzas son contrarias a todo lo que se sabía en 1908 de la teoría de la evolución. Y por eso son totalmente implausibles. Al punto de Netti </w:t>
      </w:r>
      <w:r w:rsidR="00211142">
        <w:rPr>
          <w:rFonts w:ascii="Times New Roman" w:hAnsi="Times New Roman" w:cs="Times New Roman"/>
          <w:sz w:val="24"/>
          <w:szCs w:val="24"/>
        </w:rPr>
        <w:t>-</w:t>
      </w:r>
      <w:r>
        <w:rPr>
          <w:rFonts w:ascii="Times New Roman" w:hAnsi="Times New Roman" w:cs="Times New Roman"/>
          <w:sz w:val="24"/>
          <w:szCs w:val="24"/>
        </w:rPr>
        <w:t>la marciana que se pone de novia con el terrícola Lenni</w:t>
      </w:r>
      <w:r w:rsidR="00211142">
        <w:rPr>
          <w:rFonts w:ascii="Times New Roman" w:hAnsi="Times New Roman" w:cs="Times New Roman"/>
          <w:sz w:val="24"/>
          <w:szCs w:val="24"/>
        </w:rPr>
        <w:t xml:space="preserve">- </w:t>
      </w:r>
      <w:r w:rsidR="00D8656D">
        <w:rPr>
          <w:rFonts w:ascii="Times New Roman" w:hAnsi="Times New Roman" w:cs="Times New Roman"/>
          <w:sz w:val="24"/>
          <w:szCs w:val="24"/>
        </w:rPr>
        <w:t xml:space="preserve">puede tener hijos con éste. Dos especies distintas, que evolucionan en ambientes radicalmente disímiles, podrían tener descendencia. Esto aleja a </w:t>
      </w:r>
      <w:r w:rsidR="00D8656D">
        <w:rPr>
          <w:rFonts w:ascii="Times New Roman" w:hAnsi="Times New Roman" w:cs="Times New Roman"/>
          <w:i/>
          <w:iCs/>
          <w:sz w:val="24"/>
          <w:szCs w:val="24"/>
        </w:rPr>
        <w:t>Estrella roja</w:t>
      </w:r>
      <w:r w:rsidR="00D8656D">
        <w:rPr>
          <w:rFonts w:ascii="Times New Roman" w:hAnsi="Times New Roman" w:cs="Times New Roman"/>
          <w:sz w:val="24"/>
          <w:szCs w:val="24"/>
        </w:rPr>
        <w:t xml:space="preserve"> de la ciencia ficción y la acerca a lo fantástico. Con lo que hay inconsistencia, porque el marco genérico es el de novela utópica como subgénero sociopolítico de la ciencia ficción en términos de la definición de Darko Suvin</w:t>
      </w:r>
      <w:r w:rsidR="00D8656D">
        <w:rPr>
          <w:rStyle w:val="Refdenotaalpie"/>
          <w:rFonts w:ascii="Times New Roman" w:hAnsi="Times New Roman" w:cs="Times New Roman"/>
          <w:sz w:val="24"/>
          <w:szCs w:val="24"/>
        </w:rPr>
        <w:footnoteReference w:id="2"/>
      </w:r>
      <w:r w:rsidR="00D8656D">
        <w:rPr>
          <w:rFonts w:ascii="Times New Roman" w:hAnsi="Times New Roman" w:cs="Times New Roman"/>
          <w:sz w:val="24"/>
          <w:szCs w:val="24"/>
        </w:rPr>
        <w:t>.</w:t>
      </w:r>
    </w:p>
    <w:p w14:paraId="0DF21BE3" w14:textId="1C248D2A" w:rsidR="00BB068F" w:rsidRDefault="00BB068F" w:rsidP="00097B2B">
      <w:pPr>
        <w:spacing w:after="0" w:line="360" w:lineRule="auto"/>
        <w:jc w:val="both"/>
        <w:rPr>
          <w:rFonts w:ascii="Times New Roman" w:hAnsi="Times New Roman" w:cs="Times New Roman"/>
          <w:sz w:val="24"/>
          <w:szCs w:val="24"/>
        </w:rPr>
      </w:pPr>
    </w:p>
    <w:p w14:paraId="4148327D" w14:textId="30061407" w:rsidR="00BB068F" w:rsidRDefault="00BB068F"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Voy a marcar, ahora, los aspectos que considero destacados de </w:t>
      </w:r>
      <w:r>
        <w:rPr>
          <w:rFonts w:ascii="Times New Roman" w:hAnsi="Times New Roman" w:cs="Times New Roman"/>
          <w:i/>
          <w:iCs/>
          <w:sz w:val="24"/>
          <w:szCs w:val="24"/>
        </w:rPr>
        <w:t>Estrella roja</w:t>
      </w:r>
      <w:r>
        <w:rPr>
          <w:rFonts w:ascii="Times New Roman" w:hAnsi="Times New Roman" w:cs="Times New Roman"/>
          <w:sz w:val="24"/>
          <w:szCs w:val="24"/>
        </w:rPr>
        <w:t>, aquellos que le suman para una evaluación positiva.</w:t>
      </w:r>
    </w:p>
    <w:p w14:paraId="743B16BF" w14:textId="14E0E7A2" w:rsidR="00BB068F" w:rsidRDefault="00BB068F"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Primero, el valor anticipatorio. </w:t>
      </w:r>
      <w:r>
        <w:rPr>
          <w:rFonts w:ascii="Times New Roman" w:hAnsi="Times New Roman" w:cs="Times New Roman"/>
          <w:i/>
          <w:iCs/>
          <w:sz w:val="24"/>
          <w:szCs w:val="24"/>
        </w:rPr>
        <w:t>Estrella roja</w:t>
      </w:r>
      <w:r>
        <w:rPr>
          <w:rFonts w:ascii="Times New Roman" w:hAnsi="Times New Roman" w:cs="Times New Roman"/>
          <w:sz w:val="24"/>
          <w:szCs w:val="24"/>
        </w:rPr>
        <w:t xml:space="preserve"> anticipa problemas y preocupaciones contemporáneas, que en 1908 son de avanzada: el drama ambiental, el desgaste de los recursos naturales por el crecimiento desmedido, que lleva al colapso, y a la disyuntiva de frenar el crecimiento, con el costo de atrofiar la vida marciana, o buscar otros espacios para colonizar y seguir expandiendo el principio vital. </w:t>
      </w:r>
    </w:p>
    <w:p w14:paraId="1322DEBD" w14:textId="6D2491C2" w:rsidR="00BB068F" w:rsidRDefault="00BB068F"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tener claro los marcianos que frenar el crecimiento es inaceptable, la opción de qué lugar colonizar y los pro</w:t>
      </w:r>
      <w:r w:rsidR="003817DE">
        <w:rPr>
          <w:rFonts w:ascii="Times New Roman" w:hAnsi="Times New Roman" w:cs="Times New Roman"/>
          <w:sz w:val="24"/>
          <w:szCs w:val="24"/>
        </w:rPr>
        <w:t>s</w:t>
      </w:r>
      <w:r>
        <w:rPr>
          <w:rFonts w:ascii="Times New Roman" w:hAnsi="Times New Roman" w:cs="Times New Roman"/>
          <w:sz w:val="24"/>
          <w:szCs w:val="24"/>
        </w:rPr>
        <w:t xml:space="preserve"> y contra</w:t>
      </w:r>
      <w:r w:rsidR="003817DE">
        <w:rPr>
          <w:rFonts w:ascii="Times New Roman" w:hAnsi="Times New Roman" w:cs="Times New Roman"/>
          <w:sz w:val="24"/>
          <w:szCs w:val="24"/>
        </w:rPr>
        <w:t>s</w:t>
      </w:r>
      <w:r>
        <w:rPr>
          <w:rFonts w:ascii="Times New Roman" w:hAnsi="Times New Roman" w:cs="Times New Roman"/>
          <w:sz w:val="24"/>
          <w:szCs w:val="24"/>
        </w:rPr>
        <w:t xml:space="preserve"> de cada espacio es el tema del electrizante debate entre Sterni y Netti acerca de o colonizar Venus en medio de terribles inclemencias climáticas, con mayor esfuerzo técnico y menores probabilidades de éxito, o colonizar la Tierra al costo de destruir a los humanos, que se rebelarían violentamente contra el proyecto marciano.</w:t>
      </w:r>
      <w:r w:rsidR="00063067">
        <w:rPr>
          <w:rFonts w:ascii="Times New Roman" w:hAnsi="Times New Roman" w:cs="Times New Roman"/>
          <w:sz w:val="24"/>
          <w:szCs w:val="24"/>
        </w:rPr>
        <w:t xml:space="preserve"> </w:t>
      </w:r>
    </w:p>
    <w:p w14:paraId="7A47B817" w14:textId="2C6E361B" w:rsidR="00063067" w:rsidRDefault="00063067" w:rsidP="00097B2B">
      <w:pPr>
        <w:spacing w:after="0" w:line="360" w:lineRule="auto"/>
        <w:jc w:val="both"/>
        <w:rPr>
          <w:rFonts w:ascii="Times New Roman" w:hAnsi="Times New Roman" w:cs="Times New Roman"/>
          <w:sz w:val="24"/>
          <w:szCs w:val="24"/>
        </w:rPr>
      </w:pPr>
    </w:p>
    <w:p w14:paraId="1B1E6514" w14:textId="283FFDDB" w:rsidR="00063067" w:rsidRDefault="00063067"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punto valioso de </w:t>
      </w:r>
      <w:r>
        <w:rPr>
          <w:rFonts w:ascii="Times New Roman" w:hAnsi="Times New Roman" w:cs="Times New Roman"/>
          <w:i/>
          <w:iCs/>
          <w:sz w:val="24"/>
          <w:szCs w:val="24"/>
        </w:rPr>
        <w:t>Estrella roja</w:t>
      </w:r>
      <w:r>
        <w:rPr>
          <w:rFonts w:ascii="Times New Roman" w:hAnsi="Times New Roman" w:cs="Times New Roman"/>
          <w:sz w:val="24"/>
          <w:szCs w:val="24"/>
        </w:rPr>
        <w:t xml:space="preserve"> es la representación de las relaciones entre los sexos y los géneros</w:t>
      </w:r>
      <w:r w:rsidR="009E7085">
        <w:rPr>
          <w:rFonts w:ascii="Times New Roman" w:hAnsi="Times New Roman" w:cs="Times New Roman"/>
          <w:sz w:val="24"/>
          <w:szCs w:val="24"/>
        </w:rPr>
        <w:t xml:space="preserve">. El Marte socialista es un planeta en el que hay plena libertad sexual. No hay celos, porque se aceptan la poligamia y la poliandria (lo que hoy llamamos poliamor). </w:t>
      </w:r>
      <w:r w:rsidR="00A16045">
        <w:rPr>
          <w:rFonts w:ascii="Times New Roman" w:hAnsi="Times New Roman" w:cs="Times New Roman"/>
          <w:sz w:val="24"/>
          <w:szCs w:val="24"/>
        </w:rPr>
        <w:t>Cuando las relaciones sentimentales se terminan la ruptura no es traumática, sino, al contrario, calma, como la de dos amigos que se despiden después de un largo y plácido viaje.</w:t>
      </w:r>
    </w:p>
    <w:p w14:paraId="39FA81E4" w14:textId="2EF8A634" w:rsidR="00A16045" w:rsidRDefault="00A16045"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atisba la homosexualidad: Netti, que es una mujer marciana, viaja disfrazada de hombre, porque el jefe de la misión, el inteligentísimo Menni, considera que así no va a haber posibilidad de distraer a Lenni de su misión. Pero éste empieza a sentir una atracción muy fuerte por ese ‘hombre’ empático, comprensivo, delicado y contenedor, por lo que Lenni comienza a inquietarse con respecto a su propia orientación sexual. </w:t>
      </w:r>
      <w:r w:rsidR="00BB46FA">
        <w:rPr>
          <w:rFonts w:ascii="Times New Roman" w:hAnsi="Times New Roman" w:cs="Times New Roman"/>
          <w:sz w:val="24"/>
          <w:szCs w:val="24"/>
        </w:rPr>
        <w:t xml:space="preserve">Finalmente, la homosexualidad abierta se evita cuando Netti descubre a Lenni su verdadera identidad y se consuma una relación heterosexual. </w:t>
      </w:r>
    </w:p>
    <w:p w14:paraId="7FC4E423" w14:textId="4DF330ED" w:rsidR="00BB46FA" w:rsidRDefault="00BB46FA"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Leída anacrónicamente desde 2021 esta línea narrativa puede resultar decepcionante. Pero más allá del efecto tranquilizador que tiene la resolución del equívoco sexual, la posibilidad de una relación homosexual está claramente planteada en un contexto de emancipación </w:t>
      </w:r>
      <w:r w:rsidR="00CF16C4">
        <w:rPr>
          <w:rFonts w:ascii="Times New Roman" w:hAnsi="Times New Roman" w:cs="Times New Roman"/>
          <w:sz w:val="24"/>
          <w:szCs w:val="24"/>
        </w:rPr>
        <w:t xml:space="preserve">erótica, con lo que </w:t>
      </w:r>
      <w:r w:rsidR="00CF16C4">
        <w:rPr>
          <w:rFonts w:ascii="Times New Roman" w:hAnsi="Times New Roman" w:cs="Times New Roman"/>
          <w:i/>
          <w:iCs/>
          <w:sz w:val="24"/>
          <w:szCs w:val="24"/>
        </w:rPr>
        <w:t>Estrella roja</w:t>
      </w:r>
      <w:r w:rsidR="00CF16C4">
        <w:rPr>
          <w:rFonts w:ascii="Times New Roman" w:hAnsi="Times New Roman" w:cs="Times New Roman"/>
          <w:sz w:val="24"/>
          <w:szCs w:val="24"/>
        </w:rPr>
        <w:t>, para 1908, pinta una sociedad de avanzada con respecto a las relaciones entre sexos y géneros.</w:t>
      </w:r>
    </w:p>
    <w:p w14:paraId="05A8D210" w14:textId="6F1663E3" w:rsidR="00CF16C4" w:rsidRDefault="00CF16C4" w:rsidP="0009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Incluso la novela expone la teoría </w:t>
      </w:r>
      <w:r w:rsidR="00AC157D">
        <w:rPr>
          <w:rFonts w:ascii="Times New Roman" w:hAnsi="Times New Roman" w:cs="Times New Roman"/>
          <w:sz w:val="24"/>
          <w:szCs w:val="24"/>
        </w:rPr>
        <w:t xml:space="preserve">-científicamente falsa- </w:t>
      </w:r>
      <w:r>
        <w:rPr>
          <w:rFonts w:ascii="Times New Roman" w:hAnsi="Times New Roman" w:cs="Times New Roman"/>
          <w:sz w:val="24"/>
          <w:szCs w:val="24"/>
        </w:rPr>
        <w:t>de que las similitudes biológicas entre varones y mujeres en Marte provienen de la igualdad social: debido a que en Marte hace siglos que no hay explotación de la mujer y se vive en plena igualdad, ambos sexos terminaron por asemejarse y se distinguen sólo por detalles menores</w:t>
      </w:r>
      <w:r w:rsidR="003F03A8">
        <w:rPr>
          <w:rFonts w:ascii="Times New Roman" w:hAnsi="Times New Roman" w:cs="Times New Roman"/>
          <w:sz w:val="24"/>
          <w:szCs w:val="24"/>
        </w:rPr>
        <w:t>:</w:t>
      </w:r>
    </w:p>
    <w:p w14:paraId="4D0131E6" w14:textId="1E914345" w:rsidR="003F03A8" w:rsidRDefault="003817DE" w:rsidP="00374AC1">
      <w:pPr>
        <w:spacing w:after="0" w:line="276" w:lineRule="auto"/>
        <w:ind w:left="1418" w:right="1416"/>
        <w:jc w:val="both"/>
        <w:rPr>
          <w:rFonts w:ascii="Times New Roman" w:hAnsi="Times New Roman" w:cs="Times New Roman"/>
        </w:rPr>
      </w:pPr>
      <w:r w:rsidRPr="00374AC1">
        <w:rPr>
          <w:rFonts w:ascii="Times New Roman" w:hAnsi="Times New Roman" w:cs="Times New Roman"/>
          <w:i/>
          <w:iCs/>
        </w:rPr>
        <w:t xml:space="preserve">Noté que la constitución física de hombres y mujeres es más parecida que en la mayoría de nuestros pueblos. Los hombros de las mujeres son relativamente anchos; la masa muscular de los hombres no se destaca tanto, debido a cierta gordura, y, como su pelvis es más ancha, las diferencias quedan atenuadas. Por cierto, ello corresponde a la época actual, la época del libre desarrollo humano; en las estatuas del período capitalista las diferencias entre ambos sexos eran más ostensibles. Es evidente que la esclavitud doméstica de la mujer y la lucha febril por la existencia del hombre deforman sus cuerpos en dos direcciones distintas </w:t>
      </w:r>
      <w:r w:rsidRPr="00374AC1">
        <w:rPr>
          <w:rFonts w:ascii="Times New Roman" w:hAnsi="Times New Roman" w:cs="Times New Roman"/>
        </w:rPr>
        <w:t>(Bogdanov, 2017, p. 147).</w:t>
      </w:r>
    </w:p>
    <w:p w14:paraId="45CE6A3C" w14:textId="1ACE542B" w:rsidR="007C713A" w:rsidRDefault="007C713A" w:rsidP="00374AC1">
      <w:pPr>
        <w:spacing w:after="0" w:line="276" w:lineRule="auto"/>
        <w:ind w:left="1418" w:right="1416"/>
        <w:jc w:val="both"/>
        <w:rPr>
          <w:rFonts w:ascii="Times New Roman" w:hAnsi="Times New Roman" w:cs="Times New Roman"/>
        </w:rPr>
      </w:pPr>
    </w:p>
    <w:p w14:paraId="48A7DAFA" w14:textId="3E66FD6C" w:rsidR="007C713A" w:rsidRDefault="007C713A" w:rsidP="007C713A">
      <w:pPr>
        <w:spacing w:after="0" w:line="360" w:lineRule="auto"/>
        <w:ind w:right="-1"/>
        <w:jc w:val="both"/>
        <w:rPr>
          <w:rFonts w:ascii="Times New Roman" w:hAnsi="Times New Roman" w:cs="Times New Roman"/>
          <w:sz w:val="24"/>
          <w:szCs w:val="24"/>
        </w:rPr>
      </w:pPr>
      <w:r w:rsidRPr="007C713A">
        <w:rPr>
          <w:rFonts w:ascii="Times New Roman" w:hAnsi="Times New Roman" w:cs="Times New Roman"/>
          <w:sz w:val="24"/>
          <w:szCs w:val="24"/>
        </w:rPr>
        <w:t xml:space="preserve">El último </w:t>
      </w:r>
      <w:r>
        <w:rPr>
          <w:rFonts w:ascii="Times New Roman" w:hAnsi="Times New Roman" w:cs="Times New Roman"/>
          <w:sz w:val="24"/>
          <w:szCs w:val="24"/>
        </w:rPr>
        <w:t xml:space="preserve">aspecto que quiero señalar como logro de </w:t>
      </w:r>
      <w:r>
        <w:rPr>
          <w:rFonts w:ascii="Times New Roman" w:hAnsi="Times New Roman" w:cs="Times New Roman"/>
          <w:i/>
          <w:iCs/>
          <w:sz w:val="24"/>
          <w:szCs w:val="24"/>
        </w:rPr>
        <w:t>Estrella roja</w:t>
      </w:r>
      <w:r>
        <w:rPr>
          <w:rFonts w:ascii="Times New Roman" w:hAnsi="Times New Roman" w:cs="Times New Roman"/>
          <w:sz w:val="24"/>
          <w:szCs w:val="24"/>
        </w:rPr>
        <w:t xml:space="preserve"> en tanto novela es el discurso de Sterni, en la tercera parte. En esa escena </w:t>
      </w:r>
      <w:r w:rsidR="001C2D77">
        <w:rPr>
          <w:rFonts w:ascii="Times New Roman" w:hAnsi="Times New Roman" w:cs="Times New Roman"/>
          <w:sz w:val="24"/>
          <w:szCs w:val="24"/>
        </w:rPr>
        <w:t>este personaje</w:t>
      </w:r>
      <w:r>
        <w:rPr>
          <w:rFonts w:ascii="Times New Roman" w:hAnsi="Times New Roman" w:cs="Times New Roman"/>
          <w:sz w:val="24"/>
          <w:szCs w:val="24"/>
        </w:rPr>
        <w:t xml:space="preserve"> expone el trágico </w:t>
      </w:r>
      <w:r>
        <w:rPr>
          <w:rFonts w:ascii="Times New Roman" w:hAnsi="Times New Roman" w:cs="Times New Roman"/>
          <w:sz w:val="24"/>
          <w:szCs w:val="24"/>
        </w:rPr>
        <w:lastRenderedPageBreak/>
        <w:t>dilema que enfrentan los marcianos: o colonizar Venus con los riesgos que conlleva y la baja expectativa de aprovechamiento que tiene este planeta, o colonizar la Tierra, con todo por ganar, excepto por la interacción con los humanos.</w:t>
      </w:r>
    </w:p>
    <w:p w14:paraId="216F6DAF" w14:textId="77777777" w:rsidR="007C713A" w:rsidRDefault="007C713A" w:rsidP="007C713A">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El discurso de Sterni es un excelente ejemplo del uso de un texto argumentativo dentro de un texto narrativo, en el que no hay discordancia ninguna, sino potenciación</w:t>
      </w:r>
      <w:r w:rsidRPr="007C713A">
        <w:rPr>
          <w:rFonts w:ascii="Times New Roman" w:hAnsi="Times New Roman" w:cs="Times New Roman"/>
          <w:sz w:val="24"/>
          <w:szCs w:val="24"/>
        </w:rPr>
        <w:t xml:space="preserve"> </w:t>
      </w:r>
      <w:r>
        <w:rPr>
          <w:rFonts w:ascii="Times New Roman" w:hAnsi="Times New Roman" w:cs="Times New Roman"/>
          <w:sz w:val="24"/>
          <w:szCs w:val="24"/>
        </w:rPr>
        <w:t xml:space="preserve">entre ambos tipos textuales. </w:t>
      </w:r>
    </w:p>
    <w:p w14:paraId="787FBD53" w14:textId="2D948030" w:rsidR="007C713A" w:rsidRDefault="007C713A" w:rsidP="007C713A">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E</w:t>
      </w:r>
      <w:r w:rsidR="00704622">
        <w:rPr>
          <w:rFonts w:ascii="Times New Roman" w:hAnsi="Times New Roman" w:cs="Times New Roman"/>
          <w:sz w:val="24"/>
          <w:szCs w:val="24"/>
        </w:rPr>
        <w:t>stá e</w:t>
      </w:r>
      <w:r>
        <w:rPr>
          <w:rFonts w:ascii="Times New Roman" w:hAnsi="Times New Roman" w:cs="Times New Roman"/>
          <w:sz w:val="24"/>
          <w:szCs w:val="24"/>
        </w:rPr>
        <w:t>scrito con maestría por la exposición del problema que hace Sterni y la lógica que usa para presentarlo: entre la Tierra y Venus es mejor colonizar la Tierra, porque tiene más material radiactivo. Pero allí la humanidad es bárbara, brutal y malvive en la violencia endémica. Si los marcianos se asocian con los socialistas humanos, los reaccionarios conseguirían robar el secreto de la materia oscura (la sustancia gracias a la cual los marcianos pueden viajar por el espacio, entre otras cosas) y la usarían contra ellos. Y si no, los socialistas se unirían con los reaccionarios contra los marcianos, porque los verían como invasores imperialistas</w:t>
      </w:r>
      <w:r w:rsidR="00704622">
        <w:rPr>
          <w:rFonts w:ascii="Times New Roman" w:hAnsi="Times New Roman" w:cs="Times New Roman"/>
          <w:sz w:val="24"/>
          <w:szCs w:val="24"/>
        </w:rPr>
        <w:t>, y</w:t>
      </w:r>
      <w:r>
        <w:rPr>
          <w:rFonts w:ascii="Times New Roman" w:hAnsi="Times New Roman" w:cs="Times New Roman"/>
          <w:sz w:val="24"/>
          <w:szCs w:val="24"/>
        </w:rPr>
        <w:t xml:space="preserve"> así se embrutecerían los marcianos en medio de una lucha despiadada. Y si no ocurre esto las islas de socialismo que pudieran sobrevivir en la Tierra no podrían quemar etapas para alcanza a los marcianos. Con lo cual, no hay forma de incorporar a los terrícolas al desarrollo marciano. Entonces, arguye Sterni, o se renuncia al crecimiento marciano o se elimina a la humanidad. Si se renuncia al crecimiento marciano, sería el triunfo de una vida inferior</w:t>
      </w:r>
      <w:r w:rsidR="006312E7">
        <w:rPr>
          <w:rFonts w:ascii="Times New Roman" w:hAnsi="Times New Roman" w:cs="Times New Roman"/>
          <w:sz w:val="24"/>
          <w:szCs w:val="24"/>
        </w:rPr>
        <w:t xml:space="preserve"> y la detención del desarrollo de una vida superior. De manera que lo mejor es eliminar a los terrícolas. </w:t>
      </w:r>
    </w:p>
    <w:p w14:paraId="2EA6F871" w14:textId="3464B00D" w:rsidR="00D4771B" w:rsidRPr="00F93A42" w:rsidRDefault="00D4771B" w:rsidP="00F93A42">
      <w:pPr>
        <w:spacing w:after="0" w:line="276" w:lineRule="auto"/>
        <w:ind w:left="1418" w:right="1416"/>
        <w:jc w:val="both"/>
        <w:rPr>
          <w:rFonts w:ascii="Times New Roman" w:hAnsi="Times New Roman" w:cs="Times New Roman"/>
          <w:i/>
          <w:iCs/>
        </w:rPr>
      </w:pPr>
      <w:r w:rsidRPr="00F93A42">
        <w:rPr>
          <w:rFonts w:ascii="Times New Roman" w:hAnsi="Times New Roman" w:cs="Times New Roman"/>
          <w:i/>
          <w:iCs/>
        </w:rPr>
        <w:t xml:space="preserve">Debemos elegir. Y repito: sólo tenemos una opción. No se puede sacrificar una vida superior por otra inferior. Entre los terrícolas no son más que unos pocos millones los que pugnan de manera consciente por una forma de vida verdaderamente humana. No podemos sacrificar en favor de esos seres embrionarios la posibilidad de crecimiento y desarrollo de decenas y acaso cientos de millones de seres de nuestro mundo, de personas en un sentido incomparablemente más pleno de la palabra. Y no habrá crueldad en nuestras acciones, porque llevamos a cabo ese exterminio con mucho menos sufrimiento que el que ellos se causan a sí mismos. </w:t>
      </w:r>
    </w:p>
    <w:p w14:paraId="22E07931" w14:textId="392814CA" w:rsidR="00D4771B" w:rsidRPr="006B17A0" w:rsidRDefault="00D4771B" w:rsidP="00F93A42">
      <w:pPr>
        <w:spacing w:after="0" w:line="276" w:lineRule="auto"/>
        <w:ind w:left="1418" w:right="1416"/>
        <w:jc w:val="both"/>
        <w:rPr>
          <w:rFonts w:ascii="Times New Roman" w:hAnsi="Times New Roman" w:cs="Times New Roman"/>
        </w:rPr>
      </w:pPr>
      <w:r w:rsidRPr="00F93A42">
        <w:rPr>
          <w:rFonts w:ascii="Times New Roman" w:hAnsi="Times New Roman" w:cs="Times New Roman"/>
          <w:i/>
          <w:iCs/>
        </w:rPr>
        <w:t>La vida del universo es una. Y no perderá, sino que ganará cuando en la Tierra, en lugar de un socialismo semi bárbaro aún remoto en el tiempo, se desarrolle nuestro socialismo. La vida será mucho más armónica en su incesante e ilimitada evolución</w:t>
      </w:r>
      <w:r w:rsidR="006B17A0">
        <w:rPr>
          <w:rFonts w:ascii="Times New Roman" w:hAnsi="Times New Roman" w:cs="Times New Roman"/>
        </w:rPr>
        <w:t xml:space="preserve"> (Bogdanov, </w:t>
      </w:r>
      <w:r w:rsidR="00F93A42">
        <w:rPr>
          <w:rFonts w:ascii="Times New Roman" w:hAnsi="Times New Roman" w:cs="Times New Roman"/>
        </w:rPr>
        <w:t>2017, p. 206).</w:t>
      </w:r>
    </w:p>
    <w:p w14:paraId="1A3D4271" w14:textId="51B25D9A" w:rsidR="00374AC1" w:rsidRDefault="00374AC1" w:rsidP="00F93A42">
      <w:pPr>
        <w:spacing w:after="0" w:line="276" w:lineRule="auto"/>
        <w:ind w:left="1418" w:right="1416"/>
        <w:jc w:val="both"/>
        <w:rPr>
          <w:rFonts w:ascii="Times New Roman" w:hAnsi="Times New Roman" w:cs="Times New Roman"/>
        </w:rPr>
      </w:pPr>
    </w:p>
    <w:p w14:paraId="42BDBD14" w14:textId="7154C84E" w:rsidR="00F93A42" w:rsidRDefault="007240C0" w:rsidP="00F93A42">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La forma lógica del razonamiento de Sterni es impecable. Si se aceptan sus premisas, la conclusión es válida. Lo notable de la escena es </w:t>
      </w:r>
      <w:r w:rsidR="005B41E4">
        <w:rPr>
          <w:rFonts w:ascii="Times New Roman" w:hAnsi="Times New Roman" w:cs="Times New Roman"/>
          <w:sz w:val="24"/>
          <w:szCs w:val="24"/>
        </w:rPr>
        <w:t>el</w:t>
      </w:r>
      <w:r>
        <w:rPr>
          <w:rFonts w:ascii="Times New Roman" w:hAnsi="Times New Roman" w:cs="Times New Roman"/>
          <w:sz w:val="24"/>
          <w:szCs w:val="24"/>
        </w:rPr>
        <w:t xml:space="preserve"> dramatismo extremo que se logra por </w:t>
      </w:r>
      <w:r>
        <w:rPr>
          <w:rFonts w:ascii="Times New Roman" w:hAnsi="Times New Roman" w:cs="Times New Roman"/>
          <w:sz w:val="24"/>
          <w:szCs w:val="24"/>
        </w:rPr>
        <w:lastRenderedPageBreak/>
        <w:t xml:space="preserve">medios puramente intelectuales y en un ambiente desprovista de emoción como una asamblea marciana. Este efecto de pathos a través de una lógica estricta genera un paradójico contraste que hace que </w:t>
      </w:r>
      <w:r>
        <w:rPr>
          <w:rFonts w:ascii="Times New Roman" w:hAnsi="Times New Roman" w:cs="Times New Roman"/>
          <w:i/>
          <w:iCs/>
          <w:sz w:val="24"/>
          <w:szCs w:val="24"/>
        </w:rPr>
        <w:t>Estrella roja</w:t>
      </w:r>
      <w:r>
        <w:rPr>
          <w:rFonts w:ascii="Times New Roman" w:hAnsi="Times New Roman" w:cs="Times New Roman"/>
          <w:sz w:val="24"/>
          <w:szCs w:val="24"/>
        </w:rPr>
        <w:t xml:space="preserve"> valga como novela sólo por esta escena.</w:t>
      </w:r>
    </w:p>
    <w:p w14:paraId="32E86238" w14:textId="0B46E10A" w:rsidR="007240C0" w:rsidRDefault="007A14D6" w:rsidP="00F93A42">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Quiero agregar que en uno de los pasos de la argumentación de Sterni se anticipa también el estalinismo.</w:t>
      </w:r>
      <w:r w:rsidR="00B50DB0">
        <w:rPr>
          <w:rFonts w:ascii="Times New Roman" w:hAnsi="Times New Roman" w:cs="Times New Roman"/>
          <w:sz w:val="24"/>
          <w:szCs w:val="24"/>
        </w:rPr>
        <w:t xml:space="preserve"> El exmarido de Netti sostiene que, si se opta por desarrollar las ‘islas socialistas’, debido al carácter violento de los humanos lo que habría sería un socialismo nacionalista, patriotero y represor (Bogdanov, 2017, p. 203). No es difícil identificar este escenario con lo que veintidós años después fue el socialismo en un solo país y los quince millones de muertos víctimas de la represión estalinista.</w:t>
      </w:r>
    </w:p>
    <w:p w14:paraId="643F683F" w14:textId="77777777" w:rsidR="005B41E4" w:rsidRDefault="005B41E4" w:rsidP="00F93A42">
      <w:pPr>
        <w:spacing w:after="0" w:line="360" w:lineRule="auto"/>
        <w:ind w:right="-1"/>
        <w:jc w:val="both"/>
        <w:rPr>
          <w:rFonts w:ascii="Times New Roman" w:hAnsi="Times New Roman" w:cs="Times New Roman"/>
          <w:sz w:val="24"/>
          <w:szCs w:val="24"/>
        </w:rPr>
      </w:pPr>
    </w:p>
    <w:p w14:paraId="393403D1" w14:textId="5C953C83" w:rsidR="005521A2" w:rsidRDefault="00EC2BE4" w:rsidP="00F93A42">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3) Interpretación</w:t>
      </w:r>
    </w:p>
    <w:p w14:paraId="131B881B" w14:textId="3CC5E1C7" w:rsidR="005521A2" w:rsidRDefault="00533C91" w:rsidP="00F93A42">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Estas consideraciones valorativas se sostienen a partir de un núcleo interpretativo que voy a exponer de la siguiente manera:</w:t>
      </w:r>
    </w:p>
    <w:p w14:paraId="0E7358CD" w14:textId="2941E068" w:rsidR="00533C91" w:rsidRDefault="00533C91" w:rsidP="00F93A42">
      <w:pPr>
        <w:spacing w:after="0" w:line="360" w:lineRule="auto"/>
        <w:ind w:right="-1"/>
        <w:jc w:val="both"/>
        <w:rPr>
          <w:rFonts w:ascii="Times New Roman" w:hAnsi="Times New Roman" w:cs="Times New Roman"/>
          <w:sz w:val="24"/>
          <w:szCs w:val="24"/>
        </w:rPr>
      </w:pPr>
      <w:r>
        <w:rPr>
          <w:rFonts w:ascii="Times New Roman" w:hAnsi="Times New Roman" w:cs="Times New Roman"/>
          <w:i/>
          <w:iCs/>
          <w:sz w:val="24"/>
          <w:szCs w:val="24"/>
        </w:rPr>
        <w:t>Estrella roja</w:t>
      </w:r>
      <w:r>
        <w:rPr>
          <w:rFonts w:ascii="Times New Roman" w:hAnsi="Times New Roman" w:cs="Times New Roman"/>
          <w:sz w:val="24"/>
          <w:szCs w:val="24"/>
        </w:rPr>
        <w:t xml:space="preserve"> es la historia de un fracaso trágico. Tanto porque se desencadena con el asesinato de Sterni por Lenni, como porque condena a la humanidad terrestre a seguir en la violencia endémica y el atraso</w:t>
      </w:r>
      <w:r w:rsidR="005B41E4">
        <w:rPr>
          <w:rFonts w:ascii="Times New Roman" w:hAnsi="Times New Roman" w:cs="Times New Roman"/>
          <w:sz w:val="24"/>
          <w:szCs w:val="24"/>
        </w:rPr>
        <w:t>: l</w:t>
      </w:r>
      <w:r>
        <w:rPr>
          <w:rFonts w:ascii="Times New Roman" w:hAnsi="Times New Roman" w:cs="Times New Roman"/>
          <w:sz w:val="24"/>
          <w:szCs w:val="24"/>
        </w:rPr>
        <w:t xml:space="preserve">os humanos </w:t>
      </w:r>
      <w:r w:rsidR="005B41E4">
        <w:rPr>
          <w:rFonts w:ascii="Times New Roman" w:hAnsi="Times New Roman" w:cs="Times New Roman"/>
          <w:sz w:val="24"/>
          <w:szCs w:val="24"/>
        </w:rPr>
        <w:t>no están en condiciones de</w:t>
      </w:r>
      <w:r>
        <w:rPr>
          <w:rFonts w:ascii="Times New Roman" w:hAnsi="Times New Roman" w:cs="Times New Roman"/>
          <w:sz w:val="24"/>
          <w:szCs w:val="24"/>
        </w:rPr>
        <w:t xml:space="preserve"> quemar etapas y acceder al conocimiento para construir un socialismo desarrollado y pacífico como el de los marcianos.</w:t>
      </w:r>
    </w:p>
    <w:p w14:paraId="7666FAEA" w14:textId="45D60827" w:rsidR="00374AC1" w:rsidRDefault="00533C91"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La clave del fracaso (que en última instancia es culpa de los marcianos y especialmente de Menni) es haber elegido el lugar equivocado donde buscar al terrícola que facilitaría la trasmisión de conocimientos (Menni supuso que lo encontrarían en Rusia, “</w:t>
      </w:r>
      <w:r w:rsidRPr="00533C91">
        <w:rPr>
          <w:rFonts w:ascii="Times New Roman" w:hAnsi="Times New Roman" w:cs="Times New Roman"/>
          <w:i/>
          <w:iCs/>
          <w:sz w:val="24"/>
          <w:szCs w:val="24"/>
        </w:rPr>
        <w:t>donde la vida es más intensa, enérgica y la gente debe mirar el futuro.</w:t>
      </w:r>
      <w:r>
        <w:rPr>
          <w:rFonts w:ascii="Times New Roman" w:hAnsi="Times New Roman" w:cs="Times New Roman"/>
          <w:sz w:val="24"/>
          <w:szCs w:val="24"/>
        </w:rPr>
        <w:t>” (Bogdanov, 2017, p. 100)</w:t>
      </w:r>
      <w:r w:rsidR="00D2421C">
        <w:rPr>
          <w:rFonts w:ascii="Times New Roman" w:hAnsi="Times New Roman" w:cs="Times New Roman"/>
          <w:sz w:val="24"/>
          <w:szCs w:val="24"/>
        </w:rPr>
        <w:t>, y</w:t>
      </w:r>
      <w:r w:rsidR="000877E8">
        <w:rPr>
          <w:rFonts w:ascii="Times New Roman" w:hAnsi="Times New Roman" w:cs="Times New Roman"/>
          <w:sz w:val="24"/>
          <w:szCs w:val="24"/>
        </w:rPr>
        <w:t xml:space="preserve"> de ahí</w:t>
      </w:r>
      <w:r w:rsidR="00D2421C">
        <w:rPr>
          <w:rFonts w:ascii="Times New Roman" w:hAnsi="Times New Roman" w:cs="Times New Roman"/>
          <w:sz w:val="24"/>
          <w:szCs w:val="24"/>
        </w:rPr>
        <w:t xml:space="preserve"> </w:t>
      </w:r>
      <w:r w:rsidR="000F2503">
        <w:rPr>
          <w:rFonts w:ascii="Times New Roman" w:hAnsi="Times New Roman" w:cs="Times New Roman"/>
          <w:sz w:val="24"/>
          <w:szCs w:val="24"/>
        </w:rPr>
        <w:t>se equivocan</w:t>
      </w:r>
      <w:r w:rsidR="00D2421C">
        <w:rPr>
          <w:rFonts w:ascii="Times New Roman" w:hAnsi="Times New Roman" w:cs="Times New Roman"/>
          <w:sz w:val="24"/>
          <w:szCs w:val="24"/>
        </w:rPr>
        <w:t xml:space="preserve"> en </w:t>
      </w:r>
      <w:r w:rsidR="000877E8">
        <w:rPr>
          <w:rFonts w:ascii="Times New Roman" w:hAnsi="Times New Roman" w:cs="Times New Roman"/>
          <w:sz w:val="24"/>
          <w:szCs w:val="24"/>
        </w:rPr>
        <w:t>elegir</w:t>
      </w:r>
      <w:r w:rsidR="00D2421C">
        <w:rPr>
          <w:rFonts w:ascii="Times New Roman" w:hAnsi="Times New Roman" w:cs="Times New Roman"/>
          <w:sz w:val="24"/>
          <w:szCs w:val="24"/>
        </w:rPr>
        <w:t xml:space="preserve"> Rusia </w:t>
      </w:r>
      <w:r w:rsidR="000877E8">
        <w:rPr>
          <w:rFonts w:ascii="Times New Roman" w:hAnsi="Times New Roman" w:cs="Times New Roman"/>
          <w:sz w:val="24"/>
          <w:szCs w:val="24"/>
        </w:rPr>
        <w:t xml:space="preserve">para seleccionar </w:t>
      </w:r>
      <w:r w:rsidR="00D2421C">
        <w:rPr>
          <w:rFonts w:ascii="Times New Roman" w:hAnsi="Times New Roman" w:cs="Times New Roman"/>
          <w:sz w:val="24"/>
          <w:szCs w:val="24"/>
        </w:rPr>
        <w:t xml:space="preserve">al hombre indicado. </w:t>
      </w:r>
    </w:p>
    <w:p w14:paraId="0697065D" w14:textId="4AC3CE3C" w:rsidR="00D2421C" w:rsidRDefault="00D2421C"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¿Por qué </w:t>
      </w:r>
      <w:r w:rsidR="00711696">
        <w:rPr>
          <w:rFonts w:ascii="Times New Roman" w:hAnsi="Times New Roman" w:cs="Times New Roman"/>
          <w:sz w:val="24"/>
          <w:szCs w:val="24"/>
        </w:rPr>
        <w:t>falla Menni con respecto a Rusia? Porque la intensidad y la energía no son cualidades a priori compatibles con la serenidad, la contención y la moderación marcianas ni con su h</w:t>
      </w:r>
      <w:r w:rsidR="00195AC8">
        <w:rPr>
          <w:rFonts w:ascii="Times New Roman" w:hAnsi="Times New Roman" w:cs="Times New Roman"/>
          <w:sz w:val="24"/>
          <w:szCs w:val="24"/>
        </w:rPr>
        <w:t>i</w:t>
      </w:r>
      <w:r w:rsidR="00711696">
        <w:rPr>
          <w:rFonts w:ascii="Times New Roman" w:hAnsi="Times New Roman" w:cs="Times New Roman"/>
          <w:sz w:val="24"/>
          <w:szCs w:val="24"/>
        </w:rPr>
        <w:t>per</w:t>
      </w:r>
      <w:r w:rsidR="00195AC8">
        <w:rPr>
          <w:rFonts w:ascii="Times New Roman" w:hAnsi="Times New Roman" w:cs="Times New Roman"/>
          <w:sz w:val="24"/>
          <w:szCs w:val="24"/>
        </w:rPr>
        <w:t>r</w:t>
      </w:r>
      <w:r w:rsidR="00711696">
        <w:rPr>
          <w:rFonts w:ascii="Times New Roman" w:hAnsi="Times New Roman" w:cs="Times New Roman"/>
          <w:sz w:val="24"/>
          <w:szCs w:val="24"/>
        </w:rPr>
        <w:t>acionalidad. Más bien lo contrario. Uno esperaría seleccionar a un socialista de un país avanzado -o uno no tan atrasado como Rusia a principios del siglo XX- con un temperamento más apaciguado. Ese sería el puente entre una sociedad y otra. El terrícola mantendría un estado emocional despierto, pero no estaría tan marcado por esa energía humana, que en el fondo es lo que lo condena a la violencia, y que es lo que en última instancia lleva a Lenni a matar a Sterni.</w:t>
      </w:r>
    </w:p>
    <w:p w14:paraId="6884175E" w14:textId="50B73E5D" w:rsidR="00711696" w:rsidRDefault="00195AC8"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Por otro lado, ya en Rusia, Menni y los marcianos (porque ellos hacen hincapié en que</w:t>
      </w:r>
      <w:r w:rsidR="00916638">
        <w:rPr>
          <w:rFonts w:ascii="Times New Roman" w:hAnsi="Times New Roman" w:cs="Times New Roman"/>
          <w:sz w:val="24"/>
          <w:szCs w:val="24"/>
        </w:rPr>
        <w:t>,</w:t>
      </w:r>
      <w:r>
        <w:rPr>
          <w:rFonts w:ascii="Times New Roman" w:hAnsi="Times New Roman" w:cs="Times New Roman"/>
          <w:sz w:val="24"/>
          <w:szCs w:val="24"/>
        </w:rPr>
        <w:t xml:space="preserve"> a pesar del talento, la capacidad y la dedicación superiores de Menni todo es resultado de una empresa colectiva), erran al elegir a Lenni, porque como él dice, es un intelectual, un </w:t>
      </w:r>
      <w:r>
        <w:rPr>
          <w:rFonts w:ascii="Times New Roman" w:hAnsi="Times New Roman" w:cs="Times New Roman"/>
          <w:sz w:val="24"/>
          <w:szCs w:val="24"/>
        </w:rPr>
        <w:lastRenderedPageBreak/>
        <w:t>hombre de ideas, que no puede evitar cuestionar todo, reflexionar sobre todo. Lenni lo dice:</w:t>
      </w:r>
    </w:p>
    <w:p w14:paraId="4DE22D6A" w14:textId="10E01E49" w:rsidR="00195AC8" w:rsidRPr="00D152A2" w:rsidRDefault="00195AC8" w:rsidP="00D152A2">
      <w:pPr>
        <w:spacing w:after="0" w:line="276" w:lineRule="auto"/>
        <w:ind w:left="1418" w:right="1416"/>
        <w:jc w:val="both"/>
        <w:rPr>
          <w:rFonts w:ascii="Times New Roman" w:hAnsi="Times New Roman" w:cs="Times New Roman"/>
          <w:i/>
          <w:iCs/>
        </w:rPr>
      </w:pPr>
      <w:r w:rsidRPr="00D152A2">
        <w:rPr>
          <w:rFonts w:ascii="Times New Roman" w:hAnsi="Times New Roman" w:cs="Times New Roman"/>
          <w:i/>
          <w:iCs/>
        </w:rPr>
        <w:t>¿En qué exactamente había fracasado yo?</w:t>
      </w:r>
    </w:p>
    <w:p w14:paraId="00F6A07A" w14:textId="76D20145" w:rsidR="00195AC8" w:rsidRPr="00D152A2" w:rsidRDefault="00195AC8" w:rsidP="00D152A2">
      <w:pPr>
        <w:spacing w:after="0" w:line="276" w:lineRule="auto"/>
        <w:ind w:left="1418" w:right="1416"/>
        <w:jc w:val="both"/>
        <w:rPr>
          <w:rFonts w:ascii="Times New Roman" w:hAnsi="Times New Roman" w:cs="Times New Roman"/>
          <w:i/>
          <w:iCs/>
        </w:rPr>
      </w:pPr>
      <w:r w:rsidRPr="00D152A2">
        <w:rPr>
          <w:rFonts w:ascii="Times New Roman" w:hAnsi="Times New Roman" w:cs="Times New Roman"/>
          <w:i/>
          <w:iCs/>
        </w:rPr>
        <w:t>Primero sucedió que la ola de impresiones de aquella vida extraña y su inmensa riqueza inundó y desbordó los márgenes de mi conciencia. Con ayuda de Netti me sobrepuse a la crisis, ¿pero no se había agravado y magnificado esa crisis por la hipersensibilidad, esa refinada percepción propia de las personas que se dedican al análisis social y al trabajo intelectual? Quizás para una naturaleza un poco más primitiva, un poco menos compleja, pero orgánicamente más estable y firme, todo habría sido más fácil y la adaptación menos traumática. Quizás para un proletario con poca formación ingresar en un modo de vida nuevo y superior no habría sido tan difícil, puesto que</w:t>
      </w:r>
      <w:r w:rsidR="00D152A2" w:rsidRPr="00D152A2">
        <w:rPr>
          <w:rFonts w:ascii="Times New Roman" w:hAnsi="Times New Roman" w:cs="Times New Roman"/>
          <w:i/>
          <w:iCs/>
        </w:rPr>
        <w:t>,</w:t>
      </w:r>
      <w:r w:rsidRPr="00D152A2">
        <w:rPr>
          <w:rFonts w:ascii="Times New Roman" w:hAnsi="Times New Roman" w:cs="Times New Roman"/>
          <w:i/>
          <w:iCs/>
        </w:rPr>
        <w:t xml:space="preserve"> si bien habría tenido que aprender muchas cosas desde el principio, habría tenido también que desaprender muchas menos, y eso es justamente lo más arduo. </w:t>
      </w:r>
      <w:r w:rsidR="00D152A2" w:rsidRPr="00D152A2">
        <w:rPr>
          <w:rFonts w:ascii="Times New Roman" w:hAnsi="Times New Roman" w:cs="Times New Roman"/>
          <w:i/>
          <w:iCs/>
        </w:rPr>
        <w:t xml:space="preserve">Me parece que sí, y creo que Menni incurrió en un error de cálculo al atribuir al novel de educación más valor que a la capacidad de ser educado </w:t>
      </w:r>
      <w:r w:rsidR="00D152A2" w:rsidRPr="009039DA">
        <w:rPr>
          <w:rFonts w:ascii="Times New Roman" w:hAnsi="Times New Roman" w:cs="Times New Roman"/>
        </w:rPr>
        <w:t>(Bogdanov, 2017, p. 233-234</w:t>
      </w:r>
      <w:r w:rsidR="00D152A2" w:rsidRPr="00D152A2">
        <w:rPr>
          <w:rFonts w:ascii="Times New Roman" w:hAnsi="Times New Roman" w:cs="Times New Roman"/>
          <w:i/>
          <w:iCs/>
        </w:rPr>
        <w:t>).</w:t>
      </w:r>
    </w:p>
    <w:p w14:paraId="407322DE" w14:textId="15CE57ED" w:rsidR="00195AC8" w:rsidRDefault="00195AC8" w:rsidP="00374AC1">
      <w:pPr>
        <w:spacing w:after="0" w:line="360" w:lineRule="auto"/>
        <w:ind w:right="-1"/>
        <w:jc w:val="both"/>
        <w:rPr>
          <w:rFonts w:ascii="Times New Roman" w:hAnsi="Times New Roman" w:cs="Times New Roman"/>
          <w:sz w:val="24"/>
          <w:szCs w:val="24"/>
        </w:rPr>
      </w:pPr>
    </w:p>
    <w:p w14:paraId="280FEA54" w14:textId="64D76338" w:rsidR="009039DA" w:rsidRDefault="009039DA"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Lenni aduce la hipersensibilidad propia de los que se dedican al trabajo intelectual y al análisis social. Son todas personas que de alguna manera no tienen un vínculo directo y espontáneo con lo real, sino que sus percepciones necesitan ser tamizadas por todo el complejo aparato conceptual con el que se relacionan con la realidad. El aparato o esquema conceptual funciona como una barrera que les impide ser frescos, directos, espontáneos y hasta auténticos. En cambio, dice Lenni, si hubieran elegido a un obrero habrían tenido más probabilidades de éxito, porque el trabajador no tiene que desaprender nada, está libre de ataduras intelectuales.</w:t>
      </w:r>
    </w:p>
    <w:p w14:paraId="14DDC261" w14:textId="481ECEF3" w:rsidR="00667971" w:rsidRDefault="00667971"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Al principio de la novela, antes del viaje a Marte, Lenni -Leonid- ya había mostrado rasgos extremadamente individualistas, como su amoralidad, la idea de sólo obedecer al libre flujo de su deseo para que la vida florezca</w:t>
      </w:r>
      <w:r w:rsidR="008947F9">
        <w:rPr>
          <w:rFonts w:ascii="Times New Roman" w:hAnsi="Times New Roman" w:cs="Times New Roman"/>
          <w:sz w:val="24"/>
          <w:szCs w:val="24"/>
        </w:rPr>
        <w:t>, sin someterlo a ningún imperativo externo</w:t>
      </w:r>
      <w:r>
        <w:rPr>
          <w:rFonts w:ascii="Times New Roman" w:hAnsi="Times New Roman" w:cs="Times New Roman"/>
          <w:sz w:val="24"/>
          <w:szCs w:val="24"/>
        </w:rPr>
        <w:t>. Esta característica contrasta con la moral deontológica, basada en el deber</w:t>
      </w:r>
      <w:r w:rsidR="0075190C">
        <w:rPr>
          <w:rFonts w:ascii="Times New Roman" w:hAnsi="Times New Roman" w:cs="Times New Roman"/>
          <w:sz w:val="24"/>
          <w:szCs w:val="24"/>
        </w:rPr>
        <w:t>,</w:t>
      </w:r>
      <w:r>
        <w:rPr>
          <w:rFonts w:ascii="Times New Roman" w:hAnsi="Times New Roman" w:cs="Times New Roman"/>
          <w:sz w:val="24"/>
          <w:szCs w:val="24"/>
        </w:rPr>
        <w:t xml:space="preserve"> de su novia Anna Nikolaevna. </w:t>
      </w:r>
    </w:p>
    <w:p w14:paraId="2E96A2E8" w14:textId="77777777" w:rsidR="0092315B" w:rsidRDefault="008947F9"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Entonces, Lenni es un intelectual individualista. Y estas dos características, entre otras, son las que producen su fracaso. Él dice que se aproximó a la experiencia marciana desde un punto de vista individual y falló al no entender que se trata de una empresa colectiva. Y su intelectualidad, como vimos, le impide deshacerse de sus esquemas conceptuales terráqueos y caducos. </w:t>
      </w:r>
    </w:p>
    <w:p w14:paraId="070E9E4D" w14:textId="4495443F" w:rsidR="00D8486B" w:rsidRDefault="008947F9"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Todo esto nos marca que la concepción de </w:t>
      </w:r>
      <w:r>
        <w:rPr>
          <w:rFonts w:ascii="Times New Roman" w:hAnsi="Times New Roman" w:cs="Times New Roman"/>
          <w:i/>
          <w:iCs/>
          <w:sz w:val="24"/>
          <w:szCs w:val="24"/>
        </w:rPr>
        <w:t>Estrella roja</w:t>
      </w:r>
      <w:r>
        <w:rPr>
          <w:rFonts w:ascii="Times New Roman" w:hAnsi="Times New Roman" w:cs="Times New Roman"/>
          <w:sz w:val="24"/>
          <w:szCs w:val="24"/>
        </w:rPr>
        <w:t>, a pesar de su carácter marxista, está perfectamente en línea con un</w:t>
      </w:r>
      <w:r w:rsidR="00A1240D">
        <w:rPr>
          <w:rFonts w:ascii="Times New Roman" w:hAnsi="Times New Roman" w:cs="Times New Roman"/>
          <w:sz w:val="24"/>
          <w:szCs w:val="24"/>
        </w:rPr>
        <w:t>a veta</w:t>
      </w:r>
      <w:r>
        <w:rPr>
          <w:rFonts w:ascii="Times New Roman" w:hAnsi="Times New Roman" w:cs="Times New Roman"/>
          <w:sz w:val="24"/>
          <w:szCs w:val="24"/>
        </w:rPr>
        <w:t xml:space="preserve"> de la literatura rusa de la segunda mitad del siglo XIX. </w:t>
      </w:r>
      <w:r w:rsidR="00A1240D">
        <w:rPr>
          <w:rFonts w:ascii="Times New Roman" w:hAnsi="Times New Roman" w:cs="Times New Roman"/>
          <w:sz w:val="24"/>
          <w:szCs w:val="24"/>
        </w:rPr>
        <w:t>Sobre todo, con</w:t>
      </w:r>
      <w:r>
        <w:rPr>
          <w:rFonts w:ascii="Times New Roman" w:hAnsi="Times New Roman" w:cs="Times New Roman"/>
          <w:sz w:val="24"/>
          <w:szCs w:val="24"/>
        </w:rPr>
        <w:t xml:space="preserve"> Tolstói, para quien, en la segunda etapa de su carrera, los intelectuales, la intelliguentsia, junto con los eclesiásticos, los funcionarios, los artistas no auténticos y todas las clases cultivadas perdieron el sentido de lo natural y están del lado de la falsedad y el fingimiento</w:t>
      </w:r>
      <w:r w:rsidR="001B31FB">
        <w:rPr>
          <w:rFonts w:ascii="Times New Roman" w:hAnsi="Times New Roman" w:cs="Times New Roman"/>
          <w:sz w:val="24"/>
          <w:szCs w:val="24"/>
        </w:rPr>
        <w:t xml:space="preserve"> (Berlin, 1980)</w:t>
      </w:r>
      <w:r w:rsidR="0074619C">
        <w:rPr>
          <w:rFonts w:ascii="Times New Roman" w:hAnsi="Times New Roman" w:cs="Times New Roman"/>
          <w:sz w:val="24"/>
          <w:szCs w:val="24"/>
        </w:rPr>
        <w:t>. Para el autor de “La muerte de Iván Ilich”, el capitalismo</w:t>
      </w:r>
      <w:r w:rsidR="00C95115">
        <w:rPr>
          <w:rFonts w:ascii="Times New Roman" w:hAnsi="Times New Roman" w:cs="Times New Roman"/>
          <w:sz w:val="24"/>
          <w:szCs w:val="24"/>
        </w:rPr>
        <w:t xml:space="preserve"> y</w:t>
      </w:r>
      <w:r w:rsidR="0074619C">
        <w:rPr>
          <w:rFonts w:ascii="Times New Roman" w:hAnsi="Times New Roman" w:cs="Times New Roman"/>
          <w:sz w:val="24"/>
          <w:szCs w:val="24"/>
        </w:rPr>
        <w:t xml:space="preserve"> la modernidad niegan lo genuino y por lo tanto conducen a</w:t>
      </w:r>
      <w:r w:rsidR="00C95115">
        <w:rPr>
          <w:rFonts w:ascii="Times New Roman" w:hAnsi="Times New Roman" w:cs="Times New Roman"/>
          <w:sz w:val="24"/>
          <w:szCs w:val="24"/>
        </w:rPr>
        <w:t xml:space="preserve"> </w:t>
      </w:r>
      <w:r w:rsidR="0074619C">
        <w:rPr>
          <w:rFonts w:ascii="Times New Roman" w:hAnsi="Times New Roman" w:cs="Times New Roman"/>
          <w:sz w:val="24"/>
          <w:szCs w:val="24"/>
        </w:rPr>
        <w:t>l</w:t>
      </w:r>
      <w:r w:rsidR="00C95115">
        <w:rPr>
          <w:rFonts w:ascii="Times New Roman" w:hAnsi="Times New Roman" w:cs="Times New Roman"/>
          <w:sz w:val="24"/>
          <w:szCs w:val="24"/>
        </w:rPr>
        <w:t>a</w:t>
      </w:r>
      <w:r w:rsidR="0074619C">
        <w:rPr>
          <w:rFonts w:ascii="Times New Roman" w:hAnsi="Times New Roman" w:cs="Times New Roman"/>
          <w:sz w:val="24"/>
          <w:szCs w:val="24"/>
        </w:rPr>
        <w:t xml:space="preserve"> </w:t>
      </w:r>
      <w:r w:rsidR="00C95115">
        <w:rPr>
          <w:rFonts w:ascii="Times New Roman" w:hAnsi="Times New Roman" w:cs="Times New Roman"/>
          <w:sz w:val="24"/>
          <w:szCs w:val="24"/>
        </w:rPr>
        <w:t>ruina espiritual</w:t>
      </w:r>
      <w:r w:rsidR="001B31FB">
        <w:rPr>
          <w:rFonts w:ascii="Times New Roman" w:hAnsi="Times New Roman" w:cs="Times New Roman"/>
          <w:sz w:val="24"/>
          <w:szCs w:val="24"/>
        </w:rPr>
        <w:t xml:space="preserve">. </w:t>
      </w:r>
      <w:r w:rsidR="00C55C31">
        <w:rPr>
          <w:rFonts w:ascii="Times New Roman" w:hAnsi="Times New Roman" w:cs="Times New Roman"/>
          <w:sz w:val="24"/>
          <w:szCs w:val="24"/>
        </w:rPr>
        <w:t>Q</w:t>
      </w:r>
      <w:r w:rsidR="001B31FB">
        <w:rPr>
          <w:rFonts w:ascii="Times New Roman" w:hAnsi="Times New Roman" w:cs="Times New Roman"/>
          <w:sz w:val="24"/>
          <w:szCs w:val="24"/>
        </w:rPr>
        <w:t xml:space="preserve">uienes conservan el vínculo con lo auténtico son los hombres simples, </w:t>
      </w:r>
      <w:r w:rsidR="00572C71">
        <w:rPr>
          <w:rFonts w:ascii="Times New Roman" w:hAnsi="Times New Roman" w:cs="Times New Roman"/>
          <w:sz w:val="24"/>
          <w:szCs w:val="24"/>
        </w:rPr>
        <w:t xml:space="preserve">especialmente </w:t>
      </w:r>
      <w:r w:rsidR="001B31FB">
        <w:rPr>
          <w:rFonts w:ascii="Times New Roman" w:hAnsi="Times New Roman" w:cs="Times New Roman"/>
          <w:sz w:val="24"/>
          <w:szCs w:val="24"/>
        </w:rPr>
        <w:t>los campesinos, quienes todavía no fueron contaminados</w:t>
      </w:r>
      <w:r w:rsidR="00002C00">
        <w:rPr>
          <w:rStyle w:val="Refdenotaalpie"/>
          <w:rFonts w:ascii="Times New Roman" w:hAnsi="Times New Roman" w:cs="Times New Roman"/>
          <w:sz w:val="24"/>
          <w:szCs w:val="24"/>
        </w:rPr>
        <w:footnoteReference w:id="3"/>
      </w:r>
      <w:r w:rsidR="001B31FB">
        <w:rPr>
          <w:rFonts w:ascii="Times New Roman" w:hAnsi="Times New Roman" w:cs="Times New Roman"/>
          <w:sz w:val="24"/>
          <w:szCs w:val="24"/>
        </w:rPr>
        <w:t>.</w:t>
      </w:r>
    </w:p>
    <w:p w14:paraId="042702DF" w14:textId="3D022520" w:rsidR="008947F9" w:rsidRDefault="00D8486B"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Si sustituimos ‘campesino’ por ‘obrero’, </w:t>
      </w:r>
      <w:r>
        <w:rPr>
          <w:rFonts w:ascii="Times New Roman" w:hAnsi="Times New Roman" w:cs="Times New Roman"/>
          <w:i/>
          <w:iCs/>
          <w:sz w:val="24"/>
          <w:szCs w:val="24"/>
        </w:rPr>
        <w:t>Estrella roja</w:t>
      </w:r>
      <w:r>
        <w:rPr>
          <w:rFonts w:ascii="Times New Roman" w:hAnsi="Times New Roman" w:cs="Times New Roman"/>
          <w:sz w:val="24"/>
          <w:szCs w:val="24"/>
        </w:rPr>
        <w:t xml:space="preserve"> opera en la misma dirección. Y esto, curiosamente, la emparenta con </w:t>
      </w:r>
      <w:r w:rsidR="00D17E48">
        <w:rPr>
          <w:rFonts w:ascii="Times New Roman" w:hAnsi="Times New Roman" w:cs="Times New Roman"/>
          <w:sz w:val="24"/>
          <w:szCs w:val="24"/>
        </w:rPr>
        <w:t>el pensamiento</w:t>
      </w:r>
      <w:r>
        <w:rPr>
          <w:rFonts w:ascii="Times New Roman" w:hAnsi="Times New Roman" w:cs="Times New Roman"/>
          <w:sz w:val="24"/>
          <w:szCs w:val="24"/>
        </w:rPr>
        <w:t xml:space="preserve"> de </w:t>
      </w:r>
      <w:r w:rsidR="00C55C31">
        <w:rPr>
          <w:rFonts w:ascii="Times New Roman" w:hAnsi="Times New Roman" w:cs="Times New Roman"/>
          <w:sz w:val="24"/>
          <w:szCs w:val="24"/>
        </w:rPr>
        <w:t>un autor como Tolstói</w:t>
      </w:r>
      <w:r w:rsidR="00D17E48">
        <w:rPr>
          <w:rFonts w:ascii="Times New Roman" w:hAnsi="Times New Roman" w:cs="Times New Roman"/>
          <w:sz w:val="24"/>
          <w:szCs w:val="24"/>
        </w:rPr>
        <w:t>,</w:t>
      </w:r>
      <w:r>
        <w:rPr>
          <w:rFonts w:ascii="Times New Roman" w:hAnsi="Times New Roman" w:cs="Times New Roman"/>
          <w:sz w:val="24"/>
          <w:szCs w:val="24"/>
        </w:rPr>
        <w:t xml:space="preserve"> que ideológicamente está </w:t>
      </w:r>
      <w:r w:rsidR="00D17E48">
        <w:rPr>
          <w:rFonts w:ascii="Times New Roman" w:hAnsi="Times New Roman" w:cs="Times New Roman"/>
          <w:sz w:val="24"/>
          <w:szCs w:val="24"/>
        </w:rPr>
        <w:t>muy alejado</w:t>
      </w:r>
      <w:r>
        <w:rPr>
          <w:rFonts w:ascii="Times New Roman" w:hAnsi="Times New Roman" w:cs="Times New Roman"/>
          <w:sz w:val="24"/>
          <w:szCs w:val="24"/>
        </w:rPr>
        <w:t>.</w:t>
      </w:r>
      <w:r w:rsidR="001B31FB">
        <w:rPr>
          <w:rFonts w:ascii="Times New Roman" w:hAnsi="Times New Roman" w:cs="Times New Roman"/>
          <w:sz w:val="24"/>
          <w:szCs w:val="24"/>
        </w:rPr>
        <w:t xml:space="preserve"> </w:t>
      </w:r>
      <w:r w:rsidR="00980EFF">
        <w:rPr>
          <w:rFonts w:ascii="Times New Roman" w:hAnsi="Times New Roman" w:cs="Times New Roman"/>
          <w:sz w:val="24"/>
          <w:szCs w:val="24"/>
        </w:rPr>
        <w:t xml:space="preserve">¿Significa esto que la novela de Bogdanov se presenta como revolucionaria, pero es subliminalmente </w:t>
      </w:r>
      <w:r w:rsidR="00C55C31">
        <w:rPr>
          <w:rFonts w:ascii="Times New Roman" w:hAnsi="Times New Roman" w:cs="Times New Roman"/>
          <w:sz w:val="24"/>
          <w:szCs w:val="24"/>
        </w:rPr>
        <w:t>conservadora</w:t>
      </w:r>
      <w:r w:rsidR="00980EFF">
        <w:rPr>
          <w:rFonts w:ascii="Times New Roman" w:hAnsi="Times New Roman" w:cs="Times New Roman"/>
          <w:sz w:val="24"/>
          <w:szCs w:val="24"/>
        </w:rPr>
        <w:t>?</w:t>
      </w:r>
    </w:p>
    <w:p w14:paraId="68A49DE0" w14:textId="43EA5888" w:rsidR="000E2C53" w:rsidRDefault="00980EFF"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No. La </w:t>
      </w:r>
      <w:r w:rsidR="003970D2">
        <w:rPr>
          <w:rFonts w:ascii="Times New Roman" w:hAnsi="Times New Roman" w:cs="Times New Roman"/>
          <w:sz w:val="24"/>
          <w:szCs w:val="24"/>
        </w:rPr>
        <w:t>línea</w:t>
      </w:r>
      <w:r>
        <w:rPr>
          <w:rFonts w:ascii="Times New Roman" w:hAnsi="Times New Roman" w:cs="Times New Roman"/>
          <w:sz w:val="24"/>
          <w:szCs w:val="24"/>
        </w:rPr>
        <w:t xml:space="preserve"> común que </w:t>
      </w:r>
      <w:r w:rsidR="003970D2">
        <w:rPr>
          <w:rFonts w:ascii="Times New Roman" w:hAnsi="Times New Roman" w:cs="Times New Roman"/>
          <w:sz w:val="24"/>
          <w:szCs w:val="24"/>
        </w:rPr>
        <w:t>comparten</w:t>
      </w:r>
      <w:r>
        <w:rPr>
          <w:rFonts w:ascii="Times New Roman" w:hAnsi="Times New Roman" w:cs="Times New Roman"/>
          <w:sz w:val="24"/>
          <w:szCs w:val="24"/>
        </w:rPr>
        <w:t xml:space="preserve"> Tolstói -en las épocas señaladas- y Bogdanov es la desconfianza con respecto a los intelectuales como tales, es decir, el recelo hacia sujetos que son capaces de amplias especulaciones, pero divorciadas de la práctica del trabajo del suelo o de la fábrica. Tales individuos, para estos autores, perdieron el contacto con lo verdaderamente vivo, auténtico y creador</w:t>
      </w:r>
      <w:r w:rsidR="00D651E5">
        <w:rPr>
          <w:rFonts w:ascii="Times New Roman" w:hAnsi="Times New Roman" w:cs="Times New Roman"/>
          <w:sz w:val="24"/>
          <w:szCs w:val="24"/>
        </w:rPr>
        <w:t>,</w:t>
      </w:r>
      <w:r w:rsidR="007924D9">
        <w:rPr>
          <w:rFonts w:ascii="Times New Roman" w:hAnsi="Times New Roman" w:cs="Times New Roman"/>
          <w:sz w:val="24"/>
          <w:szCs w:val="24"/>
        </w:rPr>
        <w:t xml:space="preserve"> </w:t>
      </w:r>
      <w:r>
        <w:rPr>
          <w:rFonts w:ascii="Times New Roman" w:hAnsi="Times New Roman" w:cs="Times New Roman"/>
          <w:sz w:val="24"/>
          <w:szCs w:val="24"/>
        </w:rPr>
        <w:t xml:space="preserve">y por lo tanto son incapaces de </w:t>
      </w:r>
      <w:r w:rsidR="0064584B">
        <w:rPr>
          <w:rFonts w:ascii="Times New Roman" w:hAnsi="Times New Roman" w:cs="Times New Roman"/>
          <w:sz w:val="24"/>
          <w:szCs w:val="24"/>
        </w:rPr>
        <w:t>contribuir a</w:t>
      </w:r>
      <w:r w:rsidR="00C95115">
        <w:rPr>
          <w:rFonts w:ascii="Times New Roman" w:hAnsi="Times New Roman" w:cs="Times New Roman"/>
          <w:sz w:val="24"/>
          <w:szCs w:val="24"/>
        </w:rPr>
        <w:t xml:space="preserve"> o construir</w:t>
      </w:r>
      <w:r w:rsidR="0064584B">
        <w:rPr>
          <w:rFonts w:ascii="Times New Roman" w:hAnsi="Times New Roman" w:cs="Times New Roman"/>
          <w:sz w:val="24"/>
          <w:szCs w:val="24"/>
        </w:rPr>
        <w:t xml:space="preserve"> la comunidad </w:t>
      </w:r>
      <w:r w:rsidR="00C95115">
        <w:rPr>
          <w:rFonts w:ascii="Times New Roman" w:hAnsi="Times New Roman" w:cs="Times New Roman"/>
          <w:sz w:val="24"/>
          <w:szCs w:val="24"/>
        </w:rPr>
        <w:t xml:space="preserve">espiritualmente </w:t>
      </w:r>
      <w:r w:rsidR="0064584B">
        <w:rPr>
          <w:rFonts w:ascii="Times New Roman" w:hAnsi="Times New Roman" w:cs="Times New Roman"/>
          <w:sz w:val="24"/>
          <w:szCs w:val="24"/>
        </w:rPr>
        <w:t>emancipada</w:t>
      </w:r>
      <w:r w:rsidR="00C95115">
        <w:rPr>
          <w:rFonts w:ascii="Times New Roman" w:hAnsi="Times New Roman" w:cs="Times New Roman"/>
          <w:sz w:val="24"/>
          <w:szCs w:val="24"/>
        </w:rPr>
        <w:t xml:space="preserve"> (que en Tolstói es la aldea campesina</w:t>
      </w:r>
      <w:r w:rsidR="009E2BDF">
        <w:rPr>
          <w:rFonts w:ascii="Times New Roman" w:hAnsi="Times New Roman" w:cs="Times New Roman"/>
          <w:sz w:val="24"/>
          <w:szCs w:val="24"/>
        </w:rPr>
        <w:t xml:space="preserve"> y en Bogdanov la sociedad socialista</w:t>
      </w:r>
      <w:r w:rsidR="00C95115">
        <w:rPr>
          <w:rFonts w:ascii="Times New Roman" w:hAnsi="Times New Roman" w:cs="Times New Roman"/>
          <w:sz w:val="24"/>
          <w:szCs w:val="24"/>
        </w:rPr>
        <w:t>)</w:t>
      </w:r>
      <w:r w:rsidR="0064584B">
        <w:rPr>
          <w:rFonts w:ascii="Times New Roman" w:hAnsi="Times New Roman" w:cs="Times New Roman"/>
          <w:sz w:val="24"/>
          <w:szCs w:val="24"/>
        </w:rPr>
        <w:t xml:space="preserve">. </w:t>
      </w:r>
    </w:p>
    <w:p w14:paraId="09035157" w14:textId="3C1F7E6B" w:rsidR="000E2C53" w:rsidRDefault="000E2C53"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E</w:t>
      </w:r>
      <w:r w:rsidR="003970D2">
        <w:rPr>
          <w:rFonts w:ascii="Times New Roman" w:hAnsi="Times New Roman" w:cs="Times New Roman"/>
          <w:sz w:val="24"/>
          <w:szCs w:val="24"/>
        </w:rPr>
        <w:t xml:space="preserve">n Tolstói </w:t>
      </w:r>
      <w:r w:rsidR="00E21FE8">
        <w:rPr>
          <w:rFonts w:ascii="Times New Roman" w:hAnsi="Times New Roman" w:cs="Times New Roman"/>
          <w:sz w:val="24"/>
          <w:szCs w:val="24"/>
        </w:rPr>
        <w:t>el blanco</w:t>
      </w:r>
      <w:r w:rsidR="003970D2">
        <w:rPr>
          <w:rFonts w:ascii="Times New Roman" w:hAnsi="Times New Roman" w:cs="Times New Roman"/>
          <w:sz w:val="24"/>
          <w:szCs w:val="24"/>
        </w:rPr>
        <w:t xml:space="preserve"> son todos los hombres </w:t>
      </w:r>
      <w:r>
        <w:rPr>
          <w:rFonts w:ascii="Times New Roman" w:hAnsi="Times New Roman" w:cs="Times New Roman"/>
          <w:sz w:val="24"/>
          <w:szCs w:val="24"/>
        </w:rPr>
        <w:t xml:space="preserve">educados, </w:t>
      </w:r>
      <w:r w:rsidR="003970D2">
        <w:rPr>
          <w:rFonts w:ascii="Times New Roman" w:hAnsi="Times New Roman" w:cs="Times New Roman"/>
          <w:sz w:val="24"/>
          <w:szCs w:val="24"/>
        </w:rPr>
        <w:t>‘civilizados’</w:t>
      </w:r>
      <w:r>
        <w:rPr>
          <w:rFonts w:ascii="Times New Roman" w:hAnsi="Times New Roman" w:cs="Times New Roman"/>
          <w:sz w:val="24"/>
          <w:szCs w:val="24"/>
        </w:rPr>
        <w:t xml:space="preserve">, porque son inherentemente explotadores (Berlin, 1980). Y en Bogdanov, los </w:t>
      </w:r>
      <w:r w:rsidR="006E00E9">
        <w:rPr>
          <w:rFonts w:ascii="Times New Roman" w:hAnsi="Times New Roman" w:cs="Times New Roman"/>
          <w:sz w:val="24"/>
          <w:szCs w:val="24"/>
        </w:rPr>
        <w:t>revolucionarios</w:t>
      </w:r>
      <w:r>
        <w:rPr>
          <w:rFonts w:ascii="Times New Roman" w:hAnsi="Times New Roman" w:cs="Times New Roman"/>
          <w:sz w:val="24"/>
          <w:szCs w:val="24"/>
        </w:rPr>
        <w:t xml:space="preserve"> profesionales que jamás empuñaron una herramienta y se consideran superiores a los obreros por su formación teórica.  </w:t>
      </w:r>
    </w:p>
    <w:p w14:paraId="38313E8B" w14:textId="5CA3D2C4" w:rsidR="00980EFF" w:rsidRDefault="000E2C53"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Aun con las diferentes particularidades con que se manifiesta esta línea en </w:t>
      </w:r>
      <w:r w:rsidR="00E84FD6">
        <w:rPr>
          <w:rFonts w:ascii="Times New Roman" w:hAnsi="Times New Roman" w:cs="Times New Roman"/>
          <w:sz w:val="24"/>
          <w:szCs w:val="24"/>
        </w:rPr>
        <w:t>ambos</w:t>
      </w:r>
      <w:r>
        <w:rPr>
          <w:rFonts w:ascii="Times New Roman" w:hAnsi="Times New Roman" w:cs="Times New Roman"/>
          <w:sz w:val="24"/>
          <w:szCs w:val="24"/>
        </w:rPr>
        <w:t xml:space="preserve"> escritores</w:t>
      </w:r>
      <w:r w:rsidR="005C2EA3">
        <w:rPr>
          <w:rFonts w:ascii="Times New Roman" w:hAnsi="Times New Roman" w:cs="Times New Roman"/>
          <w:sz w:val="24"/>
          <w:szCs w:val="24"/>
        </w:rPr>
        <w:t>, el principio en común</w:t>
      </w:r>
      <w:r w:rsidR="00F45667">
        <w:rPr>
          <w:rFonts w:ascii="Times New Roman" w:hAnsi="Times New Roman" w:cs="Times New Roman"/>
          <w:sz w:val="24"/>
          <w:szCs w:val="24"/>
        </w:rPr>
        <w:t xml:space="preserve"> existe y es: si el intelecto no conecta con la verdad de lo simple y genuino</w:t>
      </w:r>
      <w:r w:rsidR="009118B2">
        <w:rPr>
          <w:rFonts w:ascii="Times New Roman" w:hAnsi="Times New Roman" w:cs="Times New Roman"/>
          <w:sz w:val="24"/>
          <w:szCs w:val="24"/>
        </w:rPr>
        <w:t>, que está dada por el trabajo manual</w:t>
      </w:r>
      <w:r w:rsidR="00F45667">
        <w:rPr>
          <w:rFonts w:ascii="Times New Roman" w:hAnsi="Times New Roman" w:cs="Times New Roman"/>
          <w:sz w:val="24"/>
          <w:szCs w:val="24"/>
        </w:rPr>
        <w:t xml:space="preserve">, sólo trae </w:t>
      </w:r>
      <w:r w:rsidR="003078E5">
        <w:rPr>
          <w:rFonts w:ascii="Times New Roman" w:hAnsi="Times New Roman" w:cs="Times New Roman"/>
          <w:sz w:val="24"/>
          <w:szCs w:val="24"/>
        </w:rPr>
        <w:t>falsedad</w:t>
      </w:r>
      <w:r w:rsidR="00F45667">
        <w:rPr>
          <w:rFonts w:ascii="Times New Roman" w:hAnsi="Times New Roman" w:cs="Times New Roman"/>
          <w:sz w:val="24"/>
          <w:szCs w:val="24"/>
        </w:rPr>
        <w:t xml:space="preserve"> y fracaso.</w:t>
      </w:r>
    </w:p>
    <w:p w14:paraId="5B3269E2" w14:textId="3814DD2B" w:rsidR="00871EC0" w:rsidRDefault="00871EC0" w:rsidP="00374AC1">
      <w:pPr>
        <w:spacing w:after="0" w:line="360" w:lineRule="auto"/>
        <w:ind w:right="-1"/>
        <w:jc w:val="both"/>
        <w:rPr>
          <w:rFonts w:ascii="Times New Roman" w:hAnsi="Times New Roman" w:cs="Times New Roman"/>
          <w:sz w:val="24"/>
          <w:szCs w:val="24"/>
        </w:rPr>
      </w:pPr>
    </w:p>
    <w:p w14:paraId="13757AD6" w14:textId="1CF630C5" w:rsidR="00871EC0" w:rsidRDefault="00871EC0" w:rsidP="00374AC1">
      <w:pPr>
        <w:spacing w:after="0" w:line="360" w:lineRule="auto"/>
        <w:ind w:right="-1"/>
        <w:jc w:val="both"/>
        <w:rPr>
          <w:rFonts w:ascii="Times New Roman" w:hAnsi="Times New Roman" w:cs="Times New Roman"/>
          <w:sz w:val="24"/>
          <w:szCs w:val="24"/>
        </w:rPr>
      </w:pPr>
    </w:p>
    <w:p w14:paraId="2BB9C4EB" w14:textId="10C42C90" w:rsidR="00871EC0" w:rsidRDefault="00871EC0" w:rsidP="00374AC1">
      <w:pPr>
        <w:spacing w:after="0" w:line="360" w:lineRule="auto"/>
        <w:ind w:right="-1"/>
        <w:jc w:val="both"/>
        <w:rPr>
          <w:rFonts w:ascii="Times New Roman" w:hAnsi="Times New Roman" w:cs="Times New Roman"/>
          <w:sz w:val="24"/>
          <w:szCs w:val="24"/>
        </w:rPr>
      </w:pPr>
    </w:p>
    <w:p w14:paraId="50EE44D6" w14:textId="5FD3AC3E" w:rsidR="00871EC0" w:rsidRDefault="00871EC0" w:rsidP="00374AC1">
      <w:pPr>
        <w:spacing w:after="0" w:line="360" w:lineRule="auto"/>
        <w:ind w:right="-1"/>
        <w:jc w:val="both"/>
        <w:rPr>
          <w:rFonts w:ascii="Times New Roman" w:hAnsi="Times New Roman" w:cs="Times New Roman"/>
          <w:sz w:val="24"/>
          <w:szCs w:val="24"/>
        </w:rPr>
      </w:pPr>
    </w:p>
    <w:p w14:paraId="5683B2F2" w14:textId="1574C163" w:rsidR="00871EC0" w:rsidRDefault="00871EC0" w:rsidP="00374AC1">
      <w:pPr>
        <w:spacing w:after="0" w:line="360" w:lineRule="auto"/>
        <w:ind w:right="-1"/>
        <w:jc w:val="both"/>
        <w:rPr>
          <w:rFonts w:ascii="Times New Roman" w:hAnsi="Times New Roman" w:cs="Times New Roman"/>
          <w:sz w:val="24"/>
          <w:szCs w:val="24"/>
        </w:rPr>
      </w:pPr>
    </w:p>
    <w:p w14:paraId="3B2BB3C7" w14:textId="4D7BB4A2" w:rsidR="00871EC0" w:rsidRDefault="00714795"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BIBLIOGRAFÍA</w:t>
      </w:r>
    </w:p>
    <w:p w14:paraId="1DCD9B2C" w14:textId="73C6A52C" w:rsidR="00714795" w:rsidRDefault="00714795" w:rsidP="00374AC1">
      <w:pPr>
        <w:spacing w:after="0" w:line="360" w:lineRule="auto"/>
        <w:ind w:right="-1"/>
        <w:jc w:val="both"/>
        <w:rPr>
          <w:rFonts w:ascii="Times New Roman" w:hAnsi="Times New Roman" w:cs="Times New Roman"/>
          <w:sz w:val="24"/>
          <w:szCs w:val="24"/>
        </w:rPr>
      </w:pPr>
    </w:p>
    <w:p w14:paraId="47FC66B0" w14:textId="0D6A462B" w:rsidR="00F315C1" w:rsidRPr="00F315C1" w:rsidRDefault="00F315C1" w:rsidP="00374AC1">
      <w:pPr>
        <w:spacing w:after="0" w:line="360" w:lineRule="auto"/>
        <w:ind w:right="-1"/>
        <w:jc w:val="both"/>
        <w:rPr>
          <w:rFonts w:ascii="Times New Roman" w:hAnsi="Times New Roman" w:cs="Times New Roman"/>
          <w:sz w:val="24"/>
          <w:szCs w:val="24"/>
          <w:lang w:val="en-GB"/>
        </w:rPr>
      </w:pPr>
      <w:r w:rsidRPr="00F315C1">
        <w:rPr>
          <w:rFonts w:ascii="Times New Roman" w:hAnsi="Times New Roman" w:cs="Times New Roman"/>
          <w:sz w:val="24"/>
          <w:szCs w:val="24"/>
          <w:lang w:val="en-GB"/>
        </w:rPr>
        <w:t xml:space="preserve">Adams, M., </w:t>
      </w:r>
      <w:r w:rsidR="00165602">
        <w:rPr>
          <w:rFonts w:ascii="Times New Roman" w:hAnsi="Times New Roman" w:cs="Times New Roman"/>
          <w:sz w:val="24"/>
          <w:szCs w:val="24"/>
          <w:lang w:val="en-GB"/>
        </w:rPr>
        <w:t xml:space="preserve">(1989), </w:t>
      </w:r>
      <w:r>
        <w:rPr>
          <w:rFonts w:ascii="Times New Roman" w:hAnsi="Times New Roman" w:cs="Times New Roman"/>
          <w:sz w:val="24"/>
          <w:szCs w:val="24"/>
          <w:lang w:val="en-GB"/>
        </w:rPr>
        <w:t>“</w:t>
      </w:r>
      <w:r w:rsidRPr="00F315C1">
        <w:rPr>
          <w:rFonts w:ascii="Times New Roman" w:hAnsi="Times New Roman" w:cs="Times New Roman"/>
          <w:sz w:val="24"/>
          <w:szCs w:val="24"/>
          <w:lang w:val="en-GB"/>
        </w:rPr>
        <w:t>"Red Star" Another Look at Aleksandr Bogdanov</w:t>
      </w:r>
      <w:r>
        <w:rPr>
          <w:rFonts w:ascii="Times New Roman" w:hAnsi="Times New Roman" w:cs="Times New Roman"/>
          <w:sz w:val="24"/>
          <w:szCs w:val="24"/>
          <w:lang w:val="en-GB"/>
        </w:rPr>
        <w:t xml:space="preserve">”. </w:t>
      </w:r>
      <w:r w:rsidRPr="00F315C1">
        <w:rPr>
          <w:rFonts w:ascii="Times New Roman" w:hAnsi="Times New Roman" w:cs="Times New Roman"/>
          <w:sz w:val="24"/>
          <w:szCs w:val="24"/>
          <w:lang w:val="en-GB"/>
        </w:rPr>
        <w:t>Slavic Review, Vol. 48, No. 1 (Spring, 1989), pp. 1-15</w:t>
      </w:r>
      <w:r>
        <w:rPr>
          <w:rFonts w:ascii="Times New Roman" w:hAnsi="Times New Roman" w:cs="Times New Roman"/>
          <w:sz w:val="24"/>
          <w:szCs w:val="24"/>
          <w:lang w:val="en-GB"/>
        </w:rPr>
        <w:t xml:space="preserve">. </w:t>
      </w:r>
      <w:r w:rsidRPr="00F315C1">
        <w:rPr>
          <w:rFonts w:ascii="Times New Roman" w:hAnsi="Times New Roman" w:cs="Times New Roman"/>
          <w:sz w:val="24"/>
          <w:szCs w:val="24"/>
          <w:lang w:val="en-GB"/>
        </w:rPr>
        <w:t>Cambridge University Press</w:t>
      </w:r>
      <w:r>
        <w:rPr>
          <w:rFonts w:ascii="Times New Roman" w:hAnsi="Times New Roman" w:cs="Times New Roman"/>
          <w:sz w:val="24"/>
          <w:szCs w:val="24"/>
          <w:lang w:val="en-GB"/>
        </w:rPr>
        <w:t xml:space="preserve">. Disponible en </w:t>
      </w:r>
      <w:r w:rsidRPr="00F315C1">
        <w:rPr>
          <w:rFonts w:ascii="Times New Roman" w:hAnsi="Times New Roman" w:cs="Times New Roman"/>
          <w:sz w:val="24"/>
          <w:szCs w:val="24"/>
          <w:lang w:val="en-GB"/>
        </w:rPr>
        <w:t>www.jstor.org/stable/2498682</w:t>
      </w:r>
      <w:r>
        <w:rPr>
          <w:rFonts w:ascii="Times New Roman" w:hAnsi="Times New Roman" w:cs="Times New Roman"/>
          <w:sz w:val="24"/>
          <w:szCs w:val="24"/>
          <w:lang w:val="en-GB"/>
        </w:rPr>
        <w:t>.</w:t>
      </w:r>
    </w:p>
    <w:p w14:paraId="0D2E5F13" w14:textId="66D301E4" w:rsidR="006617C1" w:rsidRPr="00F315C1" w:rsidRDefault="006617C1" w:rsidP="00374AC1">
      <w:pPr>
        <w:spacing w:after="0" w:line="360" w:lineRule="auto"/>
        <w:ind w:right="-1"/>
        <w:jc w:val="both"/>
        <w:rPr>
          <w:rFonts w:ascii="Times New Roman" w:hAnsi="Times New Roman" w:cs="Times New Roman"/>
          <w:sz w:val="24"/>
          <w:szCs w:val="24"/>
        </w:rPr>
      </w:pPr>
      <w:r w:rsidRPr="00F315C1">
        <w:rPr>
          <w:rFonts w:ascii="Times New Roman" w:hAnsi="Times New Roman" w:cs="Times New Roman"/>
          <w:sz w:val="24"/>
          <w:szCs w:val="24"/>
        </w:rPr>
        <w:t>Berlin, I, (1980)</w:t>
      </w:r>
      <w:r w:rsidR="00F315C1" w:rsidRPr="00F315C1">
        <w:rPr>
          <w:rFonts w:ascii="Times New Roman" w:hAnsi="Times New Roman" w:cs="Times New Roman"/>
          <w:sz w:val="24"/>
          <w:szCs w:val="24"/>
        </w:rPr>
        <w:t xml:space="preserve">, </w:t>
      </w:r>
      <w:r w:rsidR="00F315C1">
        <w:rPr>
          <w:rFonts w:ascii="Times New Roman" w:hAnsi="Times New Roman" w:cs="Times New Roman"/>
          <w:sz w:val="24"/>
          <w:szCs w:val="24"/>
        </w:rPr>
        <w:t>“</w:t>
      </w:r>
      <w:r w:rsidR="00F315C1" w:rsidRPr="00F315C1">
        <w:rPr>
          <w:rFonts w:ascii="Times New Roman" w:hAnsi="Times New Roman" w:cs="Times New Roman"/>
          <w:sz w:val="24"/>
          <w:szCs w:val="24"/>
        </w:rPr>
        <w:t>Tolstoi y la Ilustración</w:t>
      </w:r>
      <w:r w:rsidR="00F315C1">
        <w:rPr>
          <w:rFonts w:ascii="Times New Roman" w:hAnsi="Times New Roman" w:cs="Times New Roman"/>
          <w:sz w:val="24"/>
          <w:szCs w:val="24"/>
        </w:rPr>
        <w:t xml:space="preserve">”. en </w:t>
      </w:r>
      <w:r w:rsidR="00F315C1">
        <w:rPr>
          <w:rFonts w:ascii="Times New Roman" w:hAnsi="Times New Roman" w:cs="Times New Roman"/>
          <w:i/>
          <w:iCs/>
          <w:sz w:val="24"/>
          <w:szCs w:val="24"/>
        </w:rPr>
        <w:t>Pensadores rusos</w:t>
      </w:r>
      <w:r w:rsidR="00F315C1">
        <w:rPr>
          <w:rFonts w:ascii="Times New Roman" w:hAnsi="Times New Roman" w:cs="Times New Roman"/>
          <w:sz w:val="24"/>
          <w:szCs w:val="24"/>
        </w:rPr>
        <w:t>. México: Fondo de Cultura Económica. Traducción de Juan José Utrilla.</w:t>
      </w:r>
    </w:p>
    <w:p w14:paraId="26BB800C" w14:textId="3775C926" w:rsidR="00714795" w:rsidRDefault="00714795"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Bogdanov, A., (2017)</w:t>
      </w:r>
      <w:r w:rsidR="006617C1" w:rsidRPr="006617C1">
        <w:rPr>
          <w:rFonts w:ascii="Times New Roman" w:hAnsi="Times New Roman" w:cs="Times New Roman"/>
          <w:sz w:val="24"/>
          <w:szCs w:val="24"/>
        </w:rPr>
        <w:t xml:space="preserve"> </w:t>
      </w:r>
      <w:r w:rsidR="006617C1">
        <w:rPr>
          <w:rFonts w:ascii="Times New Roman" w:hAnsi="Times New Roman" w:cs="Times New Roman"/>
          <w:sz w:val="24"/>
          <w:szCs w:val="24"/>
        </w:rPr>
        <w:t>[1908]</w:t>
      </w:r>
      <w:r>
        <w:rPr>
          <w:rFonts w:ascii="Times New Roman" w:hAnsi="Times New Roman" w:cs="Times New Roman"/>
          <w:sz w:val="24"/>
          <w:szCs w:val="24"/>
        </w:rPr>
        <w:t xml:space="preserve">, </w:t>
      </w:r>
      <w:r>
        <w:rPr>
          <w:rFonts w:ascii="Times New Roman" w:hAnsi="Times New Roman" w:cs="Times New Roman"/>
          <w:i/>
          <w:iCs/>
          <w:sz w:val="24"/>
          <w:szCs w:val="24"/>
        </w:rPr>
        <w:t>Estrella roja</w:t>
      </w:r>
      <w:r w:rsidR="006617C1">
        <w:rPr>
          <w:rFonts w:ascii="Times New Roman" w:hAnsi="Times New Roman" w:cs="Times New Roman"/>
          <w:i/>
          <w:iCs/>
          <w:sz w:val="24"/>
          <w:szCs w:val="24"/>
        </w:rPr>
        <w:t>: novela utópica</w:t>
      </w:r>
      <w:r w:rsidR="00F315C1">
        <w:rPr>
          <w:rFonts w:ascii="Times New Roman" w:hAnsi="Times New Roman" w:cs="Times New Roman"/>
          <w:sz w:val="24"/>
          <w:szCs w:val="24"/>
        </w:rPr>
        <w:t>.</w:t>
      </w:r>
      <w:r>
        <w:rPr>
          <w:rFonts w:ascii="Times New Roman" w:hAnsi="Times New Roman" w:cs="Times New Roman"/>
          <w:sz w:val="24"/>
          <w:szCs w:val="24"/>
        </w:rPr>
        <w:t xml:space="preserve"> </w:t>
      </w:r>
      <w:r w:rsidR="006617C1">
        <w:rPr>
          <w:rFonts w:ascii="Times New Roman" w:hAnsi="Times New Roman" w:cs="Times New Roman"/>
          <w:sz w:val="24"/>
          <w:szCs w:val="24"/>
        </w:rPr>
        <w:t>Buenos Aires, Razón y Revolución; traducción de Alejandro Ariel González.</w:t>
      </w:r>
    </w:p>
    <w:p w14:paraId="3CB286D4" w14:textId="08B48A06" w:rsidR="007C7B43" w:rsidRPr="007C7B43" w:rsidRDefault="007C7B43" w:rsidP="00374AC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Dostoievski, F. (2005), </w:t>
      </w:r>
      <w:r>
        <w:rPr>
          <w:rFonts w:ascii="Times New Roman" w:hAnsi="Times New Roman" w:cs="Times New Roman"/>
          <w:i/>
          <w:iCs/>
          <w:sz w:val="24"/>
          <w:szCs w:val="24"/>
        </w:rPr>
        <w:t>Memorias del subsuelo</w:t>
      </w:r>
      <w:r>
        <w:rPr>
          <w:rFonts w:ascii="Times New Roman" w:hAnsi="Times New Roman" w:cs="Times New Roman"/>
          <w:sz w:val="24"/>
          <w:szCs w:val="24"/>
        </w:rPr>
        <w:t>. Buenos Aires: Colihue; traducción de Alejandro Ariel González.</w:t>
      </w:r>
    </w:p>
    <w:p w14:paraId="276E5230" w14:textId="7DDAA0E2" w:rsidR="000B7B34" w:rsidRDefault="000B7B34" w:rsidP="00374AC1">
      <w:pPr>
        <w:spacing w:after="0" w:line="360" w:lineRule="auto"/>
        <w:ind w:right="-1"/>
        <w:jc w:val="both"/>
        <w:rPr>
          <w:rFonts w:ascii="Times New Roman" w:hAnsi="Times New Roman" w:cs="Times New Roman"/>
          <w:sz w:val="24"/>
          <w:szCs w:val="24"/>
          <w:lang w:val="en-GB"/>
        </w:rPr>
      </w:pPr>
      <w:r w:rsidRPr="007C7B43">
        <w:rPr>
          <w:rFonts w:ascii="Times New Roman" w:hAnsi="Times New Roman" w:cs="Times New Roman"/>
          <w:sz w:val="24"/>
          <w:szCs w:val="24"/>
        </w:rPr>
        <w:t>Kumar, K.</w:t>
      </w:r>
      <w:r w:rsidR="003725D4" w:rsidRPr="007C7B43">
        <w:rPr>
          <w:rFonts w:ascii="Times New Roman" w:hAnsi="Times New Roman" w:cs="Times New Roman"/>
          <w:sz w:val="24"/>
          <w:szCs w:val="24"/>
        </w:rPr>
        <w:t xml:space="preserve">, (1991), </w:t>
      </w:r>
      <w:r w:rsidR="003725D4" w:rsidRPr="007C7B43">
        <w:rPr>
          <w:rFonts w:ascii="Times New Roman" w:hAnsi="Times New Roman" w:cs="Times New Roman"/>
          <w:i/>
          <w:iCs/>
          <w:sz w:val="24"/>
          <w:szCs w:val="24"/>
        </w:rPr>
        <w:t>Utopianism</w:t>
      </w:r>
      <w:r w:rsidR="003725D4" w:rsidRPr="007C7B43">
        <w:rPr>
          <w:rFonts w:ascii="Times New Roman" w:hAnsi="Times New Roman" w:cs="Times New Roman"/>
          <w:sz w:val="24"/>
          <w:szCs w:val="24"/>
        </w:rPr>
        <w:t xml:space="preserve">. </w:t>
      </w:r>
      <w:r w:rsidR="003725D4" w:rsidRPr="003725D4">
        <w:rPr>
          <w:rFonts w:ascii="Times New Roman" w:hAnsi="Times New Roman" w:cs="Times New Roman"/>
          <w:sz w:val="24"/>
          <w:szCs w:val="24"/>
          <w:lang w:val="en-GB"/>
        </w:rPr>
        <w:t>Buckingham: Open University Press</w:t>
      </w:r>
      <w:r w:rsidR="003725D4">
        <w:rPr>
          <w:rFonts w:ascii="Times New Roman" w:hAnsi="Times New Roman" w:cs="Times New Roman"/>
          <w:sz w:val="24"/>
          <w:szCs w:val="24"/>
          <w:lang w:val="en-GB"/>
        </w:rPr>
        <w:t>.</w:t>
      </w:r>
    </w:p>
    <w:p w14:paraId="475AF636" w14:textId="35D7EC9A" w:rsidR="003725D4" w:rsidRDefault="003725D4" w:rsidP="00374AC1">
      <w:pPr>
        <w:spacing w:after="0" w:line="360" w:lineRule="auto"/>
        <w:ind w:right="-1"/>
        <w:jc w:val="both"/>
        <w:rPr>
          <w:rFonts w:ascii="Times New Roman" w:hAnsi="Times New Roman" w:cs="Times New Roman"/>
          <w:sz w:val="24"/>
          <w:szCs w:val="24"/>
          <w:lang w:val="en-GB"/>
        </w:rPr>
      </w:pPr>
      <w:r w:rsidRPr="003725D4">
        <w:rPr>
          <w:rFonts w:ascii="Times New Roman" w:hAnsi="Times New Roman" w:cs="Times New Roman"/>
          <w:sz w:val="24"/>
          <w:szCs w:val="24"/>
          <w:lang w:val="en-GB"/>
        </w:rPr>
        <w:t xml:space="preserve">Levitas, R. (1990), </w:t>
      </w:r>
      <w:r w:rsidRPr="003725D4">
        <w:rPr>
          <w:rFonts w:ascii="Times New Roman" w:hAnsi="Times New Roman" w:cs="Times New Roman"/>
          <w:i/>
          <w:iCs/>
          <w:sz w:val="24"/>
          <w:szCs w:val="24"/>
          <w:lang w:val="en-GB"/>
        </w:rPr>
        <w:t>The Concept of Ut</w:t>
      </w:r>
      <w:r>
        <w:rPr>
          <w:rFonts w:ascii="Times New Roman" w:hAnsi="Times New Roman" w:cs="Times New Roman"/>
          <w:i/>
          <w:iCs/>
          <w:sz w:val="24"/>
          <w:szCs w:val="24"/>
          <w:lang w:val="en-GB"/>
        </w:rPr>
        <w:t>opia</w:t>
      </w:r>
      <w:r>
        <w:rPr>
          <w:rFonts w:ascii="Times New Roman" w:hAnsi="Times New Roman" w:cs="Times New Roman"/>
          <w:sz w:val="24"/>
          <w:szCs w:val="24"/>
          <w:lang w:val="en-GB"/>
        </w:rPr>
        <w:t>. Hempstead: Philip Allan.</w:t>
      </w:r>
    </w:p>
    <w:p w14:paraId="379C9208" w14:textId="4719AC9D" w:rsidR="00BB17DA" w:rsidRPr="00BB17DA" w:rsidRDefault="00BB17DA" w:rsidP="00BB17DA">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Suvin, D., (1988), “Science Fiction and Utopian Fiction: Degrees of Kinship”. En </w:t>
      </w:r>
      <w:r>
        <w:rPr>
          <w:rFonts w:ascii="Times New Roman" w:hAnsi="Times New Roman" w:cs="Times New Roman"/>
          <w:i/>
          <w:iCs/>
          <w:sz w:val="24"/>
          <w:szCs w:val="24"/>
          <w:lang w:val="en-GB"/>
        </w:rPr>
        <w:t>Positions and Presuppositions in Science Fiction</w:t>
      </w:r>
      <w:r>
        <w:rPr>
          <w:rFonts w:ascii="Times New Roman" w:hAnsi="Times New Roman" w:cs="Times New Roman"/>
          <w:sz w:val="24"/>
          <w:szCs w:val="24"/>
          <w:lang w:val="en-GB"/>
        </w:rPr>
        <w:t>. London: The Macmillan Press.</w:t>
      </w:r>
    </w:p>
    <w:p w14:paraId="20BCDA94" w14:textId="77777777" w:rsidR="00C2341F" w:rsidRPr="00C2341F" w:rsidRDefault="00C2341F" w:rsidP="00C2341F">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Stites, R. (1984), “</w:t>
      </w:r>
      <w:r w:rsidRPr="00C2341F">
        <w:rPr>
          <w:rFonts w:ascii="Times New Roman" w:hAnsi="Times New Roman" w:cs="Times New Roman"/>
          <w:sz w:val="24"/>
          <w:szCs w:val="24"/>
          <w:lang w:val="en-GB"/>
        </w:rPr>
        <w:t>Fantasy and Revolution: Alexander Bogdanov and the Origins of</w:t>
      </w:r>
    </w:p>
    <w:p w14:paraId="00D6A87D" w14:textId="043C5870" w:rsidR="00C2341F" w:rsidRPr="00C2341F" w:rsidRDefault="00C2341F" w:rsidP="00C2341F">
      <w:pPr>
        <w:spacing w:after="0" w:line="360" w:lineRule="auto"/>
        <w:ind w:right="-1"/>
        <w:jc w:val="both"/>
        <w:rPr>
          <w:rFonts w:ascii="Times New Roman" w:hAnsi="Times New Roman" w:cs="Times New Roman"/>
          <w:sz w:val="24"/>
          <w:szCs w:val="24"/>
          <w:lang w:val="en-GB"/>
        </w:rPr>
      </w:pPr>
      <w:r w:rsidRPr="00C2341F">
        <w:rPr>
          <w:rFonts w:ascii="Times New Roman" w:hAnsi="Times New Roman" w:cs="Times New Roman"/>
          <w:sz w:val="24"/>
          <w:szCs w:val="24"/>
        </w:rPr>
        <w:t>Bolshevik Science Fiction</w:t>
      </w:r>
      <w:r w:rsidRPr="00C2341F">
        <w:rPr>
          <w:rFonts w:ascii="Times New Roman" w:hAnsi="Times New Roman" w:cs="Times New Roman"/>
          <w:sz w:val="24"/>
          <w:szCs w:val="24"/>
        </w:rPr>
        <w:t xml:space="preserve">”, </w:t>
      </w:r>
      <w:r>
        <w:rPr>
          <w:rFonts w:ascii="Times New Roman" w:hAnsi="Times New Roman" w:cs="Times New Roman"/>
          <w:sz w:val="24"/>
          <w:szCs w:val="24"/>
        </w:rPr>
        <w:t>e</w:t>
      </w:r>
      <w:r w:rsidRPr="00C2341F">
        <w:rPr>
          <w:rFonts w:ascii="Times New Roman" w:hAnsi="Times New Roman" w:cs="Times New Roman"/>
          <w:sz w:val="24"/>
          <w:szCs w:val="24"/>
        </w:rPr>
        <w:t>n Bogdanov, A.</w:t>
      </w:r>
      <w:r w:rsidR="001925EF">
        <w:rPr>
          <w:rFonts w:ascii="Times New Roman" w:hAnsi="Times New Roman" w:cs="Times New Roman"/>
          <w:sz w:val="24"/>
          <w:szCs w:val="24"/>
        </w:rPr>
        <w:t>,</w:t>
      </w:r>
      <w:r w:rsidRPr="00C2341F">
        <w:rPr>
          <w:rFonts w:ascii="Times New Roman" w:hAnsi="Times New Roman" w:cs="Times New Roman"/>
          <w:sz w:val="24"/>
          <w:szCs w:val="24"/>
        </w:rPr>
        <w:t xml:space="preserve"> </w:t>
      </w:r>
      <w:r w:rsidRPr="00C2341F">
        <w:rPr>
          <w:rFonts w:ascii="Times New Roman" w:hAnsi="Times New Roman" w:cs="Times New Roman"/>
          <w:i/>
          <w:iCs/>
          <w:sz w:val="24"/>
          <w:szCs w:val="24"/>
        </w:rPr>
        <w:t xml:space="preserve">Red Star. </w:t>
      </w:r>
      <w:r w:rsidRPr="00C2341F">
        <w:rPr>
          <w:rFonts w:ascii="Times New Roman" w:hAnsi="Times New Roman" w:cs="Times New Roman"/>
          <w:i/>
          <w:iCs/>
          <w:sz w:val="24"/>
          <w:szCs w:val="24"/>
          <w:lang w:val="en-GB"/>
        </w:rPr>
        <w:t>Enginer Menni. A Martian S</w:t>
      </w:r>
      <w:r>
        <w:rPr>
          <w:rFonts w:ascii="Times New Roman" w:hAnsi="Times New Roman" w:cs="Times New Roman"/>
          <w:i/>
          <w:iCs/>
          <w:sz w:val="24"/>
          <w:szCs w:val="24"/>
          <w:lang w:val="en-GB"/>
        </w:rPr>
        <w:t xml:space="preserve">tranded on Earth. </w:t>
      </w:r>
      <w:r w:rsidR="001925EF">
        <w:rPr>
          <w:rFonts w:ascii="Times New Roman" w:hAnsi="Times New Roman" w:cs="Times New Roman"/>
          <w:sz w:val="24"/>
          <w:szCs w:val="24"/>
          <w:lang w:val="en-GB"/>
        </w:rPr>
        <w:t>Edi</w:t>
      </w:r>
      <w:r w:rsidR="00167EEA">
        <w:rPr>
          <w:rFonts w:ascii="Times New Roman" w:hAnsi="Times New Roman" w:cs="Times New Roman"/>
          <w:sz w:val="24"/>
          <w:szCs w:val="24"/>
          <w:lang w:val="en-GB"/>
        </w:rPr>
        <w:t>tado por</w:t>
      </w:r>
      <w:r>
        <w:rPr>
          <w:rFonts w:ascii="Times New Roman" w:hAnsi="Times New Roman" w:cs="Times New Roman"/>
          <w:sz w:val="24"/>
          <w:szCs w:val="24"/>
          <w:lang w:val="en-GB"/>
        </w:rPr>
        <w:t xml:space="preserve"> Loren R. Graham y Richard Stites. Bloomington: Indiana University Press.</w:t>
      </w:r>
    </w:p>
    <w:p w14:paraId="05369543" w14:textId="77777777" w:rsidR="00F315C1" w:rsidRPr="00C2341F" w:rsidRDefault="00F315C1" w:rsidP="00374AC1">
      <w:pPr>
        <w:spacing w:after="0" w:line="360" w:lineRule="auto"/>
        <w:ind w:right="-1"/>
        <w:jc w:val="both"/>
        <w:rPr>
          <w:rFonts w:ascii="Times New Roman" w:hAnsi="Times New Roman" w:cs="Times New Roman"/>
          <w:sz w:val="24"/>
          <w:szCs w:val="24"/>
          <w:lang w:val="en-GB"/>
        </w:rPr>
      </w:pPr>
    </w:p>
    <w:p w14:paraId="0295F335" w14:textId="77777777" w:rsidR="006617C1" w:rsidRPr="00C2341F" w:rsidRDefault="006617C1" w:rsidP="00374AC1">
      <w:pPr>
        <w:spacing w:after="0" w:line="360" w:lineRule="auto"/>
        <w:ind w:right="-1"/>
        <w:jc w:val="both"/>
        <w:rPr>
          <w:rFonts w:ascii="Times New Roman" w:hAnsi="Times New Roman" w:cs="Times New Roman"/>
          <w:sz w:val="24"/>
          <w:szCs w:val="24"/>
          <w:lang w:val="en-GB"/>
        </w:rPr>
      </w:pPr>
    </w:p>
    <w:p w14:paraId="15404923" w14:textId="77777777" w:rsidR="00871EC0" w:rsidRPr="00C2341F" w:rsidRDefault="00871EC0" w:rsidP="00374AC1">
      <w:pPr>
        <w:spacing w:after="0" w:line="360" w:lineRule="auto"/>
        <w:ind w:right="-1"/>
        <w:jc w:val="both"/>
        <w:rPr>
          <w:rFonts w:ascii="Times New Roman" w:hAnsi="Times New Roman" w:cs="Times New Roman"/>
          <w:sz w:val="24"/>
          <w:szCs w:val="24"/>
          <w:lang w:val="en-GB"/>
        </w:rPr>
      </w:pPr>
    </w:p>
    <w:p w14:paraId="2866E1DA" w14:textId="77777777" w:rsidR="00667971" w:rsidRPr="00C2341F" w:rsidRDefault="00667971" w:rsidP="00374AC1">
      <w:pPr>
        <w:spacing w:after="0" w:line="360" w:lineRule="auto"/>
        <w:ind w:right="-1"/>
        <w:jc w:val="both"/>
        <w:rPr>
          <w:rFonts w:ascii="Times New Roman" w:hAnsi="Times New Roman" w:cs="Times New Roman"/>
          <w:sz w:val="24"/>
          <w:szCs w:val="24"/>
          <w:lang w:val="en-GB"/>
        </w:rPr>
      </w:pPr>
    </w:p>
    <w:sectPr w:rsidR="00667971" w:rsidRPr="00C234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2FA7" w14:textId="77777777" w:rsidR="00B914DA" w:rsidRDefault="00B914DA" w:rsidP="007568D6">
      <w:pPr>
        <w:spacing w:after="0" w:line="240" w:lineRule="auto"/>
      </w:pPr>
      <w:r>
        <w:separator/>
      </w:r>
    </w:p>
  </w:endnote>
  <w:endnote w:type="continuationSeparator" w:id="0">
    <w:p w14:paraId="77467E1D" w14:textId="77777777" w:rsidR="00B914DA" w:rsidRDefault="00B914DA" w:rsidP="0075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F283" w14:textId="77777777" w:rsidR="00B914DA" w:rsidRDefault="00B914DA" w:rsidP="007568D6">
      <w:pPr>
        <w:spacing w:after="0" w:line="240" w:lineRule="auto"/>
      </w:pPr>
      <w:r>
        <w:separator/>
      </w:r>
    </w:p>
  </w:footnote>
  <w:footnote w:type="continuationSeparator" w:id="0">
    <w:p w14:paraId="24726329" w14:textId="77777777" w:rsidR="00B914DA" w:rsidRDefault="00B914DA" w:rsidP="007568D6">
      <w:pPr>
        <w:spacing w:after="0" w:line="240" w:lineRule="auto"/>
      </w:pPr>
      <w:r>
        <w:continuationSeparator/>
      </w:r>
    </w:p>
  </w:footnote>
  <w:footnote w:id="1">
    <w:p w14:paraId="04E12B0C" w14:textId="1CD212AD" w:rsidR="007568D6" w:rsidRDefault="007568D6">
      <w:pPr>
        <w:pStyle w:val="Textonotapie"/>
      </w:pPr>
      <w:r>
        <w:rPr>
          <w:rStyle w:val="Refdenotaalpie"/>
        </w:rPr>
        <w:footnoteRef/>
      </w:r>
      <w:r>
        <w:t xml:space="preserve"> Por eso la utopía y la novela utópica están tan próximas a la teoría social.</w:t>
      </w:r>
    </w:p>
    <w:p w14:paraId="422326E0" w14:textId="77777777" w:rsidR="0010322E" w:rsidRDefault="0010322E">
      <w:pPr>
        <w:pStyle w:val="Textonotapie"/>
      </w:pPr>
    </w:p>
  </w:footnote>
  <w:footnote w:id="2">
    <w:p w14:paraId="3AD787EE" w14:textId="7ED7346D" w:rsidR="00D8656D" w:rsidRDefault="00D8656D">
      <w:pPr>
        <w:pStyle w:val="Textonotapie"/>
      </w:pPr>
      <w:r>
        <w:rPr>
          <w:rStyle w:val="Refdenotaalpie"/>
        </w:rPr>
        <w:footnoteRef/>
      </w:r>
      <w:r>
        <w:t xml:space="preserve"> Para Suvin (1988) la ciencia ficción -o, más bien, la ficción científica- y la utopía se relacionan como lo general y lo particular. La utopía es el subgénero sociopolítico dentro del género mayor de la ciencia ficción.</w:t>
      </w:r>
    </w:p>
  </w:footnote>
  <w:footnote w:id="3">
    <w:p w14:paraId="68D2586F" w14:textId="32D88512" w:rsidR="00002C00" w:rsidRPr="00002C00" w:rsidRDefault="00002C00" w:rsidP="00002C00">
      <w:pPr>
        <w:spacing w:after="0" w:line="360" w:lineRule="auto"/>
        <w:ind w:right="-1"/>
        <w:jc w:val="both"/>
        <w:rPr>
          <w:rFonts w:ascii="Times New Roman" w:hAnsi="Times New Roman" w:cs="Times New Roman"/>
          <w:sz w:val="20"/>
          <w:szCs w:val="20"/>
        </w:rPr>
      </w:pPr>
      <w:r>
        <w:rPr>
          <w:rStyle w:val="Refdenotaalpie"/>
        </w:rPr>
        <w:footnoteRef/>
      </w:r>
      <w:r>
        <w:t xml:space="preserve"> </w:t>
      </w:r>
      <w:r w:rsidRPr="00002C00">
        <w:rPr>
          <w:rFonts w:ascii="Times New Roman" w:hAnsi="Times New Roman" w:cs="Times New Roman"/>
          <w:sz w:val="20"/>
          <w:szCs w:val="20"/>
        </w:rPr>
        <w:t xml:space="preserve">Un vislumbre de esta distinción está en la contraposición que hace el Hombre del subsuelo en </w:t>
      </w:r>
      <w:r w:rsidRPr="00002C00">
        <w:rPr>
          <w:rFonts w:ascii="Times New Roman" w:hAnsi="Times New Roman" w:cs="Times New Roman"/>
          <w:i/>
          <w:iCs/>
          <w:sz w:val="20"/>
          <w:szCs w:val="20"/>
        </w:rPr>
        <w:t>Memorias del subsuelo</w:t>
      </w:r>
      <w:r w:rsidRPr="00002C00">
        <w:rPr>
          <w:rFonts w:ascii="Times New Roman" w:hAnsi="Times New Roman" w:cs="Times New Roman"/>
          <w:sz w:val="20"/>
          <w:szCs w:val="20"/>
        </w:rPr>
        <w:t xml:space="preserve"> de Dostoievski entre el hombre estúpido, el hombre espontáneo, y el hombre de conciencia desmedida, el intelectual radical</w:t>
      </w:r>
      <w:r w:rsidR="007C7B43">
        <w:rPr>
          <w:rFonts w:ascii="Times New Roman" w:hAnsi="Times New Roman" w:cs="Times New Roman"/>
          <w:sz w:val="20"/>
          <w:szCs w:val="20"/>
        </w:rPr>
        <w:t xml:space="preserve"> (Dostoievski, 2005)</w:t>
      </w:r>
      <w:r w:rsidRPr="00002C00">
        <w:rPr>
          <w:rFonts w:ascii="Times New Roman" w:hAnsi="Times New Roman" w:cs="Times New Roman"/>
          <w:sz w:val="20"/>
          <w:szCs w:val="20"/>
        </w:rPr>
        <w:t>.</w:t>
      </w:r>
    </w:p>
    <w:p w14:paraId="7D9AE33B" w14:textId="689784DF" w:rsidR="00002C00" w:rsidRDefault="00002C00">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D6"/>
    <w:rsid w:val="00002C00"/>
    <w:rsid w:val="00063067"/>
    <w:rsid w:val="000877E8"/>
    <w:rsid w:val="00097B2B"/>
    <w:rsid w:val="000A1467"/>
    <w:rsid w:val="000B7B34"/>
    <w:rsid w:val="000E2C53"/>
    <w:rsid w:val="000F2503"/>
    <w:rsid w:val="00101621"/>
    <w:rsid w:val="0010322E"/>
    <w:rsid w:val="00135056"/>
    <w:rsid w:val="00154E2E"/>
    <w:rsid w:val="00154E7A"/>
    <w:rsid w:val="00165602"/>
    <w:rsid w:val="00167EEA"/>
    <w:rsid w:val="00170447"/>
    <w:rsid w:val="001925EF"/>
    <w:rsid w:val="00195AC8"/>
    <w:rsid w:val="001B31FB"/>
    <w:rsid w:val="001C2D77"/>
    <w:rsid w:val="001D6219"/>
    <w:rsid w:val="001F02C6"/>
    <w:rsid w:val="001F6300"/>
    <w:rsid w:val="00211142"/>
    <w:rsid w:val="002B6E02"/>
    <w:rsid w:val="003078E5"/>
    <w:rsid w:val="003124B9"/>
    <w:rsid w:val="003725D4"/>
    <w:rsid w:val="00374AC1"/>
    <w:rsid w:val="003817DE"/>
    <w:rsid w:val="003970D2"/>
    <w:rsid w:val="003A1B92"/>
    <w:rsid w:val="003F03A8"/>
    <w:rsid w:val="00444199"/>
    <w:rsid w:val="004460CF"/>
    <w:rsid w:val="00533C91"/>
    <w:rsid w:val="005521A2"/>
    <w:rsid w:val="00572C71"/>
    <w:rsid w:val="005A3C6C"/>
    <w:rsid w:val="005B41E4"/>
    <w:rsid w:val="005C2EA3"/>
    <w:rsid w:val="006312E7"/>
    <w:rsid w:val="00642812"/>
    <w:rsid w:val="0064584B"/>
    <w:rsid w:val="00660CA7"/>
    <w:rsid w:val="006617C1"/>
    <w:rsid w:val="00667971"/>
    <w:rsid w:val="006B17A0"/>
    <w:rsid w:val="006E00E9"/>
    <w:rsid w:val="00704622"/>
    <w:rsid w:val="00711696"/>
    <w:rsid w:val="00714795"/>
    <w:rsid w:val="007240C0"/>
    <w:rsid w:val="0074619C"/>
    <w:rsid w:val="0075190C"/>
    <w:rsid w:val="007568D6"/>
    <w:rsid w:val="007924D9"/>
    <w:rsid w:val="007A14D6"/>
    <w:rsid w:val="007C713A"/>
    <w:rsid w:val="007C7B43"/>
    <w:rsid w:val="00871EC0"/>
    <w:rsid w:val="008947F9"/>
    <w:rsid w:val="008C6709"/>
    <w:rsid w:val="009039DA"/>
    <w:rsid w:val="009118B2"/>
    <w:rsid w:val="00916638"/>
    <w:rsid w:val="0092315B"/>
    <w:rsid w:val="00961FAF"/>
    <w:rsid w:val="0096609A"/>
    <w:rsid w:val="00980EFF"/>
    <w:rsid w:val="009818BD"/>
    <w:rsid w:val="009E2BDF"/>
    <w:rsid w:val="009E7085"/>
    <w:rsid w:val="00A05679"/>
    <w:rsid w:val="00A1240D"/>
    <w:rsid w:val="00A16045"/>
    <w:rsid w:val="00A30B12"/>
    <w:rsid w:val="00A73D09"/>
    <w:rsid w:val="00AC157D"/>
    <w:rsid w:val="00B504BB"/>
    <w:rsid w:val="00B50DB0"/>
    <w:rsid w:val="00B914DA"/>
    <w:rsid w:val="00BB068F"/>
    <w:rsid w:val="00BB17DA"/>
    <w:rsid w:val="00BB46FA"/>
    <w:rsid w:val="00BE5CF9"/>
    <w:rsid w:val="00C2341F"/>
    <w:rsid w:val="00C55C31"/>
    <w:rsid w:val="00C65D5E"/>
    <w:rsid w:val="00C8695E"/>
    <w:rsid w:val="00C95115"/>
    <w:rsid w:val="00CE5A88"/>
    <w:rsid w:val="00CF16C4"/>
    <w:rsid w:val="00D152A2"/>
    <w:rsid w:val="00D17E48"/>
    <w:rsid w:val="00D2421C"/>
    <w:rsid w:val="00D4533D"/>
    <w:rsid w:val="00D4771B"/>
    <w:rsid w:val="00D575FA"/>
    <w:rsid w:val="00D651E5"/>
    <w:rsid w:val="00D8486B"/>
    <w:rsid w:val="00D8656D"/>
    <w:rsid w:val="00DF3C12"/>
    <w:rsid w:val="00E21FE8"/>
    <w:rsid w:val="00E84FD6"/>
    <w:rsid w:val="00EB2D8C"/>
    <w:rsid w:val="00EC2BE4"/>
    <w:rsid w:val="00F00B65"/>
    <w:rsid w:val="00F315C1"/>
    <w:rsid w:val="00F45667"/>
    <w:rsid w:val="00F71AC4"/>
    <w:rsid w:val="00F93A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FBE2"/>
  <w15:chartTrackingRefBased/>
  <w15:docId w15:val="{CCAAD0FC-A037-41CB-BC96-875AC80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568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68D6"/>
    <w:rPr>
      <w:sz w:val="20"/>
      <w:szCs w:val="20"/>
    </w:rPr>
  </w:style>
  <w:style w:type="character" w:styleId="Refdenotaalpie">
    <w:name w:val="footnote reference"/>
    <w:basedOn w:val="Fuentedeprrafopredeter"/>
    <w:uiPriority w:val="99"/>
    <w:semiHidden/>
    <w:unhideWhenUsed/>
    <w:rsid w:val="00756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13C3-CDD8-4724-A9BD-0CC60C08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9</Pages>
  <Words>3183</Words>
  <Characters>17510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Goldberg</dc:creator>
  <cp:keywords/>
  <dc:description/>
  <cp:lastModifiedBy>Andres Goldberg</cp:lastModifiedBy>
  <cp:revision>62</cp:revision>
  <cp:lastPrinted>2021-08-06T22:36:00Z</cp:lastPrinted>
  <dcterms:created xsi:type="dcterms:W3CDTF">2021-08-06T22:37:00Z</dcterms:created>
  <dcterms:modified xsi:type="dcterms:W3CDTF">2021-08-08T23:25:00Z</dcterms:modified>
</cp:coreProperties>
</file>