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3474" w14:textId="77777777" w:rsidR="00AF2070" w:rsidRDefault="005366FE">
      <w:pPr>
        <w:pStyle w:val="Standarduser"/>
        <w:spacing w:after="0" w:line="240" w:lineRule="auto"/>
      </w:pPr>
      <w:bookmarkStart w:id="0" w:name="_Hlk76386047"/>
      <w:r>
        <w:rPr>
          <w:rFonts w:ascii="Times New Roman" w:eastAsia="Arial" w:hAnsi="Times New Roman" w:cs="Times New Roman"/>
          <w:sz w:val="24"/>
          <w:szCs w:val="24"/>
        </w:rPr>
        <w:t>Ejes temáticos:</w:t>
      </w:r>
    </w:p>
    <w:p w14:paraId="4FC33475" w14:textId="77777777" w:rsidR="00AF2070" w:rsidRDefault="005366FE">
      <w:pPr>
        <w:pStyle w:val="Standard"/>
      </w:pPr>
      <w:r>
        <w:rPr>
          <w:rFonts w:ascii="Times New Roman" w:hAnsi="Times New Roman" w:cs="Times New Roman"/>
          <w:sz w:val="24"/>
          <w:szCs w:val="24"/>
        </w:rPr>
        <w:t>El pensamiento utópico y sus vertientes filosóficas.</w:t>
      </w:r>
    </w:p>
    <w:p w14:paraId="4FC33476" w14:textId="3CF06C1D" w:rsidR="00AF2070" w:rsidRPr="00654DED" w:rsidRDefault="00571DEF">
      <w:pPr>
        <w:pStyle w:val="Standard"/>
        <w:rPr>
          <w:b/>
          <w:bCs/>
        </w:rPr>
      </w:pPr>
      <w:r w:rsidRPr="00654DED">
        <w:rPr>
          <w:rFonts w:ascii="Times New Roman" w:hAnsi="Times New Roman" w:cs="Times New Roman"/>
          <w:b/>
          <w:bCs/>
          <w:sz w:val="24"/>
          <w:szCs w:val="24"/>
        </w:rPr>
        <w:t>LA UTOPÍA COMO POSIBILIDAD DE DENUNCIA DE LA REALIDAD IMPERANTE.</w:t>
      </w:r>
    </w:p>
    <w:p w14:paraId="4FC33477" w14:textId="77777777" w:rsidR="00AF2070" w:rsidRDefault="005366FE">
      <w:pPr>
        <w:pStyle w:val="Standarduser"/>
        <w:spacing w:after="0" w:line="240" w:lineRule="auto"/>
      </w:pPr>
      <w:r>
        <w:rPr>
          <w:rFonts w:ascii="Times New Roman" w:eastAsia="Arial" w:hAnsi="Times New Roman" w:cs="Times New Roman"/>
          <w:sz w:val="24"/>
          <w:szCs w:val="24"/>
        </w:rPr>
        <w:t>Andrea Fuanna</w:t>
      </w:r>
    </w:p>
    <w:p w14:paraId="4FC33478" w14:textId="77777777" w:rsidR="00AF2070" w:rsidRDefault="00AA1C25">
      <w:pPr>
        <w:pStyle w:val="Standarduser"/>
        <w:spacing w:after="0" w:line="240" w:lineRule="auto"/>
      </w:pPr>
      <w:hyperlink r:id="rId8" w:history="1">
        <w:r w:rsidR="005366FE">
          <w:rPr>
            <w:rFonts w:ascii="Times New Roman" w:eastAsia="Arial" w:hAnsi="Times New Roman" w:cs="Times New Roman"/>
            <w:color w:val="0563C1"/>
            <w:sz w:val="24"/>
            <w:szCs w:val="24"/>
            <w:u w:val="single"/>
          </w:rPr>
          <w:t>andreafuanna@gmail.com</w:t>
        </w:r>
      </w:hyperlink>
    </w:p>
    <w:p w14:paraId="4FC33479" w14:textId="77777777" w:rsidR="00AF2070" w:rsidRDefault="005366FE">
      <w:pPr>
        <w:pStyle w:val="Standarduser"/>
        <w:spacing w:after="0" w:line="240" w:lineRule="auto"/>
      </w:pPr>
      <w:r>
        <w:rPr>
          <w:rFonts w:ascii="Times New Roman" w:eastAsia="Arial" w:hAnsi="Times New Roman" w:cs="Times New Roman"/>
          <w:sz w:val="24"/>
          <w:szCs w:val="24"/>
        </w:rPr>
        <w:t>Universidad Nacional de Lanús</w:t>
      </w:r>
    </w:p>
    <w:p w14:paraId="5703B952" w14:textId="77777777" w:rsidR="00260CAD" w:rsidRDefault="00F113A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C3347A" w14:textId="6A0B853F" w:rsidR="00AF2070" w:rsidRPr="00654DED" w:rsidRDefault="00F113AB" w:rsidP="00654DED">
      <w:pPr>
        <w:pStyle w:val="Standard"/>
        <w:spacing w:line="360" w:lineRule="auto"/>
        <w:jc w:val="both"/>
        <w:rPr>
          <w:rFonts w:ascii="Times New Roman" w:hAnsi="Times New Roman" w:cs="Times New Roman"/>
          <w:b/>
          <w:bCs/>
          <w:sz w:val="24"/>
          <w:szCs w:val="24"/>
        </w:rPr>
      </w:pPr>
      <w:r w:rsidRPr="00654DED">
        <w:rPr>
          <w:rFonts w:ascii="Times New Roman" w:hAnsi="Times New Roman" w:cs="Times New Roman"/>
          <w:b/>
          <w:bCs/>
          <w:sz w:val="24"/>
          <w:szCs w:val="24"/>
        </w:rPr>
        <w:t>INTRODUCCION</w:t>
      </w:r>
    </w:p>
    <w:p w14:paraId="4FC3347B" w14:textId="0C084CF2" w:rsidR="00AF2070" w:rsidRPr="009F4E85" w:rsidRDefault="005366FE" w:rsidP="00654DED">
      <w:pPr>
        <w:pStyle w:val="Standard"/>
        <w:spacing w:line="360" w:lineRule="auto"/>
        <w:jc w:val="both"/>
        <w:rPr>
          <w:rFonts w:ascii="Times New Roman" w:hAnsi="Times New Roman" w:cs="Times New Roman"/>
          <w:sz w:val="24"/>
          <w:szCs w:val="24"/>
        </w:rPr>
      </w:pPr>
      <w:r w:rsidRPr="009F4E85">
        <w:rPr>
          <w:rFonts w:ascii="Times New Roman" w:hAnsi="Times New Roman" w:cs="Times New Roman"/>
          <w:sz w:val="24"/>
          <w:szCs w:val="24"/>
        </w:rPr>
        <w:t xml:space="preserve">La idea de una república perfecta, de un estado modelo desde un plano intelectual, se viene forjando desde que en 1516 salen a la luz las palabras de Tomas Moro con su Utopía, cuestionando con su obra una manera de ejercer el poder. Esta idea de la utopía como denuncia sigue aún vigente como afirma en su trabajo “La función ideal de la utopía”(2016)  Dina Picotti, quien nos dice que por medio de la utopía proyectamos la imaginación fuera de lo real, en ninguna parte y sin ningún tiempo (40), para cuestionar la realidad imperante, la autora  sigue el trabajo de Paul Ricoeur en Ideología y </w:t>
      </w:r>
      <w:r w:rsidR="00033DDB">
        <w:rPr>
          <w:rFonts w:ascii="Times New Roman" w:hAnsi="Times New Roman" w:cs="Times New Roman"/>
          <w:sz w:val="24"/>
          <w:szCs w:val="24"/>
        </w:rPr>
        <w:t>U</w:t>
      </w:r>
      <w:r w:rsidRPr="009F4E85">
        <w:rPr>
          <w:rFonts w:ascii="Times New Roman" w:hAnsi="Times New Roman" w:cs="Times New Roman"/>
          <w:sz w:val="24"/>
          <w:szCs w:val="24"/>
        </w:rPr>
        <w:t xml:space="preserve">topía (2012) sobre la relación que existe entre ideología y utopía, en donde el autor sostiene allí que ambas desempeñan un papel decisivo en nuestra forma de ubicarnos en la historia, es decir, </w:t>
      </w:r>
      <w:r w:rsidRPr="009F4E85">
        <w:rPr>
          <w:rFonts w:ascii="Times New Roman" w:hAnsi="Times New Roman" w:cs="Times New Roman"/>
          <w:i/>
          <w:iCs/>
          <w:sz w:val="24"/>
          <w:szCs w:val="24"/>
        </w:rPr>
        <w:t>de relacionar las expectativas orientadas al futuro, las tradiciones heredadas del pasado y las iniciativas en el presente</w:t>
      </w:r>
      <w:r w:rsidRPr="009F4E85">
        <w:rPr>
          <w:rFonts w:ascii="Times New Roman" w:hAnsi="Times New Roman" w:cs="Times New Roman"/>
          <w:sz w:val="24"/>
          <w:szCs w:val="24"/>
        </w:rPr>
        <w:t>.(88)</w:t>
      </w:r>
    </w:p>
    <w:p w14:paraId="4FC3347C" w14:textId="77777777" w:rsidR="00AF2070" w:rsidRPr="009F4E85" w:rsidRDefault="005366FE" w:rsidP="00654DED">
      <w:pPr>
        <w:pStyle w:val="Standard"/>
        <w:spacing w:line="360" w:lineRule="auto"/>
        <w:jc w:val="both"/>
        <w:rPr>
          <w:rFonts w:ascii="Times New Roman" w:hAnsi="Times New Roman" w:cs="Times New Roman"/>
          <w:sz w:val="24"/>
          <w:szCs w:val="24"/>
        </w:rPr>
      </w:pPr>
      <w:r w:rsidRPr="009F4E85">
        <w:rPr>
          <w:rFonts w:ascii="Times New Roman" w:hAnsi="Times New Roman" w:cs="Times New Roman"/>
          <w:sz w:val="24"/>
          <w:szCs w:val="24"/>
        </w:rPr>
        <w:t xml:space="preserve">Continuando esta línea dentro de la línea de la Filosofía de la liberación el filósofo Ignacio Ellacuría sostiene que es la profecía quien, junto a la utopía vistas en conjunción dialéctica, se presentan como exigencias de la realidad histórica “tiene que haber </w:t>
      </w:r>
      <w:proofErr w:type="spellStart"/>
      <w:r w:rsidRPr="009F4E85">
        <w:rPr>
          <w:rFonts w:ascii="Times New Roman" w:hAnsi="Times New Roman" w:cs="Times New Roman"/>
          <w:sz w:val="24"/>
          <w:szCs w:val="24"/>
        </w:rPr>
        <w:t>utop</w:t>
      </w:r>
      <w:r w:rsidRPr="009F4E85">
        <w:rPr>
          <w:rFonts w:ascii="Times New Roman" w:hAnsi="Times New Roman" w:cs="Times New Roman"/>
          <w:sz w:val="24"/>
          <w:szCs w:val="24"/>
          <w:lang w:val="es-MX"/>
        </w:rPr>
        <w:t>ía</w:t>
      </w:r>
      <w:proofErr w:type="spellEnd"/>
      <w:r w:rsidRPr="009F4E85">
        <w:rPr>
          <w:rFonts w:ascii="Times New Roman" w:hAnsi="Times New Roman" w:cs="Times New Roman"/>
          <w:sz w:val="24"/>
          <w:szCs w:val="24"/>
          <w:lang w:val="es-MX"/>
        </w:rPr>
        <w:t xml:space="preserve"> porque la profecía nos dice que hay un mal que superar, y puede haber profecía porque la utopía nos dice que hay posibilidad de un bien” (49)</w:t>
      </w:r>
    </w:p>
    <w:p w14:paraId="4FC3347D" w14:textId="77777777" w:rsidR="00AF2070" w:rsidRPr="009F4E85" w:rsidRDefault="005366FE" w:rsidP="00654DED">
      <w:pPr>
        <w:pStyle w:val="NormalWeb"/>
        <w:spacing w:before="150" w:line="360" w:lineRule="auto"/>
        <w:jc w:val="both"/>
      </w:pPr>
      <w:r w:rsidRPr="009F4E85">
        <w:rPr>
          <w:rStyle w:val="fontstyle2"/>
          <w:color w:val="000000"/>
        </w:rPr>
        <w:t>Tomás Moro en su texto proyecta una sociedad ideal que se instala a la vez en el imaginario medieval del paraíso perdido y a su vez concibe la posibilidad de cambio y transformación por medio de la acción humana. Ricoeur sostiene la necesidad, el entrecruzamiento entre ideología y utopía en el imaginario social, pues parecería que éste se apoya sobre esta tensión entre una como función de integración y la otra de subversión. Ellacuría afirma que en la realidad de este mundo hay un mal que denunciar proféticamente hay también una esperanza ultima que hay que anunciar utópicamente.</w:t>
      </w:r>
    </w:p>
    <w:p w14:paraId="41DF32D2" w14:textId="77777777" w:rsidR="00033DDB" w:rsidRDefault="00033DDB" w:rsidP="00654DED">
      <w:pPr>
        <w:pStyle w:val="NormalWeb"/>
        <w:spacing w:before="150" w:line="360" w:lineRule="auto"/>
        <w:jc w:val="both"/>
        <w:rPr>
          <w:rStyle w:val="fontstyle2"/>
          <w:color w:val="000000"/>
          <w:u w:val="single"/>
        </w:rPr>
      </w:pPr>
    </w:p>
    <w:p w14:paraId="4FC33480" w14:textId="0BDD3FA4" w:rsidR="00AF2070" w:rsidRPr="00654DED" w:rsidRDefault="005366FE" w:rsidP="00654DED">
      <w:pPr>
        <w:pStyle w:val="NormalWeb"/>
        <w:spacing w:before="150" w:line="360" w:lineRule="auto"/>
        <w:jc w:val="both"/>
        <w:rPr>
          <w:rStyle w:val="fontstyle2"/>
          <w:b/>
          <w:bCs/>
          <w:color w:val="000000"/>
        </w:rPr>
      </w:pPr>
      <w:r w:rsidRPr="00654DED">
        <w:rPr>
          <w:rStyle w:val="fontstyle2"/>
          <w:b/>
          <w:bCs/>
          <w:color w:val="000000"/>
        </w:rPr>
        <w:lastRenderedPageBreak/>
        <w:t>MORO, EL NO LUGAR COMO DENUNCIA</w:t>
      </w:r>
    </w:p>
    <w:p w14:paraId="59DAC592" w14:textId="4DADA63F" w:rsidR="00C506CD" w:rsidRDefault="002673E3" w:rsidP="00654DED">
      <w:pPr>
        <w:pStyle w:val="NormalWeb"/>
        <w:spacing w:before="150" w:line="360" w:lineRule="auto"/>
        <w:jc w:val="both"/>
        <w:rPr>
          <w:color w:val="222222"/>
        </w:rPr>
      </w:pPr>
      <w:r w:rsidRPr="009F4E85">
        <w:t>En 1516 salen a la luz las palabras de Tomas Moro con su Utopía</w:t>
      </w:r>
      <w:r w:rsidR="00886947" w:rsidRPr="009F4E85">
        <w:t xml:space="preserve"> en donde narra</w:t>
      </w:r>
      <w:r w:rsidR="00E56F70" w:rsidRPr="009F4E85">
        <w:t xml:space="preserve"> el</w:t>
      </w:r>
      <w:r w:rsidR="00886947" w:rsidRPr="009F4E85">
        <w:t xml:space="preserve"> </w:t>
      </w:r>
      <w:r w:rsidR="007620DB" w:rsidRPr="009F4E85">
        <w:t xml:space="preserve">estado modelo desde un plano </w:t>
      </w:r>
      <w:r w:rsidR="008B798F" w:rsidRPr="009F4E85">
        <w:t xml:space="preserve">intelectual, </w:t>
      </w:r>
      <w:r w:rsidR="007620DB" w:rsidRPr="009F4E85">
        <w:t>forjando</w:t>
      </w:r>
      <w:r w:rsidR="001D6459" w:rsidRPr="009F4E85">
        <w:t xml:space="preserve"> desde ese momento</w:t>
      </w:r>
      <w:r w:rsidR="008B798F" w:rsidRPr="009F4E85">
        <w:t xml:space="preserve"> la idea de una república </w:t>
      </w:r>
      <w:r w:rsidR="003D096B" w:rsidRPr="009F4E85">
        <w:t>perfecta y</w:t>
      </w:r>
      <w:r w:rsidR="00BC67B5" w:rsidRPr="009F4E85">
        <w:t xml:space="preserve"> a su vez</w:t>
      </w:r>
      <w:r w:rsidR="007620DB" w:rsidRPr="009F4E85">
        <w:t xml:space="preserve"> cuestionando con su obra una manera de ejercer el poder</w:t>
      </w:r>
      <w:r w:rsidR="00260CAD" w:rsidRPr="009F4E85">
        <w:t xml:space="preserve">. </w:t>
      </w:r>
      <w:r w:rsidR="00D67D87" w:rsidRPr="009F4E85">
        <w:t xml:space="preserve">Se describe allí una sociedad </w:t>
      </w:r>
      <w:r w:rsidR="00A6720B" w:rsidRPr="009F4E85">
        <w:t>imaginaria</w:t>
      </w:r>
      <w:r w:rsidR="00FE2B5F" w:rsidRPr="009F4E85">
        <w:t>, organizada sobre la base de la realidad de ese momento</w:t>
      </w:r>
      <w:r w:rsidR="00450CD0" w:rsidRPr="009F4E85">
        <w:t xml:space="preserve">, con la intención de </w:t>
      </w:r>
      <w:r w:rsidR="00A6720B" w:rsidRPr="009F4E85">
        <w:t>abrir los ojos del pueblo a los males sociales y políticos del mundo circundante, como la inflación, la corrupción, los malos tratos a los pobres, las guerras sin finalidad alguna, la ostentación de la corte, el abuso del poder por los monarcas absolutos</w:t>
      </w:r>
      <w:r w:rsidR="00450CD0" w:rsidRPr="009F4E85">
        <w:t>.</w:t>
      </w:r>
      <w:r w:rsidR="00A6720B" w:rsidRPr="009F4E85">
        <w:t xml:space="preserve"> </w:t>
      </w:r>
      <w:r w:rsidR="00642C9A">
        <w:t>En l</w:t>
      </w:r>
      <w:r w:rsidR="002105A0" w:rsidRPr="009F4E85">
        <w:rPr>
          <w:color w:val="222222"/>
          <w:highlight w:val="white"/>
        </w:rPr>
        <w:t xml:space="preserve">a isla de Utopía donde los ríos son Anhidros (sin agua) y los príncipes </w:t>
      </w:r>
      <w:proofErr w:type="spellStart"/>
      <w:r w:rsidR="002105A0" w:rsidRPr="009F4E85">
        <w:rPr>
          <w:color w:val="222222"/>
          <w:highlight w:val="white"/>
        </w:rPr>
        <w:t>Ademos</w:t>
      </w:r>
      <w:proofErr w:type="spellEnd"/>
      <w:r w:rsidR="002105A0" w:rsidRPr="009F4E85">
        <w:rPr>
          <w:color w:val="222222"/>
          <w:highlight w:val="white"/>
        </w:rPr>
        <w:t xml:space="preserve"> (sin pueblo)</w:t>
      </w:r>
      <w:r w:rsidR="00CD28F6">
        <w:rPr>
          <w:color w:val="222222"/>
        </w:rPr>
        <w:t xml:space="preserve">, </w:t>
      </w:r>
      <w:r w:rsidR="00A40A0C">
        <w:rPr>
          <w:color w:val="222222"/>
        </w:rPr>
        <w:t>allí</w:t>
      </w:r>
      <w:r w:rsidR="00CD28F6">
        <w:rPr>
          <w:color w:val="222222"/>
        </w:rPr>
        <w:t xml:space="preserve"> l</w:t>
      </w:r>
      <w:r w:rsidR="00E820D5" w:rsidRPr="009F4E85">
        <w:rPr>
          <w:color w:val="222222"/>
        </w:rPr>
        <w:t>a</w:t>
      </w:r>
      <w:r w:rsidR="00331792" w:rsidRPr="009F4E85">
        <w:rPr>
          <w:color w:val="222222"/>
        </w:rPr>
        <w:t xml:space="preserve"> </w:t>
      </w:r>
      <w:r w:rsidR="004C1AEE" w:rsidRPr="009F4E85">
        <w:rPr>
          <w:color w:val="222222"/>
        </w:rPr>
        <w:t xml:space="preserve">imaginación y la </w:t>
      </w:r>
      <w:r w:rsidR="00E820D5" w:rsidRPr="009F4E85">
        <w:rPr>
          <w:color w:val="222222"/>
        </w:rPr>
        <w:t>crítica</w:t>
      </w:r>
      <w:r w:rsidR="004C1AEE" w:rsidRPr="009F4E85">
        <w:rPr>
          <w:color w:val="222222"/>
        </w:rPr>
        <w:t xml:space="preserve"> </w:t>
      </w:r>
      <w:r w:rsidR="00C506CD">
        <w:rPr>
          <w:color w:val="222222"/>
        </w:rPr>
        <w:t>s</w:t>
      </w:r>
      <w:r w:rsidR="004C1AEE" w:rsidRPr="009F4E85">
        <w:rPr>
          <w:color w:val="222222"/>
        </w:rPr>
        <w:t xml:space="preserve">e funden </w:t>
      </w:r>
      <w:r w:rsidR="00B40EF9" w:rsidRPr="009F4E85">
        <w:rPr>
          <w:color w:val="222222"/>
        </w:rPr>
        <w:t xml:space="preserve">en </w:t>
      </w:r>
      <w:r w:rsidR="004C1AEE" w:rsidRPr="009F4E85">
        <w:rPr>
          <w:color w:val="222222"/>
        </w:rPr>
        <w:t>es</w:t>
      </w:r>
      <w:r w:rsidR="00B40EF9" w:rsidRPr="009F4E85">
        <w:rPr>
          <w:color w:val="222222"/>
        </w:rPr>
        <w:t xml:space="preserve">e </w:t>
      </w:r>
      <w:r w:rsidR="004C1AEE" w:rsidRPr="009F4E85">
        <w:rPr>
          <w:color w:val="222222"/>
        </w:rPr>
        <w:t>nuevo concepto</w:t>
      </w:r>
      <w:r w:rsidR="00D161FB" w:rsidRPr="009F4E85">
        <w:rPr>
          <w:color w:val="222222"/>
        </w:rPr>
        <w:t xml:space="preserve">, que surge como alternativa a la sociedad actual. </w:t>
      </w:r>
    </w:p>
    <w:p w14:paraId="18DF4D1E" w14:textId="704183F2" w:rsidR="00AF1FFD" w:rsidRPr="009F4E85" w:rsidRDefault="008B35B7" w:rsidP="00654DED">
      <w:pPr>
        <w:pStyle w:val="NormalWeb"/>
        <w:spacing w:before="150" w:line="360" w:lineRule="auto"/>
        <w:jc w:val="both"/>
        <w:rPr>
          <w:color w:val="222222"/>
        </w:rPr>
      </w:pPr>
      <w:r w:rsidRPr="009F4E85">
        <w:rPr>
          <w:color w:val="222222"/>
        </w:rPr>
        <w:t xml:space="preserve">Un momento de inactividad forzada </w:t>
      </w:r>
      <w:r w:rsidR="0006121A" w:rsidRPr="009F4E85">
        <w:rPr>
          <w:color w:val="222222"/>
        </w:rPr>
        <w:t xml:space="preserve">en 1515 </w:t>
      </w:r>
      <w:r w:rsidR="00792C35" w:rsidRPr="009F4E85">
        <w:rPr>
          <w:color w:val="222222"/>
        </w:rPr>
        <w:t>permite</w:t>
      </w:r>
      <w:r w:rsidR="0006121A" w:rsidRPr="009F4E85">
        <w:rPr>
          <w:color w:val="222222"/>
        </w:rPr>
        <w:t xml:space="preserve"> a Moro </w:t>
      </w:r>
      <w:r w:rsidR="00981A69" w:rsidRPr="009F4E85">
        <w:rPr>
          <w:color w:val="222222"/>
        </w:rPr>
        <w:t xml:space="preserve">pintar la imagen del Estado ideal, perfecto y lo </w:t>
      </w:r>
      <w:r w:rsidR="00A36345" w:rsidRPr="009F4E85">
        <w:rPr>
          <w:color w:val="222222"/>
        </w:rPr>
        <w:t>situó</w:t>
      </w:r>
      <w:r w:rsidR="00981A69" w:rsidRPr="009F4E85">
        <w:rPr>
          <w:color w:val="222222"/>
        </w:rPr>
        <w:t xml:space="preserve"> </w:t>
      </w:r>
      <w:r w:rsidR="0017534F" w:rsidRPr="009F4E85">
        <w:rPr>
          <w:color w:val="222222"/>
        </w:rPr>
        <w:t>en</w:t>
      </w:r>
      <w:r w:rsidR="00981A69" w:rsidRPr="009F4E85">
        <w:rPr>
          <w:color w:val="222222"/>
        </w:rPr>
        <w:t xml:space="preserve"> ese </w:t>
      </w:r>
      <w:r w:rsidR="0017534F" w:rsidRPr="009F4E85">
        <w:rPr>
          <w:color w:val="222222"/>
          <w:highlight w:val="white"/>
        </w:rPr>
        <w:t>lugar que s</w:t>
      </w:r>
      <w:r w:rsidR="00A36345" w:rsidRPr="009F4E85">
        <w:rPr>
          <w:color w:val="222222"/>
          <w:highlight w:val="white"/>
        </w:rPr>
        <w:t>olo puede existir en “ninguna parte”, un neologismo de raíces griegas: u-topos, no-lugar, la isla de Utopía</w:t>
      </w:r>
      <w:r w:rsidR="00792C35" w:rsidRPr="009F4E85">
        <w:rPr>
          <w:color w:val="222222"/>
        </w:rPr>
        <w:t xml:space="preserve">. </w:t>
      </w:r>
      <w:r w:rsidR="00DB5FB5" w:rsidRPr="009F4E85">
        <w:rPr>
          <w:color w:val="222222"/>
        </w:rPr>
        <w:t>E</w:t>
      </w:r>
      <w:r w:rsidR="00DB5FB5" w:rsidRPr="009F4E85">
        <w:rPr>
          <w:color w:val="222222"/>
          <w:highlight w:val="white"/>
        </w:rPr>
        <w:t>l navegante Rafael Hitlodeo</w:t>
      </w:r>
      <w:r w:rsidR="009524CD" w:rsidRPr="009F4E85">
        <w:rPr>
          <w:color w:val="222222"/>
        </w:rPr>
        <w:t xml:space="preserve"> </w:t>
      </w:r>
      <w:r w:rsidR="00B064B0">
        <w:t xml:space="preserve">narra </w:t>
      </w:r>
      <w:r w:rsidR="00055EF9">
        <w:t xml:space="preserve">cómo </w:t>
      </w:r>
      <w:r w:rsidR="00055EF9" w:rsidRPr="009F4E85">
        <w:t>había</w:t>
      </w:r>
      <w:r w:rsidR="001F3FE8" w:rsidRPr="009F4E85">
        <w:t xml:space="preserve"> acompañado a Américo Vespucio en sus tres últimos viajes al Nuevo Mundo y en el último decidió no regresar con él. Junto a algunos de sus hombres, concluyó quedarse en aquellos parajes aún considerados como desconocidos. Moro apuntó a que la curiosidad y las ganas de experimentar cosas nuevas fueron los ejes del espíritu de este navegante</w:t>
      </w:r>
      <w:r w:rsidR="00052EFD" w:rsidRPr="009F4E85">
        <w:t xml:space="preserve"> que va </w:t>
      </w:r>
      <w:r w:rsidR="009524CD" w:rsidRPr="009F4E85">
        <w:rPr>
          <w:color w:val="222222"/>
        </w:rPr>
        <w:t>narra</w:t>
      </w:r>
      <w:r w:rsidR="00052EFD" w:rsidRPr="009F4E85">
        <w:rPr>
          <w:color w:val="222222"/>
        </w:rPr>
        <w:t>ndo</w:t>
      </w:r>
      <w:r w:rsidR="009524CD" w:rsidRPr="009F4E85">
        <w:rPr>
          <w:color w:val="222222"/>
        </w:rPr>
        <w:t xml:space="preserve"> </w:t>
      </w:r>
      <w:r w:rsidR="00FB668F" w:rsidRPr="009F4E85">
        <w:rPr>
          <w:color w:val="222222"/>
        </w:rPr>
        <w:t xml:space="preserve">lo que </w:t>
      </w:r>
      <w:r w:rsidR="00424864" w:rsidRPr="009F4E85">
        <w:rPr>
          <w:color w:val="222222"/>
        </w:rPr>
        <w:t>vi</w:t>
      </w:r>
      <w:r w:rsidR="00424864">
        <w:rPr>
          <w:color w:val="222222"/>
        </w:rPr>
        <w:t>o</w:t>
      </w:r>
      <w:r w:rsidR="00FB668F" w:rsidRPr="009F4E85">
        <w:rPr>
          <w:color w:val="222222"/>
        </w:rPr>
        <w:t xml:space="preserve"> y experimento en l</w:t>
      </w:r>
      <w:r w:rsidR="00BD5A0D" w:rsidRPr="009F4E85">
        <w:rPr>
          <w:color w:val="222222"/>
        </w:rPr>
        <w:t>os países que visitó</w:t>
      </w:r>
      <w:r w:rsidR="00097551" w:rsidRPr="009F4E85">
        <w:rPr>
          <w:color w:val="222222"/>
        </w:rPr>
        <w:t xml:space="preserve">, Moro </w:t>
      </w:r>
      <w:r w:rsidR="00052EFD" w:rsidRPr="009F4E85">
        <w:rPr>
          <w:color w:val="222222"/>
        </w:rPr>
        <w:t xml:space="preserve">otro de los personajes del libro </w:t>
      </w:r>
      <w:r w:rsidR="00283405" w:rsidRPr="009F4E85">
        <w:rPr>
          <w:color w:val="222222"/>
        </w:rPr>
        <w:t xml:space="preserve">es el que </w:t>
      </w:r>
      <w:r w:rsidR="00424864">
        <w:rPr>
          <w:color w:val="222222"/>
        </w:rPr>
        <w:t>va</w:t>
      </w:r>
      <w:r w:rsidR="00097551" w:rsidRPr="009F4E85">
        <w:rPr>
          <w:color w:val="222222"/>
        </w:rPr>
        <w:t xml:space="preserve"> interrogando</w:t>
      </w:r>
      <w:r w:rsidR="00283405" w:rsidRPr="009F4E85">
        <w:rPr>
          <w:color w:val="222222"/>
        </w:rPr>
        <w:t>,</w:t>
      </w:r>
      <w:r w:rsidR="00097551" w:rsidRPr="009F4E85">
        <w:rPr>
          <w:color w:val="222222"/>
        </w:rPr>
        <w:t xml:space="preserve"> </w:t>
      </w:r>
      <w:r w:rsidR="0081272F" w:rsidRPr="009F4E85">
        <w:rPr>
          <w:color w:val="222222"/>
        </w:rPr>
        <w:t>para su curiosidad</w:t>
      </w:r>
      <w:r w:rsidR="00283405" w:rsidRPr="009F4E85">
        <w:rPr>
          <w:color w:val="222222"/>
        </w:rPr>
        <w:t>,</w:t>
      </w:r>
      <w:r w:rsidR="0081272F" w:rsidRPr="009F4E85">
        <w:rPr>
          <w:color w:val="222222"/>
        </w:rPr>
        <w:t xml:space="preserve"> </w:t>
      </w:r>
      <w:r w:rsidR="00283405" w:rsidRPr="009F4E85">
        <w:rPr>
          <w:color w:val="222222"/>
        </w:rPr>
        <w:t xml:space="preserve">a </w:t>
      </w:r>
      <w:r w:rsidR="00283405" w:rsidRPr="009F4E85">
        <w:rPr>
          <w:color w:val="222222"/>
          <w:highlight w:val="white"/>
        </w:rPr>
        <w:t>Hitlodeo</w:t>
      </w:r>
      <w:r w:rsidR="00283405" w:rsidRPr="009F4E85">
        <w:rPr>
          <w:color w:val="222222"/>
        </w:rPr>
        <w:t xml:space="preserve"> </w:t>
      </w:r>
      <w:r w:rsidR="0081272F" w:rsidRPr="009F4E85">
        <w:rPr>
          <w:color w:val="222222"/>
        </w:rPr>
        <w:t xml:space="preserve"> </w:t>
      </w:r>
      <w:r w:rsidR="00AB3370" w:rsidRPr="009F4E85">
        <w:rPr>
          <w:color w:val="222222"/>
        </w:rPr>
        <w:t>sobre esos ciudadanos “</w:t>
      </w:r>
      <w:r w:rsidR="00AB3370" w:rsidRPr="00055EF9">
        <w:rPr>
          <w:i/>
          <w:iCs/>
          <w:color w:val="222222"/>
        </w:rPr>
        <w:t>sana y sabiamente gobernados, que es cosa en demasía</w:t>
      </w:r>
      <w:r w:rsidR="00AB3370" w:rsidRPr="009F4E85">
        <w:rPr>
          <w:color w:val="222222"/>
        </w:rPr>
        <w:t>” (</w:t>
      </w:r>
      <w:r w:rsidR="008667C2" w:rsidRPr="009F4E85">
        <w:rPr>
          <w:color w:val="222222"/>
        </w:rPr>
        <w:t>1999: 58)</w:t>
      </w:r>
      <w:r w:rsidR="006E7816" w:rsidRPr="009F4E85">
        <w:rPr>
          <w:color w:val="222222"/>
        </w:rPr>
        <w:t xml:space="preserve">, el autor dice que </w:t>
      </w:r>
      <w:r w:rsidR="003D096B" w:rsidRPr="009F4E85">
        <w:rPr>
          <w:color w:val="222222"/>
        </w:rPr>
        <w:t>a pesar de que</w:t>
      </w:r>
      <w:r w:rsidR="00724DCE" w:rsidRPr="009F4E85">
        <w:rPr>
          <w:color w:val="222222"/>
        </w:rPr>
        <w:t xml:space="preserve"> Hitlodeo vio muchas instituciones muy poco </w:t>
      </w:r>
      <w:r w:rsidR="009B23A4" w:rsidRPr="009F4E85">
        <w:rPr>
          <w:color w:val="222222"/>
        </w:rPr>
        <w:t>razonables “</w:t>
      </w:r>
      <w:r w:rsidR="001D7190" w:rsidRPr="009F4E85">
        <w:rPr>
          <w:i/>
          <w:iCs/>
          <w:color w:val="222222"/>
          <w:lang w:val="es-MX"/>
        </w:rPr>
        <w:t>anotó en cambio otras muchas</w:t>
      </w:r>
      <w:r w:rsidR="00532A4B" w:rsidRPr="009F4E85">
        <w:rPr>
          <w:i/>
          <w:iCs/>
          <w:color w:val="222222"/>
          <w:lang w:val="es-MX"/>
        </w:rPr>
        <w:t xml:space="preserve"> en las que puede tomarse ejemplo para corregir los abusos que se producen en nuestras ciudades pueblos y reinos</w:t>
      </w:r>
      <w:r w:rsidR="009B23A4" w:rsidRPr="009F4E85">
        <w:rPr>
          <w:color w:val="222222"/>
          <w:lang w:val="es-MX"/>
        </w:rPr>
        <w:t xml:space="preserve">” </w:t>
      </w:r>
      <w:r w:rsidR="009B23A4" w:rsidRPr="009F4E85">
        <w:rPr>
          <w:color w:val="222222"/>
        </w:rPr>
        <w:t>(1999: 58)</w:t>
      </w:r>
      <w:r w:rsidR="003D096B" w:rsidRPr="009F4E85">
        <w:rPr>
          <w:color w:val="222222"/>
        </w:rPr>
        <w:t xml:space="preserve"> </w:t>
      </w:r>
    </w:p>
    <w:p w14:paraId="539935CE" w14:textId="3ACAB8CD" w:rsidR="008A49A9" w:rsidRPr="009F4E85" w:rsidRDefault="008A49A9" w:rsidP="00654DED">
      <w:pPr>
        <w:pStyle w:val="NormalWeb"/>
        <w:spacing w:before="150" w:line="360" w:lineRule="auto"/>
        <w:jc w:val="both"/>
        <w:rPr>
          <w:rStyle w:val="fontstyle2"/>
          <w:i/>
          <w:iCs/>
          <w:color w:val="000000"/>
          <w:u w:val="single"/>
        </w:rPr>
      </w:pPr>
      <w:r w:rsidRPr="009F4E85">
        <w:rPr>
          <w:color w:val="222222"/>
        </w:rPr>
        <w:t xml:space="preserve">Moro al final de su obra </w:t>
      </w:r>
      <w:r w:rsidR="00902182" w:rsidRPr="009F4E85">
        <w:rPr>
          <w:color w:val="222222"/>
        </w:rPr>
        <w:t xml:space="preserve">desea </w:t>
      </w:r>
      <w:r w:rsidR="00B013FF" w:rsidRPr="009F4E85">
        <w:rPr>
          <w:color w:val="222222"/>
        </w:rPr>
        <w:t>más</w:t>
      </w:r>
      <w:r w:rsidR="00902182" w:rsidRPr="009F4E85">
        <w:rPr>
          <w:color w:val="222222"/>
        </w:rPr>
        <w:t xml:space="preserve"> que espera una transformación de</w:t>
      </w:r>
      <w:r w:rsidR="00FD46D6" w:rsidRPr="009F4E85">
        <w:rPr>
          <w:color w:val="222222"/>
        </w:rPr>
        <w:t xml:space="preserve"> </w:t>
      </w:r>
      <w:r w:rsidR="00902182" w:rsidRPr="009F4E85">
        <w:rPr>
          <w:color w:val="222222"/>
        </w:rPr>
        <w:t>las instituciones</w:t>
      </w:r>
      <w:r w:rsidR="00127871" w:rsidRPr="009F4E85">
        <w:rPr>
          <w:color w:val="222222"/>
        </w:rPr>
        <w:t xml:space="preserve"> </w:t>
      </w:r>
      <w:r w:rsidR="00237B10" w:rsidRPr="009F4E85">
        <w:rPr>
          <w:color w:val="222222"/>
        </w:rPr>
        <w:t>“</w:t>
      </w:r>
      <w:r w:rsidR="00237B10" w:rsidRPr="009F4E85">
        <w:rPr>
          <w:i/>
          <w:iCs/>
          <w:color w:val="222222"/>
        </w:rPr>
        <w:t xml:space="preserve">confesaré </w:t>
      </w:r>
      <w:r w:rsidR="00EB759B" w:rsidRPr="009F4E85">
        <w:rPr>
          <w:i/>
          <w:iCs/>
          <w:color w:val="222222"/>
        </w:rPr>
        <w:t xml:space="preserve">fácilmente que hay en la republica de Utopía muchas cosas que </w:t>
      </w:r>
      <w:r w:rsidR="0049795E" w:rsidRPr="009F4E85">
        <w:rPr>
          <w:i/>
          <w:iCs/>
          <w:color w:val="222222"/>
        </w:rPr>
        <w:t>desearía</w:t>
      </w:r>
      <w:r w:rsidR="00EB759B" w:rsidRPr="009F4E85">
        <w:rPr>
          <w:i/>
          <w:iCs/>
          <w:color w:val="222222"/>
        </w:rPr>
        <w:t xml:space="preserve"> ver en nuestras ciudades. Cosas que </w:t>
      </w:r>
      <w:r w:rsidR="00B013FF" w:rsidRPr="009F4E85">
        <w:rPr>
          <w:i/>
          <w:iCs/>
          <w:color w:val="222222"/>
        </w:rPr>
        <w:t>más</w:t>
      </w:r>
      <w:r w:rsidR="00EB759B" w:rsidRPr="009F4E85">
        <w:rPr>
          <w:i/>
          <w:iCs/>
          <w:color w:val="222222"/>
        </w:rPr>
        <w:t xml:space="preserve"> deseo que espero.” </w:t>
      </w:r>
      <w:r w:rsidR="00EB759B" w:rsidRPr="009F4E85">
        <w:rPr>
          <w:color w:val="222222"/>
        </w:rPr>
        <w:t>(</w:t>
      </w:r>
      <w:r w:rsidR="0049795E" w:rsidRPr="009F4E85">
        <w:rPr>
          <w:color w:val="222222"/>
        </w:rPr>
        <w:t>1999:189)</w:t>
      </w:r>
      <w:r w:rsidR="006A3E5D" w:rsidRPr="009F4E85">
        <w:rPr>
          <w:color w:val="222222"/>
        </w:rPr>
        <w:t xml:space="preserve"> </w:t>
      </w:r>
      <w:r w:rsidR="00BE5021" w:rsidRPr="009F4E85">
        <w:rPr>
          <w:color w:val="222222"/>
        </w:rPr>
        <w:t>parecería</w:t>
      </w:r>
      <w:r w:rsidR="006A3E5D" w:rsidRPr="009F4E85">
        <w:rPr>
          <w:color w:val="222222"/>
        </w:rPr>
        <w:t xml:space="preserve"> que Moro que es partidario de cosas excelentes, sabe que en </w:t>
      </w:r>
      <w:r w:rsidR="00B013FF" w:rsidRPr="009F4E85">
        <w:rPr>
          <w:color w:val="222222"/>
        </w:rPr>
        <w:t>sí</w:t>
      </w:r>
      <w:r w:rsidR="006A3E5D" w:rsidRPr="009F4E85">
        <w:rPr>
          <w:color w:val="222222"/>
        </w:rPr>
        <w:t xml:space="preserve"> mismas </w:t>
      </w:r>
      <w:r w:rsidR="00BE5021" w:rsidRPr="009F4E85">
        <w:rPr>
          <w:color w:val="222222"/>
        </w:rPr>
        <w:t>son</w:t>
      </w:r>
      <w:r w:rsidR="006A3E5D" w:rsidRPr="009F4E85">
        <w:rPr>
          <w:color w:val="222222"/>
        </w:rPr>
        <w:t xml:space="preserve"> cosas irrealizables</w:t>
      </w:r>
      <w:r w:rsidR="00613032" w:rsidRPr="009F4E85">
        <w:rPr>
          <w:color w:val="222222"/>
        </w:rPr>
        <w:t xml:space="preserve">. Todo lo que escucha de </w:t>
      </w:r>
      <w:r w:rsidR="00F92446" w:rsidRPr="009F4E85">
        <w:rPr>
          <w:color w:val="222222"/>
        </w:rPr>
        <w:t xml:space="preserve">la isla de Utopía las desea para sus </w:t>
      </w:r>
      <w:r w:rsidR="00BE5021" w:rsidRPr="009F4E85">
        <w:rPr>
          <w:color w:val="222222"/>
        </w:rPr>
        <w:t>ciudades,</w:t>
      </w:r>
      <w:r w:rsidR="00F92446" w:rsidRPr="009F4E85">
        <w:rPr>
          <w:color w:val="222222"/>
        </w:rPr>
        <w:t xml:space="preserve"> pero no espera que se puedan llevar a cabo. Lo deja todo en el ámbito de lo</w:t>
      </w:r>
      <w:r w:rsidR="00BE5021" w:rsidRPr="009F4E85">
        <w:rPr>
          <w:color w:val="222222"/>
        </w:rPr>
        <w:t xml:space="preserve"> ideal, son cosas que no trascenderían </w:t>
      </w:r>
      <w:r w:rsidR="00BE5021" w:rsidRPr="009F4E85">
        <w:rPr>
          <w:color w:val="222222"/>
        </w:rPr>
        <w:lastRenderedPageBreak/>
        <w:t xml:space="preserve">la esfera de la realidad. </w:t>
      </w:r>
      <w:r w:rsidR="008E4AD7" w:rsidRPr="009F4E85">
        <w:rPr>
          <w:color w:val="222222"/>
        </w:rPr>
        <w:t xml:space="preserve">Algo se </w:t>
      </w:r>
      <w:r w:rsidR="00632849" w:rsidRPr="009F4E85">
        <w:rPr>
          <w:color w:val="222222"/>
        </w:rPr>
        <w:t xml:space="preserve">interpone entre </w:t>
      </w:r>
      <w:r w:rsidR="00212A80" w:rsidRPr="009F4E85">
        <w:rPr>
          <w:color w:val="222222"/>
        </w:rPr>
        <w:t xml:space="preserve">ese estado perfecto que se </w:t>
      </w:r>
      <w:r w:rsidR="005711B2" w:rsidRPr="009F4E85">
        <w:rPr>
          <w:color w:val="222222"/>
        </w:rPr>
        <w:t xml:space="preserve">desarrolla en Utopía y el mundo en el cual </w:t>
      </w:r>
      <w:r w:rsidR="00455014" w:rsidRPr="009F4E85">
        <w:rPr>
          <w:color w:val="222222"/>
        </w:rPr>
        <w:t xml:space="preserve">él </w:t>
      </w:r>
      <w:r w:rsidR="005711B2" w:rsidRPr="009F4E85">
        <w:rPr>
          <w:color w:val="222222"/>
        </w:rPr>
        <w:t xml:space="preserve">vive y es la </w:t>
      </w:r>
      <w:r w:rsidR="00455014" w:rsidRPr="009F4E85">
        <w:rPr>
          <w:color w:val="222222"/>
        </w:rPr>
        <w:t>naturaleza humana y sus defectos.</w:t>
      </w:r>
      <w:r w:rsidR="00B13BC1" w:rsidRPr="009F4E85">
        <w:rPr>
          <w:color w:val="222222"/>
        </w:rPr>
        <w:t xml:space="preserve"> </w:t>
      </w:r>
    </w:p>
    <w:p w14:paraId="4FC33482" w14:textId="7B550C41" w:rsidR="00AF2070" w:rsidRPr="00654DED" w:rsidRDefault="005366FE" w:rsidP="00654DED">
      <w:pPr>
        <w:pStyle w:val="NormalWeb"/>
        <w:spacing w:before="150" w:line="360" w:lineRule="auto"/>
        <w:jc w:val="both"/>
        <w:rPr>
          <w:rStyle w:val="fontstyle2"/>
          <w:b/>
          <w:bCs/>
          <w:color w:val="000000"/>
        </w:rPr>
      </w:pPr>
      <w:r w:rsidRPr="00654DED">
        <w:rPr>
          <w:rStyle w:val="fontstyle2"/>
          <w:b/>
          <w:bCs/>
          <w:color w:val="000000"/>
        </w:rPr>
        <w:t>PAUL RICOEUR, LA UTOPIA COMO POSIBILIDAD DE UN BIEN</w:t>
      </w:r>
    </w:p>
    <w:p w14:paraId="40EF5FD5" w14:textId="085E0612" w:rsidR="00006F05" w:rsidRPr="009F4E85" w:rsidRDefault="00006F05" w:rsidP="00654DED">
      <w:pPr>
        <w:pStyle w:val="Standard"/>
        <w:spacing w:line="360" w:lineRule="auto"/>
        <w:jc w:val="both"/>
        <w:rPr>
          <w:rFonts w:ascii="Times New Roman" w:hAnsi="Times New Roman" w:cs="Times New Roman"/>
          <w:sz w:val="24"/>
          <w:szCs w:val="24"/>
        </w:rPr>
      </w:pPr>
      <w:r w:rsidRPr="009F4E85">
        <w:rPr>
          <w:rFonts w:ascii="Times New Roman" w:hAnsi="Times New Roman" w:cs="Times New Roman"/>
          <w:sz w:val="24"/>
          <w:szCs w:val="24"/>
        </w:rPr>
        <w:t>Esta idea de la utopía como denuncia sigue aún vigente como afirma en su trabajo “La función ideal de la utopía” (2016</w:t>
      </w:r>
      <w:r w:rsidR="00BC479E" w:rsidRPr="009F4E85">
        <w:rPr>
          <w:rFonts w:ascii="Times New Roman" w:hAnsi="Times New Roman" w:cs="Times New Roman"/>
          <w:sz w:val="24"/>
          <w:szCs w:val="24"/>
        </w:rPr>
        <w:t>) Dina</w:t>
      </w:r>
      <w:r w:rsidRPr="009F4E85">
        <w:rPr>
          <w:rFonts w:ascii="Times New Roman" w:hAnsi="Times New Roman" w:cs="Times New Roman"/>
          <w:sz w:val="24"/>
          <w:szCs w:val="24"/>
        </w:rPr>
        <w:t xml:space="preserve"> Picotti, quien nos dice que por medio de la utopía proyectamos la imaginación fuera de lo real, en ninguna parte y sin ningún tiempo (40).</w:t>
      </w:r>
    </w:p>
    <w:p w14:paraId="08C41C97" w14:textId="0E393E1D" w:rsidR="00C80794" w:rsidRPr="009F4E85" w:rsidRDefault="00C80794" w:rsidP="00654DED">
      <w:pPr>
        <w:pStyle w:val="NormalWeb"/>
        <w:spacing w:before="150" w:line="360" w:lineRule="auto"/>
        <w:jc w:val="both"/>
        <w:rPr>
          <w:rStyle w:val="fontstyle2"/>
          <w:color w:val="000000"/>
        </w:rPr>
      </w:pPr>
      <w:r w:rsidRPr="009F4E85">
        <w:rPr>
          <w:rStyle w:val="fontstyle2"/>
          <w:color w:val="000000"/>
        </w:rPr>
        <w:t xml:space="preserve">A partir de la obra de Tomas Moro </w:t>
      </w:r>
      <w:r w:rsidR="00210EB5" w:rsidRPr="009F4E85">
        <w:rPr>
          <w:rStyle w:val="fontstyle2"/>
          <w:color w:val="000000"/>
        </w:rPr>
        <w:t>y</w:t>
      </w:r>
      <w:r w:rsidR="00530141" w:rsidRPr="009F4E85">
        <w:rPr>
          <w:rStyle w:val="fontstyle2"/>
          <w:color w:val="000000"/>
        </w:rPr>
        <w:t xml:space="preserve"> el nacimiento de la palabra </w:t>
      </w:r>
      <w:r w:rsidR="00D61C90" w:rsidRPr="009F4E85">
        <w:rPr>
          <w:rStyle w:val="fontstyle2"/>
          <w:color w:val="000000"/>
        </w:rPr>
        <w:t>Utopía es que quedan enmarcad</w:t>
      </w:r>
      <w:r w:rsidR="00A117C5" w:rsidRPr="009F4E85">
        <w:rPr>
          <w:rStyle w:val="fontstyle2"/>
          <w:color w:val="000000"/>
        </w:rPr>
        <w:t>o</w:t>
      </w:r>
      <w:r w:rsidR="00D61C90" w:rsidRPr="009F4E85">
        <w:rPr>
          <w:rStyle w:val="fontstyle2"/>
          <w:color w:val="000000"/>
        </w:rPr>
        <w:t xml:space="preserve">s </w:t>
      </w:r>
      <w:r w:rsidR="00A117C5" w:rsidRPr="009F4E85">
        <w:rPr>
          <w:rStyle w:val="fontstyle2"/>
          <w:color w:val="000000"/>
        </w:rPr>
        <w:t xml:space="preserve">los relatos concernientes </w:t>
      </w:r>
      <w:r w:rsidR="00BF151C" w:rsidRPr="009F4E85">
        <w:rPr>
          <w:rStyle w:val="fontstyle2"/>
          <w:color w:val="000000"/>
        </w:rPr>
        <w:t xml:space="preserve">a </w:t>
      </w:r>
      <w:r w:rsidR="006C5B5B" w:rsidRPr="009F4E85">
        <w:rPr>
          <w:rStyle w:val="fontstyle2"/>
          <w:color w:val="000000"/>
        </w:rPr>
        <w:t>sociedades y</w:t>
      </w:r>
      <w:r w:rsidR="00B856C8" w:rsidRPr="009F4E85">
        <w:rPr>
          <w:rStyle w:val="fontstyle2"/>
          <w:color w:val="000000"/>
        </w:rPr>
        <w:t xml:space="preserve"> estados ideales</w:t>
      </w:r>
      <w:r w:rsidR="0003357B">
        <w:rPr>
          <w:rStyle w:val="fontstyle2"/>
          <w:color w:val="000000"/>
        </w:rPr>
        <w:t xml:space="preserve">. Relatos </w:t>
      </w:r>
      <w:r w:rsidR="00C6296A">
        <w:rPr>
          <w:rStyle w:val="fontstyle2"/>
          <w:color w:val="000000"/>
        </w:rPr>
        <w:t xml:space="preserve">que </w:t>
      </w:r>
      <w:r w:rsidR="00591D65" w:rsidRPr="009F4E85">
        <w:rPr>
          <w:rStyle w:val="fontstyle2"/>
          <w:color w:val="000000"/>
        </w:rPr>
        <w:t xml:space="preserve">en la mayoría </w:t>
      </w:r>
      <w:r w:rsidR="00591D65" w:rsidRPr="009F4E85">
        <w:rPr>
          <w:rStyle w:val="fontstyle2"/>
          <w:color w:val="000000"/>
          <w:lang w:val="es-MX"/>
        </w:rPr>
        <w:t>de las sociedades</w:t>
      </w:r>
      <w:r w:rsidR="00CC4FBA" w:rsidRPr="009F4E85">
        <w:rPr>
          <w:rStyle w:val="fontstyle2"/>
          <w:color w:val="000000"/>
          <w:lang w:val="es-MX"/>
        </w:rPr>
        <w:t xml:space="preserve"> aparecen </w:t>
      </w:r>
      <w:r w:rsidR="00C6296A">
        <w:rPr>
          <w:rStyle w:val="fontstyle2"/>
          <w:color w:val="000000"/>
          <w:lang w:val="es-MX"/>
        </w:rPr>
        <w:t xml:space="preserve">como </w:t>
      </w:r>
      <w:r w:rsidR="00CC4FBA" w:rsidRPr="009F4E85">
        <w:rPr>
          <w:rStyle w:val="fontstyle2"/>
          <w:color w:val="000000"/>
          <w:lang w:val="es-MX"/>
        </w:rPr>
        <w:t>narraciones de territorios fantásticos y paradisíacos</w:t>
      </w:r>
      <w:r w:rsidR="00C6296A">
        <w:rPr>
          <w:rStyle w:val="fontstyle2"/>
          <w:color w:val="000000"/>
          <w:lang w:val="es-MX"/>
        </w:rPr>
        <w:t>. A</w:t>
      </w:r>
      <w:r w:rsidR="00CC4FBA" w:rsidRPr="009F4E85">
        <w:rPr>
          <w:rStyle w:val="fontstyle2"/>
          <w:color w:val="000000"/>
          <w:lang w:val="es-MX"/>
        </w:rPr>
        <w:t xml:space="preserve"> lo largo de la historia de la humanidad las culturas han soñado con sociedades perfectas para vivir</w:t>
      </w:r>
      <w:r w:rsidR="00E95DA7" w:rsidRPr="009F4E85">
        <w:rPr>
          <w:rStyle w:val="fontstyle2"/>
          <w:color w:val="000000"/>
          <w:lang w:val="es-MX"/>
        </w:rPr>
        <w:t xml:space="preserve"> y lo</w:t>
      </w:r>
      <w:r w:rsidR="00FE31F7" w:rsidRPr="009F4E85">
        <w:rPr>
          <w:rStyle w:val="fontstyle2"/>
          <w:color w:val="000000"/>
          <w:lang w:val="es-MX"/>
        </w:rPr>
        <w:t>s</w:t>
      </w:r>
      <w:r w:rsidR="00E95DA7" w:rsidRPr="009F4E85">
        <w:rPr>
          <w:rStyle w:val="fontstyle2"/>
          <w:color w:val="000000"/>
          <w:lang w:val="es-MX"/>
        </w:rPr>
        <w:t xml:space="preserve"> han </w:t>
      </w:r>
      <w:r w:rsidR="00630356" w:rsidRPr="009F4E85">
        <w:rPr>
          <w:rStyle w:val="fontstyle2"/>
          <w:color w:val="000000"/>
          <w:lang w:val="es-MX"/>
        </w:rPr>
        <w:t>manifestado</w:t>
      </w:r>
      <w:r w:rsidR="00E95DA7" w:rsidRPr="009F4E85">
        <w:rPr>
          <w:rStyle w:val="fontstyle2"/>
          <w:color w:val="000000"/>
          <w:lang w:val="es-MX"/>
        </w:rPr>
        <w:t xml:space="preserve"> a través de la historia “</w:t>
      </w:r>
      <w:r w:rsidR="00E95DA7" w:rsidRPr="009F4E85">
        <w:rPr>
          <w:rStyle w:val="fontstyle2"/>
          <w:i/>
          <w:iCs/>
          <w:color w:val="000000"/>
          <w:lang w:val="es-MX"/>
        </w:rPr>
        <w:t xml:space="preserve">la tendencia utópica es un rasgo de la humanidad proveniente de la dimensión imaginativa que nos constituye </w:t>
      </w:r>
      <w:r w:rsidR="001506B4" w:rsidRPr="009F4E85">
        <w:rPr>
          <w:rStyle w:val="fontstyle2"/>
          <w:i/>
          <w:iCs/>
          <w:color w:val="000000"/>
          <w:lang w:val="es-MX"/>
        </w:rPr>
        <w:t xml:space="preserve">impulsándonos a trascender la realidad dada” </w:t>
      </w:r>
      <w:r w:rsidR="001506B4" w:rsidRPr="009F4E85">
        <w:rPr>
          <w:rStyle w:val="fontstyle2"/>
          <w:color w:val="000000"/>
          <w:lang w:val="es-MX"/>
        </w:rPr>
        <w:t>(2016: 41)</w:t>
      </w:r>
      <w:r w:rsidR="009E0EE8" w:rsidRPr="009F4E85">
        <w:rPr>
          <w:rStyle w:val="fontstyle2"/>
          <w:color w:val="000000"/>
          <w:lang w:val="es-MX"/>
        </w:rPr>
        <w:t xml:space="preserve">. </w:t>
      </w:r>
      <w:r w:rsidR="00E30CA2" w:rsidRPr="009F4E85">
        <w:rPr>
          <w:rStyle w:val="fontstyle2"/>
          <w:color w:val="000000"/>
          <w:lang w:val="es-MX"/>
        </w:rPr>
        <w:t xml:space="preserve">Dice Paul Ricoeur que la utopía </w:t>
      </w:r>
      <w:r w:rsidR="00EB4A61" w:rsidRPr="009F4E85">
        <w:rPr>
          <w:rStyle w:val="fontstyle2"/>
          <w:color w:val="000000"/>
          <w:lang w:val="es-MX"/>
        </w:rPr>
        <w:t>de Moro</w:t>
      </w:r>
      <w:r w:rsidR="00C36F4F" w:rsidRPr="009F4E85">
        <w:rPr>
          <w:rStyle w:val="fontstyle2"/>
          <w:color w:val="000000"/>
          <w:lang w:val="es-MX"/>
        </w:rPr>
        <w:t xml:space="preserve"> que acuño el termino se convirtió en un </w:t>
      </w:r>
      <w:r w:rsidR="00B013FF" w:rsidRPr="009F4E85">
        <w:rPr>
          <w:rStyle w:val="fontstyle2"/>
          <w:color w:val="000000"/>
          <w:lang w:val="es-MX"/>
        </w:rPr>
        <w:t>género</w:t>
      </w:r>
      <w:r w:rsidR="00C36F4F" w:rsidRPr="009F4E85">
        <w:rPr>
          <w:rStyle w:val="fontstyle2"/>
          <w:color w:val="000000"/>
          <w:lang w:val="es-MX"/>
        </w:rPr>
        <w:t xml:space="preserve"> declarado y no solo </w:t>
      </w:r>
      <w:r w:rsidR="00382E91" w:rsidRPr="009F4E85">
        <w:rPr>
          <w:rStyle w:val="fontstyle2"/>
          <w:color w:val="000000"/>
          <w:lang w:val="es-MX"/>
        </w:rPr>
        <w:t>eso,</w:t>
      </w:r>
      <w:r w:rsidR="00C36F4F" w:rsidRPr="009F4E85">
        <w:rPr>
          <w:rStyle w:val="fontstyle2"/>
          <w:color w:val="000000"/>
          <w:lang w:val="es-MX"/>
        </w:rPr>
        <w:t xml:space="preserve"> sino que escrito. </w:t>
      </w:r>
    </w:p>
    <w:p w14:paraId="5DC0F091" w14:textId="2326A8CF" w:rsidR="00437BF8" w:rsidRPr="009F4E85" w:rsidRDefault="00BF1D74" w:rsidP="00654DED">
      <w:pPr>
        <w:pStyle w:val="Standard"/>
        <w:spacing w:line="360" w:lineRule="auto"/>
        <w:jc w:val="both"/>
        <w:rPr>
          <w:rFonts w:ascii="Times New Roman" w:hAnsi="Times New Roman" w:cs="Times New Roman"/>
          <w:sz w:val="24"/>
          <w:szCs w:val="24"/>
        </w:rPr>
      </w:pPr>
      <w:r w:rsidRPr="009F4E85">
        <w:rPr>
          <w:rFonts w:ascii="Times New Roman" w:hAnsi="Times New Roman" w:cs="Times New Roman"/>
          <w:sz w:val="24"/>
          <w:szCs w:val="24"/>
        </w:rPr>
        <w:t>L</w:t>
      </w:r>
      <w:r w:rsidR="00437BF8" w:rsidRPr="009F4E85">
        <w:rPr>
          <w:rFonts w:ascii="Times New Roman" w:hAnsi="Times New Roman" w:cs="Times New Roman"/>
          <w:sz w:val="24"/>
          <w:szCs w:val="24"/>
        </w:rPr>
        <w:t xml:space="preserve">a </w:t>
      </w:r>
      <w:r w:rsidR="00E86B13" w:rsidRPr="009F4E85">
        <w:rPr>
          <w:rFonts w:ascii="Times New Roman" w:hAnsi="Times New Roman" w:cs="Times New Roman"/>
          <w:sz w:val="24"/>
          <w:szCs w:val="24"/>
        </w:rPr>
        <w:t>autora sigue</w:t>
      </w:r>
      <w:r w:rsidR="00437BF8" w:rsidRPr="009F4E85">
        <w:rPr>
          <w:rFonts w:ascii="Times New Roman" w:hAnsi="Times New Roman" w:cs="Times New Roman"/>
          <w:sz w:val="24"/>
          <w:szCs w:val="24"/>
        </w:rPr>
        <w:t xml:space="preserve"> el trabajo de Paul Ricoeur </w:t>
      </w:r>
      <w:r w:rsidR="003A3A6B" w:rsidRPr="009F4E85">
        <w:rPr>
          <w:rFonts w:ascii="Times New Roman" w:hAnsi="Times New Roman" w:cs="Times New Roman"/>
          <w:sz w:val="24"/>
          <w:szCs w:val="24"/>
        </w:rPr>
        <w:t xml:space="preserve">de </w:t>
      </w:r>
      <w:r w:rsidR="00661BAF" w:rsidRPr="009F4E85">
        <w:rPr>
          <w:rFonts w:ascii="Times New Roman" w:hAnsi="Times New Roman" w:cs="Times New Roman"/>
          <w:sz w:val="24"/>
          <w:szCs w:val="24"/>
        </w:rPr>
        <w:t xml:space="preserve">una serie de </w:t>
      </w:r>
      <w:r w:rsidR="009E4FCC" w:rsidRPr="009F4E85">
        <w:rPr>
          <w:rFonts w:ascii="Times New Roman" w:hAnsi="Times New Roman" w:cs="Times New Roman"/>
          <w:sz w:val="24"/>
          <w:szCs w:val="24"/>
        </w:rPr>
        <w:t>conferencias</w:t>
      </w:r>
      <w:r w:rsidR="00661BAF" w:rsidRPr="009F4E85">
        <w:rPr>
          <w:rFonts w:ascii="Times New Roman" w:hAnsi="Times New Roman" w:cs="Times New Roman"/>
          <w:sz w:val="24"/>
          <w:szCs w:val="24"/>
        </w:rPr>
        <w:t xml:space="preserve"> que dicho autor realizo en Argentina</w:t>
      </w:r>
      <w:r w:rsidR="003A3A6B" w:rsidRPr="009F4E85">
        <w:rPr>
          <w:rFonts w:ascii="Times New Roman" w:hAnsi="Times New Roman" w:cs="Times New Roman"/>
          <w:sz w:val="24"/>
          <w:szCs w:val="24"/>
        </w:rPr>
        <w:t xml:space="preserve"> que </w:t>
      </w:r>
      <w:r w:rsidR="00661BAF" w:rsidRPr="009F4E85">
        <w:rPr>
          <w:rFonts w:ascii="Times New Roman" w:hAnsi="Times New Roman" w:cs="Times New Roman"/>
          <w:sz w:val="24"/>
          <w:szCs w:val="24"/>
        </w:rPr>
        <w:t xml:space="preserve">quedaron plasmadas en el libro </w:t>
      </w:r>
      <w:r w:rsidR="009E4FCC" w:rsidRPr="009F4E85">
        <w:rPr>
          <w:rFonts w:ascii="Times New Roman" w:hAnsi="Times New Roman" w:cs="Times New Roman"/>
          <w:sz w:val="24"/>
          <w:szCs w:val="24"/>
        </w:rPr>
        <w:t>Educación y política de 1984</w:t>
      </w:r>
      <w:r w:rsidR="00437BF8" w:rsidRPr="009F4E85">
        <w:rPr>
          <w:rFonts w:ascii="Times New Roman" w:hAnsi="Times New Roman" w:cs="Times New Roman"/>
          <w:sz w:val="24"/>
          <w:szCs w:val="24"/>
        </w:rPr>
        <w:t xml:space="preserve"> sobre la relación que existe entre ideología y utopía</w:t>
      </w:r>
      <w:r w:rsidR="005B0094" w:rsidRPr="009F4E85">
        <w:rPr>
          <w:rStyle w:val="Refdenotaalpie"/>
          <w:rFonts w:ascii="Times New Roman" w:hAnsi="Times New Roman" w:cs="Times New Roman"/>
          <w:sz w:val="24"/>
          <w:szCs w:val="24"/>
        </w:rPr>
        <w:footnoteReference w:id="1"/>
      </w:r>
      <w:r w:rsidR="00437BF8" w:rsidRPr="009F4E85">
        <w:rPr>
          <w:rFonts w:ascii="Times New Roman" w:hAnsi="Times New Roman" w:cs="Times New Roman"/>
          <w:sz w:val="24"/>
          <w:szCs w:val="24"/>
        </w:rPr>
        <w:t xml:space="preserve">, en donde el autor sostiene allí que ambas desempeñan un papel decisivo en nuestra forma de ubicarnos en la historia, es decir, </w:t>
      </w:r>
      <w:r w:rsidR="00437BF8" w:rsidRPr="009F4E85">
        <w:rPr>
          <w:rFonts w:ascii="Times New Roman" w:hAnsi="Times New Roman" w:cs="Times New Roman"/>
          <w:i/>
          <w:iCs/>
          <w:sz w:val="24"/>
          <w:szCs w:val="24"/>
        </w:rPr>
        <w:t xml:space="preserve">de relacionar las expectativas orientadas al futuro, las tradiciones heredadas del pasado y las iniciativas en el </w:t>
      </w:r>
      <w:r w:rsidR="00F06FBE" w:rsidRPr="009F4E85">
        <w:rPr>
          <w:rFonts w:ascii="Times New Roman" w:hAnsi="Times New Roman" w:cs="Times New Roman"/>
          <w:i/>
          <w:iCs/>
          <w:sz w:val="24"/>
          <w:szCs w:val="24"/>
        </w:rPr>
        <w:t>presente</w:t>
      </w:r>
      <w:r w:rsidR="00F06FBE" w:rsidRPr="009F4E85">
        <w:rPr>
          <w:rFonts w:ascii="Times New Roman" w:hAnsi="Times New Roman" w:cs="Times New Roman"/>
          <w:sz w:val="24"/>
          <w:szCs w:val="24"/>
        </w:rPr>
        <w:t>. (</w:t>
      </w:r>
      <w:r w:rsidR="00437BF8" w:rsidRPr="009F4E85">
        <w:rPr>
          <w:rFonts w:ascii="Times New Roman" w:hAnsi="Times New Roman" w:cs="Times New Roman"/>
          <w:sz w:val="24"/>
          <w:szCs w:val="24"/>
        </w:rPr>
        <w:t>8</w:t>
      </w:r>
      <w:r w:rsidR="00C8488F" w:rsidRPr="009F4E85">
        <w:rPr>
          <w:rFonts w:ascii="Times New Roman" w:hAnsi="Times New Roman" w:cs="Times New Roman"/>
          <w:sz w:val="24"/>
          <w:szCs w:val="24"/>
        </w:rPr>
        <w:t>7</w:t>
      </w:r>
      <w:r w:rsidR="00437BF8" w:rsidRPr="009F4E85">
        <w:rPr>
          <w:rFonts w:ascii="Times New Roman" w:hAnsi="Times New Roman" w:cs="Times New Roman"/>
          <w:sz w:val="24"/>
          <w:szCs w:val="24"/>
        </w:rPr>
        <w:t>)</w:t>
      </w:r>
    </w:p>
    <w:p w14:paraId="68CF6702" w14:textId="61A1517E" w:rsidR="003A270C" w:rsidRPr="009F4E85" w:rsidRDefault="00E6577B"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rPr>
        <w:t xml:space="preserve">La obra </w:t>
      </w:r>
      <w:r w:rsidR="005A5559" w:rsidRPr="009F4E85">
        <w:rPr>
          <w:rFonts w:ascii="Times New Roman" w:hAnsi="Times New Roman" w:cs="Times New Roman"/>
          <w:sz w:val="24"/>
          <w:szCs w:val="24"/>
          <w:lang w:val="es-MX"/>
        </w:rPr>
        <w:t>de Moro al igual que la utilización posterior del término utopía</w:t>
      </w:r>
      <w:r w:rsidR="00453BE3" w:rsidRPr="009F4E85">
        <w:rPr>
          <w:rFonts w:ascii="Times New Roman" w:hAnsi="Times New Roman" w:cs="Times New Roman"/>
          <w:sz w:val="24"/>
          <w:szCs w:val="24"/>
          <w:lang w:val="es-MX"/>
        </w:rPr>
        <w:t xml:space="preserve"> se refiere a un aspecto fundamental de la esencia humana qué es el ámbito de la creación imaginativa que siempre trasciende la realidad y permite orientar proyectar</w:t>
      </w:r>
      <w:r w:rsidR="0074152B" w:rsidRPr="009F4E85">
        <w:rPr>
          <w:rFonts w:ascii="Times New Roman" w:hAnsi="Times New Roman" w:cs="Times New Roman"/>
          <w:sz w:val="24"/>
          <w:szCs w:val="24"/>
          <w:lang w:val="es-MX"/>
        </w:rPr>
        <w:t xml:space="preserve"> y alcanzar otras posibilidades en la vida. </w:t>
      </w:r>
      <w:r w:rsidR="00905F50" w:rsidRPr="009F4E85">
        <w:rPr>
          <w:rFonts w:ascii="Times New Roman" w:hAnsi="Times New Roman" w:cs="Times New Roman"/>
          <w:sz w:val="24"/>
          <w:szCs w:val="24"/>
          <w:lang w:val="es-MX"/>
        </w:rPr>
        <w:t xml:space="preserve">Este ámbito de la creación imaginativa no solamente se da en el plano </w:t>
      </w:r>
      <w:r w:rsidR="006C5B5B" w:rsidRPr="009F4E85">
        <w:rPr>
          <w:rFonts w:ascii="Times New Roman" w:hAnsi="Times New Roman" w:cs="Times New Roman"/>
          <w:sz w:val="24"/>
          <w:szCs w:val="24"/>
          <w:lang w:val="es-MX"/>
        </w:rPr>
        <w:t>individual sino</w:t>
      </w:r>
      <w:r w:rsidR="0013619C">
        <w:rPr>
          <w:rFonts w:ascii="Times New Roman" w:hAnsi="Times New Roman" w:cs="Times New Roman"/>
          <w:sz w:val="24"/>
          <w:szCs w:val="24"/>
          <w:lang w:val="es-MX"/>
        </w:rPr>
        <w:t xml:space="preserve"> también</w:t>
      </w:r>
      <w:r w:rsidR="00905F50" w:rsidRPr="009F4E85">
        <w:rPr>
          <w:rFonts w:ascii="Times New Roman" w:hAnsi="Times New Roman" w:cs="Times New Roman"/>
          <w:sz w:val="24"/>
          <w:szCs w:val="24"/>
          <w:lang w:val="es-MX"/>
        </w:rPr>
        <w:t xml:space="preserve"> en el plano colectivo</w:t>
      </w:r>
      <w:r w:rsidR="0013619C">
        <w:rPr>
          <w:rFonts w:ascii="Times New Roman" w:hAnsi="Times New Roman" w:cs="Times New Roman"/>
          <w:sz w:val="24"/>
          <w:szCs w:val="24"/>
          <w:lang w:val="es-MX"/>
        </w:rPr>
        <w:t xml:space="preserve">, </w:t>
      </w:r>
      <w:r w:rsidR="0013619C" w:rsidRPr="009F4E85">
        <w:rPr>
          <w:rFonts w:ascii="Times New Roman" w:hAnsi="Times New Roman" w:cs="Times New Roman"/>
          <w:sz w:val="24"/>
          <w:szCs w:val="24"/>
          <w:lang w:val="es-MX"/>
        </w:rPr>
        <w:t>permit</w:t>
      </w:r>
      <w:r w:rsidR="0013619C">
        <w:rPr>
          <w:rFonts w:ascii="Times New Roman" w:hAnsi="Times New Roman" w:cs="Times New Roman"/>
          <w:sz w:val="24"/>
          <w:szCs w:val="24"/>
          <w:lang w:val="es-MX"/>
        </w:rPr>
        <w:t>iéndonos</w:t>
      </w:r>
      <w:r w:rsidR="00C31D8D" w:rsidRPr="009F4E85">
        <w:rPr>
          <w:rFonts w:ascii="Times New Roman" w:hAnsi="Times New Roman" w:cs="Times New Roman"/>
          <w:sz w:val="24"/>
          <w:szCs w:val="24"/>
          <w:lang w:val="es-MX"/>
        </w:rPr>
        <w:t xml:space="preserve"> ubicarnos </w:t>
      </w:r>
      <w:r w:rsidR="0013619C">
        <w:rPr>
          <w:rFonts w:ascii="Times New Roman" w:hAnsi="Times New Roman" w:cs="Times New Roman"/>
          <w:sz w:val="24"/>
          <w:szCs w:val="24"/>
          <w:lang w:val="es-MX"/>
        </w:rPr>
        <w:t xml:space="preserve">de otro modo </w:t>
      </w:r>
      <w:r w:rsidR="00C31D8D" w:rsidRPr="009F4E85">
        <w:rPr>
          <w:rFonts w:ascii="Times New Roman" w:hAnsi="Times New Roman" w:cs="Times New Roman"/>
          <w:sz w:val="24"/>
          <w:szCs w:val="24"/>
          <w:lang w:val="es-MX"/>
        </w:rPr>
        <w:t xml:space="preserve">en la historia. </w:t>
      </w:r>
    </w:p>
    <w:p w14:paraId="171C7D1D" w14:textId="3DDB7EB6" w:rsidR="00704AE3" w:rsidRPr="009F4E85" w:rsidRDefault="0028322D"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lang w:val="es-MX"/>
        </w:rPr>
        <w:lastRenderedPageBreak/>
        <w:t>Ri</w:t>
      </w:r>
      <w:r w:rsidR="00BE0D90" w:rsidRPr="009F4E85">
        <w:rPr>
          <w:rFonts w:ascii="Times New Roman" w:hAnsi="Times New Roman" w:cs="Times New Roman"/>
          <w:sz w:val="24"/>
          <w:szCs w:val="24"/>
          <w:lang w:val="es-MX"/>
        </w:rPr>
        <w:t>coeur</w:t>
      </w:r>
      <w:r w:rsidRPr="009F4E85">
        <w:rPr>
          <w:rFonts w:ascii="Times New Roman" w:hAnsi="Times New Roman" w:cs="Times New Roman"/>
          <w:sz w:val="24"/>
          <w:szCs w:val="24"/>
          <w:lang w:val="es-MX"/>
        </w:rPr>
        <w:t xml:space="preserve"> en su obra ideología y utopía marca </w:t>
      </w:r>
      <w:r w:rsidR="00BE0D90" w:rsidRPr="009F4E85">
        <w:rPr>
          <w:rFonts w:ascii="Times New Roman" w:hAnsi="Times New Roman" w:cs="Times New Roman"/>
          <w:sz w:val="24"/>
          <w:szCs w:val="24"/>
          <w:lang w:val="es-MX"/>
        </w:rPr>
        <w:t xml:space="preserve">tres </w:t>
      </w:r>
      <w:r w:rsidRPr="009F4E85">
        <w:rPr>
          <w:rFonts w:ascii="Times New Roman" w:hAnsi="Times New Roman" w:cs="Times New Roman"/>
          <w:sz w:val="24"/>
          <w:szCs w:val="24"/>
          <w:lang w:val="es-MX"/>
        </w:rPr>
        <w:t xml:space="preserve">niveles enmarcados en </w:t>
      </w:r>
      <w:r w:rsidR="00C85CDC">
        <w:rPr>
          <w:rFonts w:ascii="Times New Roman" w:hAnsi="Times New Roman" w:cs="Times New Roman"/>
          <w:sz w:val="24"/>
          <w:szCs w:val="24"/>
          <w:lang w:val="es-MX"/>
        </w:rPr>
        <w:t>la</w:t>
      </w:r>
      <w:r w:rsidRPr="009F4E85">
        <w:rPr>
          <w:rFonts w:ascii="Times New Roman" w:hAnsi="Times New Roman" w:cs="Times New Roman"/>
          <w:sz w:val="24"/>
          <w:szCs w:val="24"/>
          <w:lang w:val="es-MX"/>
        </w:rPr>
        <w:t xml:space="preserve"> ideología que son </w:t>
      </w:r>
      <w:r w:rsidR="00BE0D90" w:rsidRPr="009F4E85">
        <w:rPr>
          <w:rFonts w:ascii="Times New Roman" w:hAnsi="Times New Roman" w:cs="Times New Roman"/>
          <w:sz w:val="24"/>
          <w:szCs w:val="24"/>
          <w:lang w:val="es-MX"/>
        </w:rPr>
        <w:t>tres</w:t>
      </w:r>
      <w:r w:rsidRPr="009F4E85">
        <w:rPr>
          <w:rFonts w:ascii="Times New Roman" w:hAnsi="Times New Roman" w:cs="Times New Roman"/>
          <w:sz w:val="24"/>
          <w:szCs w:val="24"/>
          <w:lang w:val="es-MX"/>
        </w:rPr>
        <w:t xml:space="preserve"> modos de </w:t>
      </w:r>
      <w:r w:rsidR="006C5B5B" w:rsidRPr="009F4E85">
        <w:rPr>
          <w:rFonts w:ascii="Times New Roman" w:hAnsi="Times New Roman" w:cs="Times New Roman"/>
          <w:sz w:val="24"/>
          <w:szCs w:val="24"/>
          <w:lang w:val="es-MX"/>
        </w:rPr>
        <w:t>entender</w:t>
      </w:r>
      <w:r w:rsidR="006C5B5B">
        <w:rPr>
          <w:rFonts w:ascii="Times New Roman" w:hAnsi="Times New Roman" w:cs="Times New Roman"/>
          <w:sz w:val="24"/>
          <w:szCs w:val="24"/>
          <w:lang w:val="es-MX"/>
        </w:rPr>
        <w:t xml:space="preserve">la, </w:t>
      </w:r>
      <w:r w:rsidR="006C5B5B" w:rsidRPr="009F4E85">
        <w:rPr>
          <w:rFonts w:ascii="Times New Roman" w:hAnsi="Times New Roman" w:cs="Times New Roman"/>
          <w:sz w:val="24"/>
          <w:szCs w:val="24"/>
          <w:lang w:val="es-MX"/>
        </w:rPr>
        <w:t>el</w:t>
      </w:r>
      <w:r w:rsidRPr="009F4E85">
        <w:rPr>
          <w:rFonts w:ascii="Times New Roman" w:hAnsi="Times New Roman" w:cs="Times New Roman"/>
          <w:sz w:val="24"/>
          <w:szCs w:val="24"/>
          <w:lang w:val="es-MX"/>
        </w:rPr>
        <w:t xml:space="preserve"> primer nivel</w:t>
      </w:r>
      <w:r w:rsidR="00F9149F" w:rsidRPr="009F4E85">
        <w:rPr>
          <w:rFonts w:ascii="Times New Roman" w:hAnsi="Times New Roman" w:cs="Times New Roman"/>
          <w:sz w:val="24"/>
          <w:szCs w:val="24"/>
          <w:lang w:val="es-MX"/>
        </w:rPr>
        <w:t xml:space="preserve"> nos dice que </w:t>
      </w:r>
      <w:r w:rsidR="003E5694" w:rsidRPr="009F4E85">
        <w:rPr>
          <w:rFonts w:ascii="Times New Roman" w:hAnsi="Times New Roman" w:cs="Times New Roman"/>
          <w:sz w:val="24"/>
          <w:szCs w:val="24"/>
          <w:lang w:val="es-MX"/>
        </w:rPr>
        <w:t>hay</w:t>
      </w:r>
      <w:r w:rsidR="00F9149F" w:rsidRPr="009F4E85">
        <w:rPr>
          <w:rFonts w:ascii="Times New Roman" w:hAnsi="Times New Roman" w:cs="Times New Roman"/>
          <w:sz w:val="24"/>
          <w:szCs w:val="24"/>
          <w:lang w:val="es-MX"/>
        </w:rPr>
        <w:t xml:space="preserve"> una praxis</w:t>
      </w:r>
      <w:r w:rsidR="00C868FE">
        <w:rPr>
          <w:rFonts w:ascii="Times New Roman" w:hAnsi="Times New Roman" w:cs="Times New Roman"/>
          <w:sz w:val="24"/>
          <w:szCs w:val="24"/>
          <w:lang w:val="es-MX"/>
        </w:rPr>
        <w:t>,</w:t>
      </w:r>
      <w:r w:rsidR="00F9149F" w:rsidRPr="009F4E85">
        <w:rPr>
          <w:rFonts w:ascii="Times New Roman" w:hAnsi="Times New Roman" w:cs="Times New Roman"/>
          <w:sz w:val="24"/>
          <w:szCs w:val="24"/>
          <w:lang w:val="es-MX"/>
        </w:rPr>
        <w:t xml:space="preserve"> una vida real de los hombres y luego hay un reflejo de ella en el imaginario</w:t>
      </w:r>
      <w:r w:rsidR="00C868FE">
        <w:rPr>
          <w:rFonts w:ascii="Times New Roman" w:hAnsi="Times New Roman" w:cs="Times New Roman"/>
          <w:sz w:val="24"/>
          <w:szCs w:val="24"/>
          <w:lang w:val="es-MX"/>
        </w:rPr>
        <w:t>,</w:t>
      </w:r>
      <w:r w:rsidR="00F9149F" w:rsidRPr="009F4E85">
        <w:rPr>
          <w:rFonts w:ascii="Times New Roman" w:hAnsi="Times New Roman" w:cs="Times New Roman"/>
          <w:sz w:val="24"/>
          <w:szCs w:val="24"/>
          <w:lang w:val="es-MX"/>
        </w:rPr>
        <w:t xml:space="preserve"> en el que se falsifica</w:t>
      </w:r>
      <w:r w:rsidR="009F35F1" w:rsidRPr="009F4E85">
        <w:rPr>
          <w:rFonts w:ascii="Times New Roman" w:hAnsi="Times New Roman" w:cs="Times New Roman"/>
          <w:sz w:val="24"/>
          <w:szCs w:val="24"/>
          <w:lang w:val="es-MX"/>
        </w:rPr>
        <w:t xml:space="preserve"> la vida vivida. </w:t>
      </w:r>
      <w:r w:rsidR="00C868FE">
        <w:rPr>
          <w:rFonts w:ascii="Times New Roman" w:hAnsi="Times New Roman" w:cs="Times New Roman"/>
          <w:sz w:val="24"/>
          <w:szCs w:val="24"/>
          <w:lang w:val="es-MX"/>
        </w:rPr>
        <w:t>C</w:t>
      </w:r>
      <w:r w:rsidR="009F35F1" w:rsidRPr="009F4E85">
        <w:rPr>
          <w:rFonts w:ascii="Times New Roman" w:hAnsi="Times New Roman" w:cs="Times New Roman"/>
          <w:sz w:val="24"/>
          <w:szCs w:val="24"/>
          <w:lang w:val="es-MX"/>
        </w:rPr>
        <w:t>ontinúa diciendo que hay un segundo nivel</w:t>
      </w:r>
      <w:r w:rsidR="009C0E13" w:rsidRPr="009F4E85">
        <w:rPr>
          <w:rFonts w:ascii="Times New Roman" w:hAnsi="Times New Roman" w:cs="Times New Roman"/>
          <w:sz w:val="24"/>
          <w:szCs w:val="24"/>
          <w:lang w:val="es-MX"/>
        </w:rPr>
        <w:t xml:space="preserve"> que lo presenta como la justificación o legitimación que las ideas de las clases dominantes se imponen haciéndose pasar por ideas universales y un tercer nivel</w:t>
      </w:r>
      <w:r w:rsidR="00180E8C" w:rsidRPr="009F4E85">
        <w:rPr>
          <w:rFonts w:ascii="Times New Roman" w:hAnsi="Times New Roman" w:cs="Times New Roman"/>
          <w:sz w:val="24"/>
          <w:szCs w:val="24"/>
          <w:lang w:val="es-MX"/>
        </w:rPr>
        <w:t xml:space="preserve"> en donde el fenómeno ideológico descansa en su función de integración</w:t>
      </w:r>
      <w:r w:rsidR="00FF4D11" w:rsidRPr="009F4E85">
        <w:rPr>
          <w:rFonts w:ascii="Times New Roman" w:hAnsi="Times New Roman" w:cs="Times New Roman"/>
          <w:sz w:val="24"/>
          <w:szCs w:val="24"/>
          <w:lang w:val="es-MX"/>
        </w:rPr>
        <w:t>, se difunde la convicción de que los acontecimientos fundacionales que suelen conmemorarse son constitutivos de la memoria social y a través de ella de la identidad</w:t>
      </w:r>
      <w:r w:rsidR="00BE0D90" w:rsidRPr="009F4E85">
        <w:rPr>
          <w:rFonts w:ascii="Times New Roman" w:hAnsi="Times New Roman" w:cs="Times New Roman"/>
          <w:sz w:val="24"/>
          <w:szCs w:val="24"/>
          <w:lang w:val="es-MX"/>
        </w:rPr>
        <w:t xml:space="preserve"> de la comunidad</w:t>
      </w:r>
      <w:r w:rsidR="003E5694" w:rsidRPr="009F4E85">
        <w:rPr>
          <w:rFonts w:ascii="Times New Roman" w:hAnsi="Times New Roman" w:cs="Times New Roman"/>
          <w:sz w:val="24"/>
          <w:szCs w:val="24"/>
          <w:lang w:val="es-MX"/>
        </w:rPr>
        <w:t xml:space="preserve">. </w:t>
      </w:r>
      <w:r w:rsidR="0078768F" w:rsidRPr="009F4E85">
        <w:rPr>
          <w:rFonts w:ascii="Times New Roman" w:hAnsi="Times New Roman" w:cs="Times New Roman"/>
          <w:sz w:val="24"/>
          <w:szCs w:val="24"/>
          <w:lang w:val="es-MX"/>
        </w:rPr>
        <w:t xml:space="preserve">Estos </w:t>
      </w:r>
      <w:r w:rsidR="00D16E4F" w:rsidRPr="009F4E85">
        <w:rPr>
          <w:rFonts w:ascii="Times New Roman" w:hAnsi="Times New Roman" w:cs="Times New Roman"/>
          <w:sz w:val="24"/>
          <w:szCs w:val="24"/>
          <w:lang w:val="es-MX"/>
        </w:rPr>
        <w:t>tres</w:t>
      </w:r>
      <w:r w:rsidR="0078768F" w:rsidRPr="009F4E85">
        <w:rPr>
          <w:rFonts w:ascii="Times New Roman" w:hAnsi="Times New Roman" w:cs="Times New Roman"/>
          <w:sz w:val="24"/>
          <w:szCs w:val="24"/>
          <w:lang w:val="es-MX"/>
        </w:rPr>
        <w:t xml:space="preserve"> rasgos que marcamos en la ideología poseen según </w:t>
      </w:r>
      <w:r w:rsidR="00A569BC" w:rsidRPr="009F4E85">
        <w:rPr>
          <w:rFonts w:ascii="Times New Roman" w:hAnsi="Times New Roman" w:cs="Times New Roman"/>
          <w:sz w:val="24"/>
          <w:szCs w:val="24"/>
          <w:lang w:val="es-MX"/>
        </w:rPr>
        <w:t>Ricoeur</w:t>
      </w:r>
      <w:r w:rsidR="0078768F" w:rsidRPr="009F4E85">
        <w:rPr>
          <w:rFonts w:ascii="Times New Roman" w:hAnsi="Times New Roman" w:cs="Times New Roman"/>
          <w:sz w:val="24"/>
          <w:szCs w:val="24"/>
          <w:lang w:val="es-MX"/>
        </w:rPr>
        <w:t xml:space="preserve"> un rasgo común “</w:t>
      </w:r>
      <w:r w:rsidR="0078768F" w:rsidRPr="009F4E85">
        <w:rPr>
          <w:rFonts w:ascii="Times New Roman" w:hAnsi="Times New Roman" w:cs="Times New Roman"/>
          <w:i/>
          <w:iCs/>
          <w:sz w:val="24"/>
          <w:szCs w:val="24"/>
          <w:lang w:val="es-MX"/>
        </w:rPr>
        <w:t>constituyen una interpretación de la vida real</w:t>
      </w:r>
      <w:r w:rsidR="007824F8" w:rsidRPr="009F4E85">
        <w:rPr>
          <w:rFonts w:ascii="Times New Roman" w:hAnsi="Times New Roman" w:cs="Times New Roman"/>
          <w:i/>
          <w:iCs/>
          <w:sz w:val="24"/>
          <w:szCs w:val="24"/>
          <w:lang w:val="es-MX"/>
        </w:rPr>
        <w:t xml:space="preserve">” </w:t>
      </w:r>
      <w:r w:rsidR="007824F8" w:rsidRPr="009F4E85">
        <w:rPr>
          <w:rFonts w:ascii="Times New Roman" w:hAnsi="Times New Roman" w:cs="Times New Roman"/>
          <w:sz w:val="24"/>
          <w:szCs w:val="24"/>
          <w:lang w:val="es-MX"/>
        </w:rPr>
        <w:t>(</w:t>
      </w:r>
      <w:r w:rsidR="00A569BC" w:rsidRPr="009F4E85">
        <w:rPr>
          <w:rFonts w:ascii="Times New Roman" w:hAnsi="Times New Roman" w:cs="Times New Roman"/>
          <w:sz w:val="24"/>
          <w:szCs w:val="24"/>
          <w:lang w:val="es-MX"/>
        </w:rPr>
        <w:t>1984:</w:t>
      </w:r>
      <w:r w:rsidR="007824F8" w:rsidRPr="009F4E85">
        <w:rPr>
          <w:rFonts w:ascii="Times New Roman" w:hAnsi="Times New Roman" w:cs="Times New Roman"/>
          <w:sz w:val="24"/>
          <w:szCs w:val="24"/>
          <w:lang w:val="es-MX"/>
        </w:rPr>
        <w:t>95)</w:t>
      </w:r>
      <w:r w:rsidR="00D16E4F" w:rsidRPr="009F4E85">
        <w:rPr>
          <w:rFonts w:ascii="Times New Roman" w:hAnsi="Times New Roman" w:cs="Times New Roman"/>
          <w:sz w:val="24"/>
          <w:szCs w:val="24"/>
          <w:lang w:val="es-MX"/>
        </w:rPr>
        <w:t xml:space="preserve">, </w:t>
      </w:r>
      <w:r w:rsidR="00382EBF" w:rsidRPr="009F4E85">
        <w:rPr>
          <w:rFonts w:ascii="Times New Roman" w:hAnsi="Times New Roman" w:cs="Times New Roman"/>
          <w:sz w:val="24"/>
          <w:szCs w:val="24"/>
          <w:lang w:val="es-MX"/>
        </w:rPr>
        <w:t>se refuerza redobla</w:t>
      </w:r>
      <w:r w:rsidR="00D060F5" w:rsidRPr="009F4E85">
        <w:rPr>
          <w:rFonts w:ascii="Times New Roman" w:hAnsi="Times New Roman" w:cs="Times New Roman"/>
          <w:sz w:val="24"/>
          <w:szCs w:val="24"/>
          <w:lang w:val="es-MX"/>
        </w:rPr>
        <w:t xml:space="preserve"> preserva y </w:t>
      </w:r>
      <w:r w:rsidR="0011466E" w:rsidRPr="009F4E85">
        <w:rPr>
          <w:rFonts w:ascii="Times New Roman" w:hAnsi="Times New Roman" w:cs="Times New Roman"/>
          <w:sz w:val="24"/>
          <w:szCs w:val="24"/>
          <w:lang w:val="es-MX"/>
        </w:rPr>
        <w:t>e</w:t>
      </w:r>
      <w:r w:rsidR="00D060F5" w:rsidRPr="009F4E85">
        <w:rPr>
          <w:rFonts w:ascii="Times New Roman" w:hAnsi="Times New Roman" w:cs="Times New Roman"/>
          <w:sz w:val="24"/>
          <w:szCs w:val="24"/>
          <w:lang w:val="es-MX"/>
        </w:rPr>
        <w:t xml:space="preserve">n este sentido conserva el grupo social tal cual es. </w:t>
      </w:r>
      <w:r w:rsidR="0011466E" w:rsidRPr="009F4E85">
        <w:rPr>
          <w:rFonts w:ascii="Times New Roman" w:hAnsi="Times New Roman" w:cs="Times New Roman"/>
          <w:sz w:val="24"/>
          <w:szCs w:val="24"/>
          <w:lang w:val="es-MX"/>
        </w:rPr>
        <w:t>E</w:t>
      </w:r>
      <w:r w:rsidR="00D060F5" w:rsidRPr="009F4E85">
        <w:rPr>
          <w:rFonts w:ascii="Times New Roman" w:hAnsi="Times New Roman" w:cs="Times New Roman"/>
          <w:sz w:val="24"/>
          <w:szCs w:val="24"/>
          <w:lang w:val="es-MX"/>
        </w:rPr>
        <w:t>n contrapunto</w:t>
      </w:r>
      <w:r w:rsidR="0011466E" w:rsidRPr="009F4E85">
        <w:rPr>
          <w:rFonts w:ascii="Times New Roman" w:hAnsi="Times New Roman" w:cs="Times New Roman"/>
          <w:sz w:val="24"/>
          <w:szCs w:val="24"/>
          <w:lang w:val="es-MX"/>
        </w:rPr>
        <w:t xml:space="preserve"> a</w:t>
      </w:r>
      <w:r w:rsidR="00D060F5" w:rsidRPr="009F4E85">
        <w:rPr>
          <w:rFonts w:ascii="Times New Roman" w:hAnsi="Times New Roman" w:cs="Times New Roman"/>
          <w:sz w:val="24"/>
          <w:szCs w:val="24"/>
          <w:lang w:val="es-MX"/>
        </w:rPr>
        <w:t xml:space="preserve"> esto</w:t>
      </w:r>
      <w:r w:rsidR="00B37178" w:rsidRPr="009F4E85">
        <w:rPr>
          <w:rFonts w:ascii="Times New Roman" w:hAnsi="Times New Roman" w:cs="Times New Roman"/>
          <w:sz w:val="24"/>
          <w:szCs w:val="24"/>
          <w:lang w:val="es-MX"/>
        </w:rPr>
        <w:t xml:space="preserve"> la utopía permite “</w:t>
      </w:r>
      <w:r w:rsidR="00B37178" w:rsidRPr="009F4E85">
        <w:rPr>
          <w:rFonts w:ascii="Times New Roman" w:hAnsi="Times New Roman" w:cs="Times New Roman"/>
          <w:i/>
          <w:iCs/>
          <w:sz w:val="24"/>
          <w:szCs w:val="24"/>
          <w:lang w:val="es-MX"/>
        </w:rPr>
        <w:t>proyectar la imaginación fuera de lo real en una</w:t>
      </w:r>
      <w:r w:rsidR="00E90147">
        <w:rPr>
          <w:rFonts w:ascii="Times New Roman" w:hAnsi="Times New Roman" w:cs="Times New Roman"/>
          <w:i/>
          <w:iCs/>
          <w:sz w:val="24"/>
          <w:szCs w:val="24"/>
          <w:lang w:val="es-MX"/>
        </w:rPr>
        <w:t xml:space="preserve"> a</w:t>
      </w:r>
      <w:r w:rsidR="00B37178" w:rsidRPr="009F4E85">
        <w:rPr>
          <w:rFonts w:ascii="Times New Roman" w:hAnsi="Times New Roman" w:cs="Times New Roman"/>
          <w:i/>
          <w:iCs/>
          <w:sz w:val="24"/>
          <w:szCs w:val="24"/>
          <w:lang w:val="es-MX"/>
        </w:rPr>
        <w:t>fuera que es</w:t>
      </w:r>
      <w:r w:rsidR="00E90147">
        <w:rPr>
          <w:rFonts w:ascii="Times New Roman" w:hAnsi="Times New Roman" w:cs="Times New Roman"/>
          <w:i/>
          <w:iCs/>
          <w:sz w:val="24"/>
          <w:szCs w:val="24"/>
          <w:lang w:val="es-MX"/>
        </w:rPr>
        <w:t xml:space="preserve"> </w:t>
      </w:r>
      <w:r w:rsidR="00E90147" w:rsidRPr="009F4E85">
        <w:rPr>
          <w:rFonts w:ascii="Times New Roman" w:hAnsi="Times New Roman" w:cs="Times New Roman"/>
          <w:i/>
          <w:iCs/>
          <w:sz w:val="24"/>
          <w:szCs w:val="24"/>
          <w:lang w:val="es-MX"/>
        </w:rPr>
        <w:t>ta</w:t>
      </w:r>
      <w:r w:rsidR="00E90147">
        <w:rPr>
          <w:rFonts w:ascii="Times New Roman" w:hAnsi="Times New Roman" w:cs="Times New Roman"/>
          <w:i/>
          <w:iCs/>
          <w:sz w:val="24"/>
          <w:szCs w:val="24"/>
          <w:lang w:val="es-MX"/>
        </w:rPr>
        <w:t>m</w:t>
      </w:r>
      <w:r w:rsidR="00E90147" w:rsidRPr="009F4E85">
        <w:rPr>
          <w:rFonts w:ascii="Times New Roman" w:hAnsi="Times New Roman" w:cs="Times New Roman"/>
          <w:i/>
          <w:iCs/>
          <w:sz w:val="24"/>
          <w:szCs w:val="24"/>
          <w:lang w:val="es-MX"/>
        </w:rPr>
        <w:t>bién</w:t>
      </w:r>
      <w:r w:rsidR="00B37178" w:rsidRPr="009F4E85">
        <w:rPr>
          <w:rFonts w:ascii="Times New Roman" w:hAnsi="Times New Roman" w:cs="Times New Roman"/>
          <w:i/>
          <w:iCs/>
          <w:sz w:val="24"/>
          <w:szCs w:val="24"/>
          <w:lang w:val="es-MX"/>
        </w:rPr>
        <w:t xml:space="preserve"> en ninguna parte” </w:t>
      </w:r>
      <w:r w:rsidR="00B37178" w:rsidRPr="009F4E85">
        <w:rPr>
          <w:rFonts w:ascii="Times New Roman" w:hAnsi="Times New Roman" w:cs="Times New Roman"/>
          <w:sz w:val="24"/>
          <w:szCs w:val="24"/>
          <w:lang w:val="es-MX"/>
        </w:rPr>
        <w:t>(95)</w:t>
      </w:r>
      <w:r w:rsidR="0011466E" w:rsidRPr="009F4E85">
        <w:rPr>
          <w:rFonts w:ascii="Times New Roman" w:hAnsi="Times New Roman" w:cs="Times New Roman"/>
          <w:sz w:val="24"/>
          <w:szCs w:val="24"/>
          <w:lang w:val="es-MX"/>
        </w:rPr>
        <w:t xml:space="preserve">. </w:t>
      </w:r>
      <w:r w:rsidR="00C77E46" w:rsidRPr="009F4E85">
        <w:rPr>
          <w:rFonts w:ascii="Times New Roman" w:hAnsi="Times New Roman" w:cs="Times New Roman"/>
          <w:sz w:val="24"/>
          <w:szCs w:val="24"/>
          <w:lang w:val="es-MX"/>
        </w:rPr>
        <w:t>Esencialmente la utopía cuestiona la realidad, marca las potencialidades y las posibilidades</w:t>
      </w:r>
      <w:r w:rsidR="003D5187" w:rsidRPr="009F4E85">
        <w:rPr>
          <w:rFonts w:ascii="Times New Roman" w:hAnsi="Times New Roman" w:cs="Times New Roman"/>
          <w:sz w:val="24"/>
          <w:szCs w:val="24"/>
          <w:lang w:val="es-MX"/>
        </w:rPr>
        <w:t xml:space="preserve"> de un grupo que se encuentra reprimido por un orden existente. permite como ejercicio de la imaginación “</w:t>
      </w:r>
      <w:r w:rsidR="009628CD" w:rsidRPr="009F4E85">
        <w:rPr>
          <w:rFonts w:ascii="Times New Roman" w:hAnsi="Times New Roman" w:cs="Times New Roman"/>
          <w:i/>
          <w:iCs/>
          <w:sz w:val="24"/>
          <w:szCs w:val="24"/>
          <w:lang w:val="es-MX"/>
        </w:rPr>
        <w:t>pensar otra manera de ser del ser social</w:t>
      </w:r>
      <w:r w:rsidR="009628CD" w:rsidRPr="009F4E85">
        <w:rPr>
          <w:rFonts w:ascii="Times New Roman" w:hAnsi="Times New Roman" w:cs="Times New Roman"/>
          <w:sz w:val="24"/>
          <w:szCs w:val="24"/>
          <w:lang w:val="es-MX"/>
        </w:rPr>
        <w:t>” (95)</w:t>
      </w:r>
    </w:p>
    <w:p w14:paraId="1C0F9AED" w14:textId="38F1882C" w:rsidR="009628CD" w:rsidRPr="009F4E85" w:rsidRDefault="003448A7"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lang w:val="es-MX"/>
        </w:rPr>
        <w:t>Como posibilidad</w:t>
      </w:r>
      <w:r w:rsidR="00D920D7">
        <w:rPr>
          <w:rFonts w:ascii="Times New Roman" w:hAnsi="Times New Roman" w:cs="Times New Roman"/>
          <w:sz w:val="24"/>
          <w:szCs w:val="24"/>
          <w:lang w:val="es-MX"/>
        </w:rPr>
        <w:t xml:space="preserve">, </w:t>
      </w:r>
      <w:r w:rsidR="00E82FB2" w:rsidRPr="009F4E85">
        <w:rPr>
          <w:rFonts w:ascii="Times New Roman" w:hAnsi="Times New Roman" w:cs="Times New Roman"/>
          <w:sz w:val="24"/>
          <w:szCs w:val="24"/>
          <w:lang w:val="es-MX"/>
        </w:rPr>
        <w:t xml:space="preserve">es el sueño de otro modo de existencia, tanto familiar, como </w:t>
      </w:r>
      <w:r w:rsidR="00D920D7">
        <w:rPr>
          <w:rFonts w:ascii="Times New Roman" w:hAnsi="Times New Roman" w:cs="Times New Roman"/>
          <w:sz w:val="24"/>
          <w:szCs w:val="24"/>
          <w:lang w:val="es-MX"/>
        </w:rPr>
        <w:t xml:space="preserve">la </w:t>
      </w:r>
      <w:r w:rsidR="00E82FB2" w:rsidRPr="009F4E85">
        <w:rPr>
          <w:rFonts w:ascii="Times New Roman" w:hAnsi="Times New Roman" w:cs="Times New Roman"/>
          <w:sz w:val="24"/>
          <w:szCs w:val="24"/>
          <w:lang w:val="es-MX"/>
        </w:rPr>
        <w:t>apropiación de las cosas</w:t>
      </w:r>
      <w:r w:rsidR="003F5719" w:rsidRPr="009F4E85">
        <w:rPr>
          <w:rFonts w:ascii="Times New Roman" w:hAnsi="Times New Roman" w:cs="Times New Roman"/>
          <w:sz w:val="24"/>
          <w:szCs w:val="24"/>
          <w:lang w:val="es-MX"/>
        </w:rPr>
        <w:t xml:space="preserve"> y de los bienes, es otra manera de organizar la vida política</w:t>
      </w:r>
      <w:r w:rsidR="00D920D7">
        <w:rPr>
          <w:rFonts w:ascii="Times New Roman" w:hAnsi="Times New Roman" w:cs="Times New Roman"/>
          <w:sz w:val="24"/>
          <w:szCs w:val="24"/>
          <w:lang w:val="es-MX"/>
        </w:rPr>
        <w:t xml:space="preserve"> e inclusive</w:t>
      </w:r>
      <w:r w:rsidR="003F5719" w:rsidRPr="009F4E85">
        <w:rPr>
          <w:rFonts w:ascii="Times New Roman" w:hAnsi="Times New Roman" w:cs="Times New Roman"/>
          <w:sz w:val="24"/>
          <w:szCs w:val="24"/>
          <w:lang w:val="es-MX"/>
        </w:rPr>
        <w:t xml:space="preserve"> es otro modo de vivir</w:t>
      </w:r>
      <w:r w:rsidR="003E18D1" w:rsidRPr="009F4E85">
        <w:rPr>
          <w:rFonts w:ascii="Times New Roman" w:hAnsi="Times New Roman" w:cs="Times New Roman"/>
          <w:sz w:val="24"/>
          <w:szCs w:val="24"/>
          <w:lang w:val="es-MX"/>
        </w:rPr>
        <w:t xml:space="preserve"> lo religioso</w:t>
      </w:r>
      <w:r w:rsidR="00664504">
        <w:rPr>
          <w:rFonts w:ascii="Times New Roman" w:hAnsi="Times New Roman" w:cs="Times New Roman"/>
          <w:sz w:val="24"/>
          <w:szCs w:val="24"/>
          <w:lang w:val="es-MX"/>
        </w:rPr>
        <w:t>. L</w:t>
      </w:r>
      <w:r w:rsidR="003E18D1" w:rsidRPr="009F4E85">
        <w:rPr>
          <w:rFonts w:ascii="Times New Roman" w:hAnsi="Times New Roman" w:cs="Times New Roman"/>
          <w:sz w:val="24"/>
          <w:szCs w:val="24"/>
          <w:lang w:val="es-MX"/>
        </w:rPr>
        <w:t>o que hace</w:t>
      </w:r>
      <w:r w:rsidR="004A1EDA" w:rsidRPr="009F4E85">
        <w:rPr>
          <w:rFonts w:ascii="Times New Roman" w:hAnsi="Times New Roman" w:cs="Times New Roman"/>
          <w:sz w:val="24"/>
          <w:szCs w:val="24"/>
          <w:lang w:val="es-MX"/>
        </w:rPr>
        <w:t xml:space="preserve"> e</w:t>
      </w:r>
      <w:r w:rsidR="003E18D1" w:rsidRPr="009F4E85">
        <w:rPr>
          <w:rFonts w:ascii="Times New Roman" w:hAnsi="Times New Roman" w:cs="Times New Roman"/>
          <w:sz w:val="24"/>
          <w:szCs w:val="24"/>
          <w:lang w:val="es-MX"/>
        </w:rPr>
        <w:t>s cuestionar</w:t>
      </w:r>
      <w:r w:rsidR="00664504">
        <w:rPr>
          <w:rFonts w:ascii="Times New Roman" w:hAnsi="Times New Roman" w:cs="Times New Roman"/>
          <w:sz w:val="24"/>
          <w:szCs w:val="24"/>
          <w:lang w:val="es-MX"/>
        </w:rPr>
        <w:t xml:space="preserve"> </w:t>
      </w:r>
      <w:r w:rsidR="0065475A" w:rsidRPr="009F4E85">
        <w:rPr>
          <w:rFonts w:ascii="Times New Roman" w:hAnsi="Times New Roman" w:cs="Times New Roman"/>
          <w:sz w:val="24"/>
          <w:szCs w:val="24"/>
          <w:lang w:val="es-MX"/>
        </w:rPr>
        <w:t xml:space="preserve">cada comportamiento de la vida social </w:t>
      </w:r>
      <w:r w:rsidR="00AE5380" w:rsidRPr="009F4E85">
        <w:rPr>
          <w:rFonts w:ascii="Times New Roman" w:hAnsi="Times New Roman" w:cs="Times New Roman"/>
          <w:sz w:val="24"/>
          <w:szCs w:val="24"/>
          <w:lang w:val="es-MX"/>
        </w:rPr>
        <w:t>y permite</w:t>
      </w:r>
      <w:r w:rsidR="0065475A" w:rsidRPr="009F4E85">
        <w:rPr>
          <w:rFonts w:ascii="Times New Roman" w:hAnsi="Times New Roman" w:cs="Times New Roman"/>
          <w:sz w:val="24"/>
          <w:szCs w:val="24"/>
          <w:lang w:val="es-MX"/>
        </w:rPr>
        <w:t xml:space="preserve"> </w:t>
      </w:r>
      <w:r w:rsidR="003E18D1" w:rsidRPr="009F4E85">
        <w:rPr>
          <w:rFonts w:ascii="Times New Roman" w:hAnsi="Times New Roman" w:cs="Times New Roman"/>
          <w:sz w:val="24"/>
          <w:szCs w:val="24"/>
          <w:lang w:val="es-MX"/>
        </w:rPr>
        <w:t>proyectar otro modo</w:t>
      </w:r>
      <w:r w:rsidR="00A51318" w:rsidRPr="009F4E85">
        <w:rPr>
          <w:rFonts w:ascii="Times New Roman" w:hAnsi="Times New Roman" w:cs="Times New Roman"/>
          <w:sz w:val="24"/>
          <w:szCs w:val="24"/>
          <w:lang w:val="es-MX"/>
        </w:rPr>
        <w:t xml:space="preserve"> de vida distinto al que se viene viviendo, “</w:t>
      </w:r>
      <w:r w:rsidR="00920C6F" w:rsidRPr="009F4E85">
        <w:rPr>
          <w:rFonts w:ascii="Times New Roman" w:hAnsi="Times New Roman" w:cs="Times New Roman"/>
          <w:i/>
          <w:iCs/>
          <w:sz w:val="24"/>
          <w:szCs w:val="24"/>
          <w:lang w:val="es-MX"/>
        </w:rPr>
        <w:t>su función consiste en proponer una sociedad alternativa</w:t>
      </w:r>
      <w:r w:rsidR="00111DF2" w:rsidRPr="009F4E85">
        <w:rPr>
          <w:rFonts w:ascii="Times New Roman" w:hAnsi="Times New Roman" w:cs="Times New Roman"/>
          <w:i/>
          <w:iCs/>
          <w:sz w:val="24"/>
          <w:szCs w:val="24"/>
          <w:lang w:val="es-MX"/>
        </w:rPr>
        <w:t xml:space="preserve">” </w:t>
      </w:r>
      <w:r w:rsidR="00111DF2" w:rsidRPr="009F4E85">
        <w:rPr>
          <w:rFonts w:ascii="Times New Roman" w:hAnsi="Times New Roman" w:cs="Times New Roman"/>
          <w:sz w:val="24"/>
          <w:szCs w:val="24"/>
          <w:lang w:val="es-MX"/>
        </w:rPr>
        <w:t>(96)</w:t>
      </w:r>
    </w:p>
    <w:p w14:paraId="4301450C" w14:textId="50E65E27" w:rsidR="00111DF2" w:rsidRPr="009F4E85" w:rsidRDefault="00B75742"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lang w:val="es-MX"/>
        </w:rPr>
        <w:t>Desde la ideología</w:t>
      </w:r>
      <w:r w:rsidR="00496987" w:rsidRPr="009F4E85">
        <w:rPr>
          <w:rFonts w:ascii="Times New Roman" w:hAnsi="Times New Roman" w:cs="Times New Roman"/>
          <w:sz w:val="24"/>
          <w:szCs w:val="24"/>
          <w:lang w:val="es-MX"/>
        </w:rPr>
        <w:t xml:space="preserve"> se responde al así y de ninguna otra manera de la vida</w:t>
      </w:r>
      <w:r w:rsidR="00220EA4" w:rsidRPr="009F4E85">
        <w:rPr>
          <w:rFonts w:ascii="Times New Roman" w:hAnsi="Times New Roman" w:cs="Times New Roman"/>
          <w:sz w:val="24"/>
          <w:szCs w:val="24"/>
          <w:lang w:val="es-MX"/>
        </w:rPr>
        <w:t>, la utopía se cuestiona</w:t>
      </w:r>
      <w:r w:rsidR="000454C4" w:rsidRPr="009F4E85">
        <w:rPr>
          <w:rFonts w:ascii="Times New Roman" w:hAnsi="Times New Roman" w:cs="Times New Roman"/>
          <w:sz w:val="24"/>
          <w:szCs w:val="24"/>
          <w:lang w:val="es-MX"/>
        </w:rPr>
        <w:t>, “</w:t>
      </w:r>
      <w:r w:rsidR="000454C4" w:rsidRPr="009F4E85">
        <w:rPr>
          <w:rFonts w:ascii="Times New Roman" w:hAnsi="Times New Roman" w:cs="Times New Roman"/>
          <w:i/>
          <w:iCs/>
          <w:sz w:val="24"/>
          <w:szCs w:val="24"/>
          <w:lang w:val="es-MX"/>
        </w:rPr>
        <w:t xml:space="preserve">lo otro, el ser distinto que es de la </w:t>
      </w:r>
      <w:r w:rsidR="00AE5380" w:rsidRPr="009F4E85">
        <w:rPr>
          <w:rFonts w:ascii="Times New Roman" w:hAnsi="Times New Roman" w:cs="Times New Roman"/>
          <w:i/>
          <w:iCs/>
          <w:sz w:val="24"/>
          <w:szCs w:val="24"/>
          <w:lang w:val="es-MX"/>
        </w:rPr>
        <w:t>utopía</w:t>
      </w:r>
      <w:r w:rsidR="000454C4" w:rsidRPr="009F4E85">
        <w:rPr>
          <w:rFonts w:ascii="Times New Roman" w:hAnsi="Times New Roman" w:cs="Times New Roman"/>
          <w:i/>
          <w:iCs/>
          <w:sz w:val="24"/>
          <w:szCs w:val="24"/>
          <w:lang w:val="es-MX"/>
        </w:rPr>
        <w:t xml:space="preserve"> responde rigurosamente al ser así y no de otra manera</w:t>
      </w:r>
      <w:r w:rsidR="008A167C" w:rsidRPr="009F4E85">
        <w:rPr>
          <w:rFonts w:ascii="Times New Roman" w:hAnsi="Times New Roman" w:cs="Times New Roman"/>
          <w:i/>
          <w:iCs/>
          <w:sz w:val="24"/>
          <w:szCs w:val="24"/>
          <w:lang w:val="es-MX"/>
        </w:rPr>
        <w:t xml:space="preserve"> que pronuncie la ideología, tomada en sus raíces” </w:t>
      </w:r>
      <w:r w:rsidR="008A167C" w:rsidRPr="009F4E85">
        <w:rPr>
          <w:rFonts w:ascii="Times New Roman" w:hAnsi="Times New Roman" w:cs="Times New Roman"/>
          <w:sz w:val="24"/>
          <w:szCs w:val="24"/>
          <w:lang w:val="es-MX"/>
        </w:rPr>
        <w:t>(96)</w:t>
      </w:r>
    </w:p>
    <w:p w14:paraId="6A5A9F08" w14:textId="577E6E5F" w:rsidR="003C2369" w:rsidRPr="009F4E85" w:rsidRDefault="00437977"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lang w:val="es-MX"/>
        </w:rPr>
        <w:t xml:space="preserve">Ricoeur </w:t>
      </w:r>
      <w:r w:rsidR="005E5667" w:rsidRPr="009F4E85">
        <w:rPr>
          <w:rFonts w:ascii="Times New Roman" w:hAnsi="Times New Roman" w:cs="Times New Roman"/>
          <w:sz w:val="24"/>
          <w:szCs w:val="24"/>
          <w:lang w:val="es-MX"/>
        </w:rPr>
        <w:t>afirma que “</w:t>
      </w:r>
      <w:r w:rsidR="005E5667" w:rsidRPr="009F4E85">
        <w:rPr>
          <w:rFonts w:ascii="Times New Roman" w:hAnsi="Times New Roman" w:cs="Times New Roman"/>
          <w:i/>
          <w:iCs/>
          <w:sz w:val="24"/>
          <w:szCs w:val="24"/>
          <w:lang w:val="es-MX"/>
        </w:rPr>
        <w:t xml:space="preserve">imaginar el no lugar es mantener abierto el campo de lo posible” (97), </w:t>
      </w:r>
      <w:r w:rsidR="00E55F3F" w:rsidRPr="009F4E85">
        <w:rPr>
          <w:rFonts w:ascii="Times New Roman" w:hAnsi="Times New Roman" w:cs="Times New Roman"/>
          <w:sz w:val="24"/>
          <w:szCs w:val="24"/>
          <w:lang w:val="es-MX"/>
        </w:rPr>
        <w:t>pues la utopía impide que el horizonte de expectativas que mantiene</w:t>
      </w:r>
      <w:r w:rsidR="00BD2435" w:rsidRPr="009F4E85">
        <w:rPr>
          <w:rFonts w:ascii="Times New Roman" w:hAnsi="Times New Roman" w:cs="Times New Roman"/>
          <w:sz w:val="24"/>
          <w:szCs w:val="24"/>
          <w:lang w:val="es-MX"/>
        </w:rPr>
        <w:t xml:space="preserve"> abierto el imaginario social fusione con el campo de la pura experiencia. </w:t>
      </w:r>
      <w:r w:rsidR="007D73BC" w:rsidRPr="009F4E85">
        <w:rPr>
          <w:rFonts w:ascii="Times New Roman" w:hAnsi="Times New Roman" w:cs="Times New Roman"/>
          <w:sz w:val="24"/>
          <w:szCs w:val="24"/>
          <w:lang w:val="es-MX"/>
        </w:rPr>
        <w:t xml:space="preserve">Viendo así que se mantenga una distancia entre la vida como tradición </w:t>
      </w:r>
      <w:r w:rsidR="00761F89" w:rsidRPr="009F4E85">
        <w:rPr>
          <w:rFonts w:ascii="Times New Roman" w:hAnsi="Times New Roman" w:cs="Times New Roman"/>
          <w:sz w:val="24"/>
          <w:szCs w:val="24"/>
          <w:lang w:val="es-MX"/>
        </w:rPr>
        <w:t>y la vida como esperanza.</w:t>
      </w:r>
    </w:p>
    <w:p w14:paraId="285D0862" w14:textId="68D4C2A2" w:rsidR="00761F89" w:rsidRPr="009F4E85" w:rsidRDefault="004E4219" w:rsidP="00654DED">
      <w:pPr>
        <w:pStyle w:val="Standard"/>
        <w:spacing w:line="360" w:lineRule="auto"/>
        <w:jc w:val="both"/>
        <w:rPr>
          <w:rFonts w:ascii="Times New Roman" w:hAnsi="Times New Roman" w:cs="Times New Roman"/>
          <w:sz w:val="24"/>
          <w:szCs w:val="24"/>
          <w:lang w:val="es-MX"/>
        </w:rPr>
      </w:pPr>
      <w:r w:rsidRPr="009F4E85">
        <w:rPr>
          <w:rFonts w:ascii="Times New Roman" w:hAnsi="Times New Roman" w:cs="Times New Roman"/>
          <w:sz w:val="24"/>
          <w:szCs w:val="24"/>
          <w:lang w:val="es-MX"/>
        </w:rPr>
        <w:t>Parecería nos dice el autor que los hombres tenemos necesidad de la utopía</w:t>
      </w:r>
      <w:r w:rsidR="00921BBC">
        <w:rPr>
          <w:rFonts w:ascii="Times New Roman" w:hAnsi="Times New Roman" w:cs="Times New Roman"/>
          <w:sz w:val="24"/>
          <w:szCs w:val="24"/>
          <w:lang w:val="es-MX"/>
        </w:rPr>
        <w:t>,</w:t>
      </w:r>
      <w:r w:rsidRPr="009F4E85">
        <w:rPr>
          <w:rFonts w:ascii="Times New Roman" w:hAnsi="Times New Roman" w:cs="Times New Roman"/>
          <w:sz w:val="24"/>
          <w:szCs w:val="24"/>
          <w:lang w:val="es-MX"/>
        </w:rPr>
        <w:t xml:space="preserve"> pues ella posee una función </w:t>
      </w:r>
      <w:r w:rsidR="00CE208F" w:rsidRPr="009F4E85">
        <w:rPr>
          <w:rFonts w:ascii="Times New Roman" w:hAnsi="Times New Roman" w:cs="Times New Roman"/>
          <w:sz w:val="24"/>
          <w:szCs w:val="24"/>
          <w:lang w:val="es-MX"/>
        </w:rPr>
        <w:t>de</w:t>
      </w:r>
      <w:r w:rsidR="00951396" w:rsidRPr="009F4E85">
        <w:rPr>
          <w:rFonts w:ascii="Times New Roman" w:hAnsi="Times New Roman" w:cs="Times New Roman"/>
          <w:sz w:val="24"/>
          <w:szCs w:val="24"/>
          <w:lang w:val="es-MX"/>
        </w:rPr>
        <w:t xml:space="preserve"> contestación y de proyección a</w:t>
      </w:r>
      <w:r w:rsidR="00601011" w:rsidRPr="009F4E85">
        <w:rPr>
          <w:rFonts w:ascii="Times New Roman" w:hAnsi="Times New Roman" w:cs="Times New Roman"/>
          <w:sz w:val="24"/>
          <w:szCs w:val="24"/>
          <w:lang w:val="es-MX"/>
        </w:rPr>
        <w:t xml:space="preserve"> un</w:t>
      </w:r>
      <w:r w:rsidR="00951396" w:rsidRPr="009F4E85">
        <w:rPr>
          <w:rFonts w:ascii="Times New Roman" w:hAnsi="Times New Roman" w:cs="Times New Roman"/>
          <w:sz w:val="24"/>
          <w:szCs w:val="24"/>
          <w:lang w:val="es-MX"/>
        </w:rPr>
        <w:t xml:space="preserve"> más allá</w:t>
      </w:r>
      <w:r w:rsidR="00601011" w:rsidRPr="009F4E85">
        <w:rPr>
          <w:rFonts w:ascii="Times New Roman" w:hAnsi="Times New Roman" w:cs="Times New Roman"/>
          <w:sz w:val="24"/>
          <w:szCs w:val="24"/>
          <w:lang w:val="es-MX"/>
        </w:rPr>
        <w:t xml:space="preserve"> y </w:t>
      </w:r>
      <w:r w:rsidR="00454CAA" w:rsidRPr="009F4E85">
        <w:rPr>
          <w:rFonts w:ascii="Times New Roman" w:hAnsi="Times New Roman" w:cs="Times New Roman"/>
          <w:sz w:val="24"/>
          <w:szCs w:val="24"/>
          <w:lang w:val="es-MX"/>
        </w:rPr>
        <w:t xml:space="preserve">ella </w:t>
      </w:r>
      <w:r w:rsidR="00951396" w:rsidRPr="009F4E85">
        <w:rPr>
          <w:rFonts w:ascii="Times New Roman" w:hAnsi="Times New Roman" w:cs="Times New Roman"/>
          <w:sz w:val="24"/>
          <w:szCs w:val="24"/>
          <w:lang w:val="es-MX"/>
        </w:rPr>
        <w:t>lleva adelante</w:t>
      </w:r>
      <w:r w:rsidR="00CE208F" w:rsidRPr="009F4E85">
        <w:rPr>
          <w:rFonts w:ascii="Times New Roman" w:hAnsi="Times New Roman" w:cs="Times New Roman"/>
          <w:sz w:val="24"/>
          <w:szCs w:val="24"/>
          <w:lang w:val="es-MX"/>
        </w:rPr>
        <w:t xml:space="preserve"> </w:t>
      </w:r>
      <w:r w:rsidR="00454CAA" w:rsidRPr="009F4E85">
        <w:rPr>
          <w:rFonts w:ascii="Times New Roman" w:hAnsi="Times New Roman" w:cs="Times New Roman"/>
          <w:sz w:val="24"/>
          <w:szCs w:val="24"/>
          <w:lang w:val="es-MX"/>
        </w:rPr>
        <w:t xml:space="preserve">también </w:t>
      </w:r>
      <w:r w:rsidR="00CE208F" w:rsidRPr="009F4E85">
        <w:rPr>
          <w:rFonts w:ascii="Times New Roman" w:hAnsi="Times New Roman" w:cs="Times New Roman"/>
          <w:sz w:val="24"/>
          <w:szCs w:val="24"/>
          <w:lang w:val="es-MX"/>
        </w:rPr>
        <w:t>una crítica radical de las ideologías.</w:t>
      </w:r>
      <w:r w:rsidR="00454CAA" w:rsidRPr="009F4E85">
        <w:rPr>
          <w:rFonts w:ascii="Times New Roman" w:hAnsi="Times New Roman" w:cs="Times New Roman"/>
          <w:sz w:val="24"/>
          <w:szCs w:val="24"/>
          <w:lang w:val="es-MX"/>
        </w:rPr>
        <w:t xml:space="preserve"> </w:t>
      </w:r>
      <w:r w:rsidR="009856DE" w:rsidRPr="009F4E85">
        <w:rPr>
          <w:rFonts w:ascii="Times New Roman" w:hAnsi="Times New Roman" w:cs="Times New Roman"/>
          <w:sz w:val="24"/>
          <w:szCs w:val="24"/>
          <w:lang w:val="es-MX"/>
        </w:rPr>
        <w:t xml:space="preserve">Sin dejar de lado el carácter radical de la utopía también Ricoeur </w:t>
      </w:r>
      <w:r w:rsidR="00117B30" w:rsidRPr="009F4E85">
        <w:rPr>
          <w:rFonts w:ascii="Times New Roman" w:hAnsi="Times New Roman" w:cs="Times New Roman"/>
          <w:sz w:val="24"/>
          <w:szCs w:val="24"/>
          <w:lang w:val="es-MX"/>
        </w:rPr>
        <w:t xml:space="preserve">marca que debemos percibir sus debilidades pues él dice que </w:t>
      </w:r>
      <w:r w:rsidR="00921BBC">
        <w:rPr>
          <w:rFonts w:ascii="Times New Roman" w:hAnsi="Times New Roman" w:cs="Times New Roman"/>
          <w:sz w:val="24"/>
          <w:szCs w:val="24"/>
          <w:lang w:val="es-MX"/>
        </w:rPr>
        <w:t xml:space="preserve"> </w:t>
      </w:r>
      <w:r w:rsidR="00117B30" w:rsidRPr="009F4E85">
        <w:rPr>
          <w:rFonts w:ascii="Times New Roman" w:hAnsi="Times New Roman" w:cs="Times New Roman"/>
          <w:sz w:val="24"/>
          <w:szCs w:val="24"/>
          <w:lang w:val="es-MX"/>
        </w:rPr>
        <w:t>“</w:t>
      </w:r>
      <w:r w:rsidR="009A3B97" w:rsidRPr="009F4E85">
        <w:rPr>
          <w:rFonts w:ascii="Times New Roman" w:hAnsi="Times New Roman" w:cs="Times New Roman"/>
          <w:i/>
          <w:iCs/>
          <w:sz w:val="24"/>
          <w:szCs w:val="24"/>
          <w:lang w:val="es-MX"/>
        </w:rPr>
        <w:t xml:space="preserve">al </w:t>
      </w:r>
      <w:r w:rsidR="009A3B97" w:rsidRPr="009F4E85">
        <w:rPr>
          <w:rFonts w:ascii="Times New Roman" w:hAnsi="Times New Roman" w:cs="Times New Roman"/>
          <w:i/>
          <w:iCs/>
          <w:sz w:val="24"/>
          <w:szCs w:val="24"/>
          <w:lang w:val="es-MX"/>
        </w:rPr>
        <w:lastRenderedPageBreak/>
        <w:t xml:space="preserve">mismo tiempo que engendra poderes, anuncia tiranía futuras que amenazan ser peores que aquellas que quiere eliminar” </w:t>
      </w:r>
      <w:r w:rsidR="009A3B97" w:rsidRPr="009F4E85">
        <w:rPr>
          <w:rFonts w:ascii="Times New Roman" w:hAnsi="Times New Roman" w:cs="Times New Roman"/>
          <w:sz w:val="24"/>
          <w:szCs w:val="24"/>
          <w:lang w:val="es-MX"/>
        </w:rPr>
        <w:t xml:space="preserve">(97), </w:t>
      </w:r>
      <w:r w:rsidR="00C07D90" w:rsidRPr="009F4E85">
        <w:rPr>
          <w:rFonts w:ascii="Times New Roman" w:hAnsi="Times New Roman" w:cs="Times New Roman"/>
          <w:sz w:val="24"/>
          <w:szCs w:val="24"/>
          <w:lang w:val="es-MX"/>
        </w:rPr>
        <w:t xml:space="preserve">pues y siguiendo el pensamiento de </w:t>
      </w:r>
      <w:proofErr w:type="spellStart"/>
      <w:r w:rsidR="00C07D90" w:rsidRPr="009F4E85">
        <w:rPr>
          <w:rFonts w:ascii="Times New Roman" w:hAnsi="Times New Roman" w:cs="Times New Roman"/>
          <w:sz w:val="24"/>
          <w:szCs w:val="24"/>
          <w:lang w:val="es-MX"/>
        </w:rPr>
        <w:t>Manheim</w:t>
      </w:r>
      <w:proofErr w:type="spellEnd"/>
      <w:r w:rsidR="000D0E68">
        <w:rPr>
          <w:rFonts w:ascii="Times New Roman" w:hAnsi="Times New Roman" w:cs="Times New Roman"/>
          <w:sz w:val="24"/>
          <w:szCs w:val="24"/>
          <w:lang w:val="es-MX"/>
        </w:rPr>
        <w:t xml:space="preserve">, Ricoeur afirma que </w:t>
      </w:r>
      <w:r w:rsidR="00125A0E" w:rsidRPr="009F4E85">
        <w:rPr>
          <w:rFonts w:ascii="Times New Roman" w:hAnsi="Times New Roman" w:cs="Times New Roman"/>
          <w:sz w:val="24"/>
          <w:szCs w:val="24"/>
          <w:lang w:val="es-MX"/>
        </w:rPr>
        <w:t xml:space="preserve">la mentalidad utópica </w:t>
      </w:r>
      <w:r w:rsidR="00D521E1" w:rsidRPr="009F4E85">
        <w:rPr>
          <w:rFonts w:ascii="Times New Roman" w:hAnsi="Times New Roman" w:cs="Times New Roman"/>
          <w:sz w:val="24"/>
          <w:szCs w:val="24"/>
          <w:lang w:val="es-MX"/>
        </w:rPr>
        <w:t>que nos hace operar un salto a</w:t>
      </w:r>
      <w:r w:rsidR="000D0E68">
        <w:rPr>
          <w:rFonts w:ascii="Times New Roman" w:hAnsi="Times New Roman" w:cs="Times New Roman"/>
          <w:sz w:val="24"/>
          <w:szCs w:val="24"/>
          <w:lang w:val="es-MX"/>
        </w:rPr>
        <w:t xml:space="preserve"> </w:t>
      </w:r>
      <w:r w:rsidR="00D521E1" w:rsidRPr="009F4E85">
        <w:rPr>
          <w:rFonts w:ascii="Times New Roman" w:hAnsi="Times New Roman" w:cs="Times New Roman"/>
          <w:sz w:val="24"/>
          <w:szCs w:val="24"/>
          <w:lang w:val="es-MX"/>
        </w:rPr>
        <w:t>l</w:t>
      </w:r>
      <w:r w:rsidR="000D0E68">
        <w:rPr>
          <w:rFonts w:ascii="Times New Roman" w:hAnsi="Times New Roman" w:cs="Times New Roman"/>
          <w:sz w:val="24"/>
          <w:szCs w:val="24"/>
          <w:lang w:val="es-MX"/>
        </w:rPr>
        <w:t>o</w:t>
      </w:r>
      <w:r w:rsidR="00D521E1" w:rsidRPr="009F4E85">
        <w:rPr>
          <w:rFonts w:ascii="Times New Roman" w:hAnsi="Times New Roman" w:cs="Times New Roman"/>
          <w:sz w:val="24"/>
          <w:szCs w:val="24"/>
          <w:lang w:val="es-MX"/>
        </w:rPr>
        <w:t xml:space="preserve"> otro puede convertirse “</w:t>
      </w:r>
      <w:r w:rsidR="00D521E1" w:rsidRPr="009F4E85">
        <w:rPr>
          <w:rFonts w:ascii="Times New Roman" w:hAnsi="Times New Roman" w:cs="Times New Roman"/>
          <w:i/>
          <w:iCs/>
          <w:sz w:val="24"/>
          <w:szCs w:val="24"/>
          <w:lang w:val="es-MX"/>
        </w:rPr>
        <w:t xml:space="preserve">en un discurso </w:t>
      </w:r>
      <w:r w:rsidR="005F0C62" w:rsidRPr="009F4E85">
        <w:rPr>
          <w:rFonts w:ascii="Times New Roman" w:hAnsi="Times New Roman" w:cs="Times New Roman"/>
          <w:i/>
          <w:iCs/>
          <w:sz w:val="24"/>
          <w:szCs w:val="24"/>
          <w:lang w:val="es-MX"/>
        </w:rPr>
        <w:t xml:space="preserve">loco y eventualmente sanguinario”(97) </w:t>
      </w:r>
      <w:r w:rsidR="005F0C62" w:rsidRPr="009F4E85">
        <w:rPr>
          <w:rFonts w:ascii="Times New Roman" w:hAnsi="Times New Roman" w:cs="Times New Roman"/>
          <w:sz w:val="24"/>
          <w:szCs w:val="24"/>
          <w:lang w:val="es-MX"/>
        </w:rPr>
        <w:t>al carecer</w:t>
      </w:r>
      <w:r w:rsidR="008C37A6" w:rsidRPr="009F4E85">
        <w:rPr>
          <w:rFonts w:ascii="Times New Roman" w:hAnsi="Times New Roman" w:cs="Times New Roman"/>
          <w:sz w:val="24"/>
          <w:szCs w:val="24"/>
          <w:lang w:val="es-MX"/>
        </w:rPr>
        <w:t xml:space="preserve"> de apoyos en la realidad existente</w:t>
      </w:r>
      <w:r w:rsidR="00E0020B">
        <w:rPr>
          <w:rFonts w:ascii="Times New Roman" w:hAnsi="Times New Roman" w:cs="Times New Roman"/>
          <w:sz w:val="24"/>
          <w:szCs w:val="24"/>
          <w:lang w:val="es-MX"/>
        </w:rPr>
        <w:t xml:space="preserve">, </w:t>
      </w:r>
      <w:r w:rsidR="008C37A6" w:rsidRPr="009F4E85">
        <w:rPr>
          <w:rFonts w:ascii="Times New Roman" w:hAnsi="Times New Roman" w:cs="Times New Roman"/>
          <w:sz w:val="24"/>
          <w:szCs w:val="24"/>
          <w:lang w:val="es-MX"/>
        </w:rPr>
        <w:t>en las instituciones, en cuestiones de orden práctico</w:t>
      </w:r>
      <w:r w:rsidR="00C6214A" w:rsidRPr="009F4E85">
        <w:rPr>
          <w:rFonts w:ascii="Times New Roman" w:hAnsi="Times New Roman" w:cs="Times New Roman"/>
          <w:sz w:val="24"/>
          <w:szCs w:val="24"/>
          <w:lang w:val="es-MX"/>
        </w:rPr>
        <w:t xml:space="preserve">. </w:t>
      </w:r>
    </w:p>
    <w:p w14:paraId="18968B3B" w14:textId="5FFD5D5F" w:rsidR="00A65A95" w:rsidRPr="009F4E85" w:rsidRDefault="00187B08" w:rsidP="00654DED">
      <w:pPr>
        <w:pStyle w:val="Standard"/>
        <w:spacing w:line="360" w:lineRule="auto"/>
        <w:jc w:val="both"/>
        <w:rPr>
          <w:rFonts w:ascii="Times New Roman" w:hAnsi="Times New Roman" w:cs="Times New Roman"/>
          <w:sz w:val="24"/>
          <w:szCs w:val="24"/>
        </w:rPr>
      </w:pPr>
      <w:r w:rsidRPr="009F4E85">
        <w:rPr>
          <w:rFonts w:ascii="Times New Roman" w:hAnsi="Times New Roman" w:cs="Times New Roman"/>
          <w:sz w:val="24"/>
          <w:szCs w:val="24"/>
          <w:lang w:val="es-MX"/>
        </w:rPr>
        <w:t>Por eso es importante el entrecruzamiento entre ideología y utopía</w:t>
      </w:r>
      <w:r w:rsidR="00855384" w:rsidRPr="009F4E85">
        <w:rPr>
          <w:rFonts w:ascii="Times New Roman" w:hAnsi="Times New Roman" w:cs="Times New Roman"/>
          <w:sz w:val="24"/>
          <w:szCs w:val="24"/>
          <w:lang w:val="es-MX"/>
        </w:rPr>
        <w:t xml:space="preserve"> marcando esa tensión entre la función de integración y de subversión</w:t>
      </w:r>
      <w:r w:rsidR="00BB2082" w:rsidRPr="009F4E85">
        <w:rPr>
          <w:rFonts w:ascii="Times New Roman" w:hAnsi="Times New Roman" w:cs="Times New Roman"/>
          <w:sz w:val="24"/>
          <w:szCs w:val="24"/>
          <w:lang w:val="es-MX"/>
        </w:rPr>
        <w:t xml:space="preserve">, pero siempre </w:t>
      </w:r>
      <w:r w:rsidR="00BB2082" w:rsidRPr="009F4E85">
        <w:rPr>
          <w:rFonts w:ascii="Times New Roman" w:hAnsi="Times New Roman" w:cs="Times New Roman"/>
          <w:i/>
          <w:iCs/>
          <w:sz w:val="24"/>
          <w:szCs w:val="24"/>
          <w:lang w:val="es-MX"/>
        </w:rPr>
        <w:t>“</w:t>
      </w:r>
      <w:r w:rsidR="00494D0D" w:rsidRPr="009F4E85">
        <w:rPr>
          <w:rFonts w:ascii="Times New Roman" w:hAnsi="Times New Roman" w:cs="Times New Roman"/>
          <w:i/>
          <w:iCs/>
          <w:sz w:val="24"/>
          <w:szCs w:val="24"/>
          <w:lang w:val="es-MX"/>
        </w:rPr>
        <w:t>a fin de poder soñar con un más allá debemos haber conquistado mediante una interpretación siempre nueva de las tradiciones de las cuales procedemos</w:t>
      </w:r>
      <w:r w:rsidR="0062378B" w:rsidRPr="009F4E85">
        <w:rPr>
          <w:rFonts w:ascii="Times New Roman" w:hAnsi="Times New Roman" w:cs="Times New Roman"/>
          <w:i/>
          <w:iCs/>
          <w:sz w:val="24"/>
          <w:szCs w:val="24"/>
          <w:lang w:val="es-MX"/>
        </w:rPr>
        <w:t xml:space="preserve">, </w:t>
      </w:r>
      <w:r w:rsidR="00A75C36" w:rsidRPr="009F4E85">
        <w:rPr>
          <w:rFonts w:ascii="Times New Roman" w:hAnsi="Times New Roman" w:cs="Times New Roman"/>
          <w:i/>
          <w:iCs/>
          <w:sz w:val="24"/>
          <w:szCs w:val="24"/>
          <w:lang w:val="es-MX"/>
        </w:rPr>
        <w:t xml:space="preserve">sí como una identidad </w:t>
      </w:r>
      <w:r w:rsidR="00E0020B" w:rsidRPr="009F4E85">
        <w:rPr>
          <w:rFonts w:ascii="Times New Roman" w:hAnsi="Times New Roman" w:cs="Times New Roman"/>
          <w:i/>
          <w:iCs/>
          <w:sz w:val="24"/>
          <w:szCs w:val="24"/>
          <w:lang w:val="es-MX"/>
        </w:rPr>
        <w:t>narrativa” (</w:t>
      </w:r>
      <w:r w:rsidR="006D4557" w:rsidRPr="009F4E85">
        <w:rPr>
          <w:rFonts w:ascii="Times New Roman" w:hAnsi="Times New Roman" w:cs="Times New Roman"/>
          <w:i/>
          <w:iCs/>
          <w:sz w:val="24"/>
          <w:szCs w:val="24"/>
          <w:lang w:val="es-MX"/>
        </w:rPr>
        <w:t xml:space="preserve">99). </w:t>
      </w:r>
      <w:r w:rsidR="00BB2082" w:rsidRPr="009F4E85">
        <w:rPr>
          <w:rFonts w:ascii="Times New Roman" w:hAnsi="Times New Roman" w:cs="Times New Roman"/>
          <w:i/>
          <w:iCs/>
          <w:sz w:val="24"/>
          <w:szCs w:val="24"/>
          <w:lang w:val="es-MX"/>
        </w:rPr>
        <w:t xml:space="preserve"> </w:t>
      </w:r>
    </w:p>
    <w:p w14:paraId="4FC33494" w14:textId="77777777" w:rsidR="00AF2070" w:rsidRPr="00654DED" w:rsidRDefault="005366FE" w:rsidP="00654DED">
      <w:pPr>
        <w:pStyle w:val="NormalWeb"/>
        <w:spacing w:before="150" w:line="360" w:lineRule="auto"/>
        <w:jc w:val="both"/>
        <w:rPr>
          <w:b/>
          <w:bCs/>
        </w:rPr>
      </w:pPr>
      <w:r w:rsidRPr="00654DED">
        <w:rPr>
          <w:rStyle w:val="fontstyle2"/>
          <w:b/>
          <w:bCs/>
          <w:color w:val="000000"/>
        </w:rPr>
        <w:t>IGNACIO ELLACURIA Y EL ANUNCIO UTOPICO DE LA ESPERANZA</w:t>
      </w:r>
    </w:p>
    <w:p w14:paraId="4FC33495" w14:textId="71AB3401" w:rsidR="00AF2070" w:rsidRPr="009F4E85" w:rsidRDefault="005366FE" w:rsidP="00654DED">
      <w:pPr>
        <w:pStyle w:val="NormalWeb"/>
        <w:spacing w:before="150" w:line="360" w:lineRule="auto"/>
        <w:jc w:val="both"/>
      </w:pPr>
      <w:r w:rsidRPr="009F4E85">
        <w:rPr>
          <w:rStyle w:val="fontstyle2"/>
          <w:color w:val="000000"/>
        </w:rPr>
        <w:t>En 1989 muere</w:t>
      </w:r>
      <w:r w:rsidR="00D673DA">
        <w:rPr>
          <w:rStyle w:val="fontstyle2"/>
          <w:color w:val="000000"/>
        </w:rPr>
        <w:t xml:space="preserve"> </w:t>
      </w:r>
      <w:r w:rsidRPr="009F4E85">
        <w:rPr>
          <w:rStyle w:val="fontstyle2"/>
          <w:color w:val="000000"/>
        </w:rPr>
        <w:t>en El Salvador</w:t>
      </w:r>
      <w:r w:rsidR="00FA59D4">
        <w:rPr>
          <w:rStyle w:val="fontstyle2"/>
          <w:color w:val="000000"/>
        </w:rPr>
        <w:t>,</w:t>
      </w:r>
      <w:r w:rsidRPr="009F4E85">
        <w:rPr>
          <w:rStyle w:val="fontstyle2"/>
          <w:color w:val="000000"/>
        </w:rPr>
        <w:t xml:space="preserve"> </w:t>
      </w:r>
      <w:r w:rsidR="00FA59D4">
        <w:rPr>
          <w:rStyle w:val="fontstyle2"/>
          <w:color w:val="000000"/>
        </w:rPr>
        <w:t>al alzar la voz como denuncia,</w:t>
      </w:r>
      <w:r w:rsidR="00FA59D4" w:rsidRPr="009F4E85">
        <w:rPr>
          <w:rStyle w:val="fontstyle2"/>
          <w:color w:val="000000"/>
        </w:rPr>
        <w:t xml:space="preserve"> </w:t>
      </w:r>
      <w:r w:rsidRPr="009F4E85">
        <w:rPr>
          <w:rStyle w:val="fontstyle2"/>
          <w:color w:val="000000"/>
        </w:rPr>
        <w:t xml:space="preserve">el sacerdote jesuita español-salvadoreño Ignacio Ellacuría junto a cinco compañeros de la misma orden, la cocinera y su hija. Su pensamiento filosófico-teológico está enmarcado dentro de la denominada Filosofía de la Liberación, que lleva una narrativa critica al pensamiento eurocéntrico, dentro del marco latinoamericano como lugar hermenéutico de reflexión filosófica. Abriendo un horizonte de interpelación y denuncia del proyecto neoliberal imperante en todo el continente. </w:t>
      </w:r>
    </w:p>
    <w:p w14:paraId="0AB7B7C6" w14:textId="0B56C399" w:rsidR="00EA4AD5" w:rsidRPr="009F4E85" w:rsidRDefault="005366FE" w:rsidP="00654DED">
      <w:pPr>
        <w:pStyle w:val="NormalWeb"/>
        <w:spacing w:before="150" w:line="360" w:lineRule="auto"/>
        <w:jc w:val="both"/>
        <w:rPr>
          <w:rStyle w:val="fontstyle2"/>
          <w:color w:val="000000"/>
          <w:lang w:val="es-MX"/>
        </w:rPr>
      </w:pPr>
      <w:r w:rsidRPr="009F4E85">
        <w:rPr>
          <w:rStyle w:val="fontstyle2"/>
          <w:color w:val="000000"/>
        </w:rPr>
        <w:t xml:space="preserve">Ellacuría sostiene un proyecto filosófico de liberación, </w:t>
      </w:r>
      <w:r w:rsidR="00E83BB6" w:rsidRPr="009F4E85">
        <w:rPr>
          <w:rStyle w:val="fontstyle2"/>
          <w:color w:val="000000"/>
        </w:rPr>
        <w:t>é</w:t>
      </w:r>
      <w:r w:rsidRPr="009F4E85">
        <w:rPr>
          <w:rStyle w:val="fontstyle2"/>
          <w:color w:val="000000"/>
        </w:rPr>
        <w:t xml:space="preserve">ste manifiesta una apertura a la realidad como principio ético y utópico, con el fin de hacerse cargo de esa realidad, de cargar con ella y encargarse de ella. Su filosofía, la filosofía de la Realidad Histórica, presenta a dicha realidad </w:t>
      </w:r>
      <w:r w:rsidR="00BF105D" w:rsidRPr="009F4E85">
        <w:rPr>
          <w:rStyle w:val="fontstyle2"/>
          <w:color w:val="000000"/>
        </w:rPr>
        <w:t>comprendiendo</w:t>
      </w:r>
      <w:r w:rsidRPr="009F4E85">
        <w:rPr>
          <w:rStyle w:val="fontstyle2"/>
          <w:color w:val="000000"/>
        </w:rPr>
        <w:t xml:space="preserve"> a todo lo demás, la realidad física, la realidad orgánica y la realidad animal incluyendo la realidad humana desde todos sus niveles psicológica, personal, familiar, su grupo social y político-económico. </w:t>
      </w:r>
      <w:r w:rsidR="007576EC" w:rsidRPr="009F4E85">
        <w:rPr>
          <w:rStyle w:val="fontstyle2"/>
          <w:color w:val="000000"/>
        </w:rPr>
        <w:t xml:space="preserve"> </w:t>
      </w:r>
      <w:r w:rsidR="000E0216" w:rsidRPr="009F4E85">
        <w:rPr>
          <w:rStyle w:val="fontstyle2"/>
          <w:color w:val="000000"/>
          <w:lang w:val="es-MX"/>
        </w:rPr>
        <w:t xml:space="preserve">El </w:t>
      </w:r>
      <w:r w:rsidR="00E07F44" w:rsidRPr="009F4E85">
        <w:rPr>
          <w:rStyle w:val="fontstyle2"/>
          <w:color w:val="000000"/>
          <w:lang w:val="es-MX"/>
        </w:rPr>
        <w:t>autor intenta</w:t>
      </w:r>
      <w:r w:rsidR="004D1E91" w:rsidRPr="009F4E85">
        <w:rPr>
          <w:rStyle w:val="fontstyle2"/>
          <w:color w:val="000000"/>
          <w:lang w:val="es-MX"/>
        </w:rPr>
        <w:t xml:space="preserve"> interpretar los </w:t>
      </w:r>
      <w:r w:rsidR="00076DEC" w:rsidRPr="009F4E85">
        <w:rPr>
          <w:rStyle w:val="fontstyle2"/>
          <w:color w:val="000000"/>
          <w:lang w:val="es-MX"/>
        </w:rPr>
        <w:t>signos que</w:t>
      </w:r>
      <w:r w:rsidR="00BB1939" w:rsidRPr="009F4E85">
        <w:rPr>
          <w:rStyle w:val="fontstyle2"/>
          <w:color w:val="000000"/>
          <w:lang w:val="es-MX"/>
        </w:rPr>
        <w:t xml:space="preserve"> nos permiten</w:t>
      </w:r>
      <w:r w:rsidR="00883022" w:rsidRPr="009F4E85">
        <w:rPr>
          <w:rStyle w:val="fontstyle2"/>
          <w:color w:val="000000"/>
          <w:lang w:val="es-MX"/>
        </w:rPr>
        <w:t xml:space="preserve"> entender lo que ocurre e influir en los acontecimientos para hacer que la historia vaya hacia una utopía, en términos civiles</w:t>
      </w:r>
      <w:r w:rsidR="00E15CA3" w:rsidRPr="009F4E85">
        <w:rPr>
          <w:rStyle w:val="fontstyle2"/>
          <w:color w:val="000000"/>
          <w:lang w:val="es-MX"/>
        </w:rPr>
        <w:t xml:space="preserve"> y en términos teológicos hacia el Reino de Dios. </w:t>
      </w:r>
      <w:r w:rsidR="00E70355" w:rsidRPr="009F4E85">
        <w:rPr>
          <w:rStyle w:val="fontstyle2"/>
          <w:color w:val="000000"/>
          <w:lang w:val="es-MX"/>
        </w:rPr>
        <w:t xml:space="preserve">En su </w:t>
      </w:r>
      <w:r w:rsidR="00B013FF" w:rsidRPr="009F4E85">
        <w:rPr>
          <w:rStyle w:val="fontstyle2"/>
          <w:color w:val="000000"/>
          <w:lang w:val="es-MX"/>
        </w:rPr>
        <w:t>artículo</w:t>
      </w:r>
      <w:r w:rsidR="00E70355" w:rsidRPr="009F4E85">
        <w:rPr>
          <w:rStyle w:val="fontstyle2"/>
          <w:color w:val="000000"/>
          <w:lang w:val="es-MX"/>
        </w:rPr>
        <w:t xml:space="preserve"> del año </w:t>
      </w:r>
      <w:r w:rsidR="006B7705" w:rsidRPr="009F4E85">
        <w:rPr>
          <w:rStyle w:val="fontstyle2"/>
          <w:color w:val="000000"/>
          <w:lang w:val="es-MX"/>
        </w:rPr>
        <w:t xml:space="preserve">1989, </w:t>
      </w:r>
      <w:r w:rsidR="00B013FF" w:rsidRPr="009F4E85">
        <w:rPr>
          <w:rStyle w:val="fontstyle2"/>
          <w:color w:val="000000"/>
          <w:lang w:val="es-MX"/>
        </w:rPr>
        <w:t>último</w:t>
      </w:r>
      <w:r w:rsidR="006B7705" w:rsidRPr="009F4E85">
        <w:rPr>
          <w:rStyle w:val="fontstyle2"/>
          <w:color w:val="000000"/>
          <w:lang w:val="es-MX"/>
        </w:rPr>
        <w:t xml:space="preserve"> antes de su asesinato, </w:t>
      </w:r>
      <w:r w:rsidR="006B7705" w:rsidRPr="009F4E85">
        <w:rPr>
          <w:rStyle w:val="fontstyle2"/>
          <w:i/>
          <w:iCs/>
          <w:color w:val="000000"/>
          <w:lang w:val="es-MX"/>
        </w:rPr>
        <w:t xml:space="preserve">Utopía y profetismo desde </w:t>
      </w:r>
      <w:r w:rsidR="00320204" w:rsidRPr="009F4E85">
        <w:rPr>
          <w:rStyle w:val="fontstyle2"/>
          <w:i/>
          <w:iCs/>
          <w:color w:val="000000"/>
          <w:lang w:val="es-MX"/>
        </w:rPr>
        <w:t>América</w:t>
      </w:r>
      <w:r w:rsidR="006B7705" w:rsidRPr="009F4E85">
        <w:rPr>
          <w:rStyle w:val="fontstyle2"/>
          <w:i/>
          <w:iCs/>
          <w:color w:val="000000"/>
          <w:lang w:val="es-MX"/>
        </w:rPr>
        <w:t xml:space="preserve"> L</w:t>
      </w:r>
      <w:r w:rsidR="00320204" w:rsidRPr="009F4E85">
        <w:rPr>
          <w:rStyle w:val="fontstyle2"/>
          <w:i/>
          <w:iCs/>
          <w:color w:val="000000"/>
          <w:lang w:val="es-MX"/>
        </w:rPr>
        <w:t>a</w:t>
      </w:r>
      <w:r w:rsidR="006B7705" w:rsidRPr="009F4E85">
        <w:rPr>
          <w:rStyle w:val="fontstyle2"/>
          <w:i/>
          <w:iCs/>
          <w:color w:val="000000"/>
          <w:lang w:val="es-MX"/>
        </w:rPr>
        <w:t>tina</w:t>
      </w:r>
      <w:r w:rsidR="00320204" w:rsidRPr="009F4E85">
        <w:rPr>
          <w:rStyle w:val="fontstyle2"/>
          <w:i/>
          <w:iCs/>
          <w:color w:val="000000"/>
          <w:lang w:val="es-MX"/>
        </w:rPr>
        <w:t xml:space="preserve">, </w:t>
      </w:r>
      <w:r w:rsidR="00B75200" w:rsidRPr="009F4E85">
        <w:rPr>
          <w:rStyle w:val="fontstyle2"/>
          <w:color w:val="000000"/>
          <w:lang w:val="es-MX"/>
        </w:rPr>
        <w:t>presenta a la utopía y el profetismo</w:t>
      </w:r>
      <w:r w:rsidR="00892EA6" w:rsidRPr="009F4E85">
        <w:rPr>
          <w:rStyle w:val="fontstyle2"/>
          <w:color w:val="000000"/>
          <w:lang w:val="es-MX"/>
        </w:rPr>
        <w:t xml:space="preserve"> </w:t>
      </w:r>
      <w:r w:rsidR="00085982" w:rsidRPr="009F4E85">
        <w:rPr>
          <w:rStyle w:val="fontstyle2"/>
          <w:color w:val="000000"/>
          <w:lang w:val="es-MX"/>
        </w:rPr>
        <w:t xml:space="preserve">como </w:t>
      </w:r>
      <w:r w:rsidR="004249A7" w:rsidRPr="009F4E85">
        <w:rPr>
          <w:rStyle w:val="fontstyle2"/>
          <w:color w:val="000000"/>
          <w:lang w:val="es-MX"/>
        </w:rPr>
        <w:t>dos</w:t>
      </w:r>
      <w:r w:rsidR="00085982" w:rsidRPr="009F4E85">
        <w:rPr>
          <w:rStyle w:val="fontstyle2"/>
          <w:color w:val="000000"/>
          <w:lang w:val="es-MX"/>
        </w:rPr>
        <w:t xml:space="preserve"> dimensiones</w:t>
      </w:r>
      <w:r w:rsidR="00295335" w:rsidRPr="009F4E85">
        <w:rPr>
          <w:rStyle w:val="fontstyle2"/>
          <w:color w:val="000000"/>
          <w:lang w:val="es-MX"/>
        </w:rPr>
        <w:t xml:space="preserve"> humanas e históricas, </w:t>
      </w:r>
      <w:r w:rsidR="00DC7E7A" w:rsidRPr="009F4E85">
        <w:rPr>
          <w:rStyle w:val="fontstyle2"/>
          <w:color w:val="000000"/>
          <w:lang w:val="es-MX"/>
        </w:rPr>
        <w:t>que deben constituirse como fuerzas renovadoras y liberadoras para evitar convertirse en escapismo idealista.</w:t>
      </w:r>
      <w:r w:rsidR="00405D53" w:rsidRPr="009F4E85">
        <w:rPr>
          <w:rStyle w:val="fontstyle2"/>
          <w:color w:val="000000"/>
          <w:lang w:val="es-MX"/>
        </w:rPr>
        <w:t xml:space="preserve"> El profetismo </w:t>
      </w:r>
      <w:r w:rsidR="009D0575" w:rsidRPr="009F4E85">
        <w:rPr>
          <w:rStyle w:val="fontstyle2"/>
          <w:color w:val="000000"/>
          <w:lang w:val="es-MX"/>
        </w:rPr>
        <w:t>se presenta como método y la utopía como horizonte</w:t>
      </w:r>
      <w:r w:rsidR="00076DEC" w:rsidRPr="009F4E85">
        <w:rPr>
          <w:rStyle w:val="fontstyle2"/>
          <w:color w:val="000000"/>
          <w:lang w:val="es-MX"/>
        </w:rPr>
        <w:t xml:space="preserve"> y l</w:t>
      </w:r>
      <w:r w:rsidR="005D0078" w:rsidRPr="009F4E85">
        <w:rPr>
          <w:rStyle w:val="fontstyle2"/>
          <w:color w:val="000000"/>
          <w:lang w:val="es-MX"/>
        </w:rPr>
        <w:t>a conjunción entre ambas debe situarse en el lugar histórico adecuado en “</w:t>
      </w:r>
      <w:r w:rsidR="008B39AA" w:rsidRPr="009F4E85">
        <w:rPr>
          <w:rStyle w:val="fontstyle2"/>
          <w:i/>
          <w:iCs/>
          <w:color w:val="000000"/>
          <w:lang w:val="es-MX"/>
        </w:rPr>
        <w:t xml:space="preserve">precisas coordenadas geo-socio-temporales” </w:t>
      </w:r>
      <w:r w:rsidR="00FA6DB9" w:rsidRPr="009F4E85">
        <w:rPr>
          <w:rStyle w:val="fontstyle2"/>
          <w:color w:val="000000"/>
          <w:lang w:val="es-MX"/>
        </w:rPr>
        <w:t>(</w:t>
      </w:r>
      <w:r w:rsidR="004A430A" w:rsidRPr="009F4E85">
        <w:rPr>
          <w:rStyle w:val="fontstyle2"/>
          <w:color w:val="000000"/>
          <w:lang w:val="es-MX"/>
        </w:rPr>
        <w:t>1989</w:t>
      </w:r>
      <w:r w:rsidR="008B39AA" w:rsidRPr="009F4E85">
        <w:rPr>
          <w:rStyle w:val="fontstyle2"/>
          <w:color w:val="000000"/>
          <w:lang w:val="es-MX"/>
        </w:rPr>
        <w:t xml:space="preserve">: </w:t>
      </w:r>
      <w:r w:rsidR="00FA6DB9" w:rsidRPr="009F4E85">
        <w:rPr>
          <w:rStyle w:val="fontstyle2"/>
          <w:color w:val="000000"/>
          <w:lang w:val="es-MX"/>
        </w:rPr>
        <w:t>141)</w:t>
      </w:r>
      <w:r w:rsidR="009448C6" w:rsidRPr="009F4E85">
        <w:rPr>
          <w:rStyle w:val="fontstyle2"/>
          <w:color w:val="000000"/>
          <w:lang w:val="es-MX"/>
        </w:rPr>
        <w:t>.</w:t>
      </w:r>
    </w:p>
    <w:p w14:paraId="5AED7898" w14:textId="28770837" w:rsidR="00076DEC" w:rsidRPr="009F4E85" w:rsidRDefault="004A760E" w:rsidP="00654DED">
      <w:pPr>
        <w:pStyle w:val="NormalWeb"/>
        <w:spacing w:before="150" w:line="360" w:lineRule="auto"/>
        <w:jc w:val="both"/>
        <w:rPr>
          <w:rStyle w:val="fontstyle2"/>
          <w:color w:val="000000"/>
          <w:lang w:val="es-MX"/>
        </w:rPr>
      </w:pPr>
      <w:r w:rsidRPr="009F4E85">
        <w:rPr>
          <w:rStyle w:val="fontstyle2"/>
          <w:color w:val="000000"/>
          <w:lang w:val="es-MX"/>
        </w:rPr>
        <w:lastRenderedPageBreak/>
        <w:t>El autor afirma que la profecía es pasado</w:t>
      </w:r>
      <w:r w:rsidR="00B34E28" w:rsidRPr="009F4E85">
        <w:rPr>
          <w:rStyle w:val="fontstyle2"/>
          <w:color w:val="000000"/>
          <w:lang w:val="es-MX"/>
        </w:rPr>
        <w:t xml:space="preserve"> presente y </w:t>
      </w:r>
      <w:r w:rsidR="005366FE" w:rsidRPr="009F4E85">
        <w:rPr>
          <w:rStyle w:val="fontstyle2"/>
          <w:color w:val="000000"/>
          <w:lang w:val="es-MX"/>
        </w:rPr>
        <w:t>futuro,</w:t>
      </w:r>
      <w:r w:rsidR="00B34E28" w:rsidRPr="009F4E85">
        <w:rPr>
          <w:rStyle w:val="fontstyle2"/>
          <w:color w:val="000000"/>
          <w:lang w:val="es-MX"/>
        </w:rPr>
        <w:t xml:space="preserve"> aunque sobre todo presente de cara al </w:t>
      </w:r>
      <w:r w:rsidR="00A910DC" w:rsidRPr="009F4E85">
        <w:rPr>
          <w:rStyle w:val="fontstyle2"/>
          <w:color w:val="000000"/>
          <w:lang w:val="es-MX"/>
        </w:rPr>
        <w:t xml:space="preserve">futuro </w:t>
      </w:r>
      <w:r w:rsidR="00A910DC">
        <w:rPr>
          <w:rStyle w:val="fontstyle2"/>
          <w:color w:val="000000"/>
          <w:lang w:val="es-MX"/>
        </w:rPr>
        <w:t xml:space="preserve">y </w:t>
      </w:r>
      <w:r w:rsidR="00B34E28" w:rsidRPr="009F4E85">
        <w:rPr>
          <w:rStyle w:val="fontstyle2"/>
          <w:color w:val="000000"/>
          <w:lang w:val="es-MX"/>
        </w:rPr>
        <w:t>de la utopía dice que es historia y meta historia</w:t>
      </w:r>
      <w:r w:rsidR="00A910DC">
        <w:rPr>
          <w:rStyle w:val="fontstyle2"/>
          <w:color w:val="000000"/>
          <w:lang w:val="es-MX"/>
        </w:rPr>
        <w:t>,</w:t>
      </w:r>
      <w:r w:rsidR="00B34E28" w:rsidRPr="009F4E85">
        <w:rPr>
          <w:rStyle w:val="fontstyle2"/>
          <w:color w:val="000000"/>
          <w:lang w:val="es-MX"/>
        </w:rPr>
        <w:t xml:space="preserve"> sobre todo meta historia</w:t>
      </w:r>
      <w:r w:rsidR="00A910DC">
        <w:rPr>
          <w:rStyle w:val="fontstyle2"/>
          <w:color w:val="000000"/>
          <w:lang w:val="es-MX"/>
        </w:rPr>
        <w:t>,</w:t>
      </w:r>
      <w:r w:rsidR="00B34E28" w:rsidRPr="009F4E85">
        <w:rPr>
          <w:rStyle w:val="fontstyle2"/>
          <w:color w:val="000000"/>
          <w:lang w:val="es-MX"/>
        </w:rPr>
        <w:t xml:space="preserve"> pero que sin embargo nace</w:t>
      </w:r>
      <w:r w:rsidR="00B36C54" w:rsidRPr="009F4E85">
        <w:rPr>
          <w:rStyle w:val="fontstyle2"/>
          <w:color w:val="000000"/>
          <w:lang w:val="es-MX"/>
        </w:rPr>
        <w:t xml:space="preserve"> de la historia y remite inexorablemente a ella a través de </w:t>
      </w:r>
      <w:r w:rsidR="00CD74DE" w:rsidRPr="009F4E85">
        <w:rPr>
          <w:rStyle w:val="fontstyle2"/>
          <w:color w:val="000000"/>
          <w:lang w:val="es-MX"/>
        </w:rPr>
        <w:t xml:space="preserve">dos </w:t>
      </w:r>
      <w:r w:rsidR="00B36C54" w:rsidRPr="009F4E85">
        <w:rPr>
          <w:rStyle w:val="fontstyle2"/>
          <w:color w:val="000000"/>
          <w:lang w:val="es-MX"/>
        </w:rPr>
        <w:t>posibles modos</w:t>
      </w:r>
      <w:r w:rsidR="004D4FD5" w:rsidRPr="009F4E85">
        <w:rPr>
          <w:rStyle w:val="fontstyle2"/>
          <w:color w:val="000000"/>
          <w:lang w:val="es-MX"/>
        </w:rPr>
        <w:t xml:space="preserve">, a </w:t>
      </w:r>
      <w:r w:rsidR="00EC2B35" w:rsidRPr="009F4E85">
        <w:rPr>
          <w:rStyle w:val="fontstyle2"/>
          <w:color w:val="000000"/>
          <w:lang w:val="es-MX"/>
        </w:rPr>
        <w:t>modo de</w:t>
      </w:r>
      <w:r w:rsidR="00B36C54" w:rsidRPr="009F4E85">
        <w:rPr>
          <w:rStyle w:val="fontstyle2"/>
          <w:color w:val="000000"/>
          <w:lang w:val="es-MX"/>
        </w:rPr>
        <w:t xml:space="preserve"> huida</w:t>
      </w:r>
      <w:r w:rsidR="004D4FD5" w:rsidRPr="009F4E85">
        <w:rPr>
          <w:rStyle w:val="fontstyle2"/>
          <w:color w:val="000000"/>
          <w:lang w:val="es-MX"/>
        </w:rPr>
        <w:t xml:space="preserve"> </w:t>
      </w:r>
      <w:r w:rsidR="004C52BF" w:rsidRPr="009F4E85">
        <w:rPr>
          <w:rStyle w:val="fontstyle2"/>
          <w:color w:val="000000"/>
          <w:lang w:val="es-MX"/>
        </w:rPr>
        <w:t>o a</w:t>
      </w:r>
      <w:r w:rsidR="00B36C54" w:rsidRPr="009F4E85">
        <w:rPr>
          <w:rStyle w:val="fontstyle2"/>
          <w:color w:val="000000"/>
          <w:lang w:val="es-MX"/>
        </w:rPr>
        <w:t xml:space="preserve"> modo</w:t>
      </w:r>
      <w:r w:rsidR="004D4FD5" w:rsidRPr="009F4E85">
        <w:rPr>
          <w:rStyle w:val="fontstyle2"/>
          <w:color w:val="000000"/>
          <w:lang w:val="es-MX"/>
        </w:rPr>
        <w:t xml:space="preserve"> de realización. </w:t>
      </w:r>
    </w:p>
    <w:p w14:paraId="540E9B52" w14:textId="3F5D6791" w:rsidR="004603E3" w:rsidRPr="009F4E85" w:rsidRDefault="008406FF" w:rsidP="00654DED">
      <w:pPr>
        <w:pStyle w:val="NormalWeb"/>
        <w:spacing w:before="150" w:line="360" w:lineRule="auto"/>
        <w:jc w:val="both"/>
        <w:rPr>
          <w:rStyle w:val="fontstyle2"/>
          <w:color w:val="000000"/>
          <w:lang w:val="es-MX"/>
        </w:rPr>
      </w:pPr>
      <w:r w:rsidRPr="009F4E85">
        <w:rPr>
          <w:rStyle w:val="fontstyle2"/>
          <w:color w:val="000000"/>
          <w:lang w:val="es-MX"/>
        </w:rPr>
        <w:t xml:space="preserve">La profecía </w:t>
      </w:r>
      <w:r w:rsidR="002A45E3" w:rsidRPr="009F4E85">
        <w:rPr>
          <w:rStyle w:val="fontstyle2"/>
          <w:color w:val="000000"/>
          <w:lang w:val="es-MX"/>
        </w:rPr>
        <w:t>se presenta</w:t>
      </w:r>
      <w:r w:rsidR="00BE672A" w:rsidRPr="009F4E85">
        <w:rPr>
          <w:rStyle w:val="fontstyle2"/>
          <w:color w:val="000000"/>
          <w:lang w:val="es-MX"/>
        </w:rPr>
        <w:t xml:space="preserve"> para </w:t>
      </w:r>
      <w:r w:rsidR="002A45E3" w:rsidRPr="009F4E85">
        <w:rPr>
          <w:rStyle w:val="fontstyle2"/>
          <w:color w:val="000000"/>
          <w:lang w:val="es-MX"/>
        </w:rPr>
        <w:t>Ellacuría</w:t>
      </w:r>
      <w:r w:rsidR="00BE672A" w:rsidRPr="009F4E85">
        <w:rPr>
          <w:rStyle w:val="fontstyle2"/>
          <w:color w:val="000000"/>
          <w:lang w:val="es-MX"/>
        </w:rPr>
        <w:t xml:space="preserve"> como enunciadora de la existencia de un mal que hay que superar</w:t>
      </w:r>
      <w:r w:rsidR="00DC3311" w:rsidRPr="009F4E85">
        <w:rPr>
          <w:rStyle w:val="fontstyle2"/>
          <w:color w:val="000000"/>
          <w:lang w:val="es-MX"/>
        </w:rPr>
        <w:t xml:space="preserve"> </w:t>
      </w:r>
      <w:r w:rsidR="005A4F5E">
        <w:rPr>
          <w:rStyle w:val="fontstyle2"/>
          <w:color w:val="000000"/>
          <w:lang w:val="es-MX"/>
        </w:rPr>
        <w:t xml:space="preserve">y que </w:t>
      </w:r>
      <w:r w:rsidR="00DC3311" w:rsidRPr="009F4E85">
        <w:rPr>
          <w:rStyle w:val="fontstyle2"/>
          <w:color w:val="000000"/>
          <w:lang w:val="es-MX"/>
        </w:rPr>
        <w:t xml:space="preserve">puede haber profecía porque la utopía dice </w:t>
      </w:r>
      <w:r w:rsidR="00B54EDF" w:rsidRPr="009F4E85">
        <w:rPr>
          <w:rStyle w:val="fontstyle2"/>
          <w:color w:val="000000"/>
          <w:lang w:val="es-MX"/>
        </w:rPr>
        <w:t xml:space="preserve">que existe la posibilidad de un bien. </w:t>
      </w:r>
    </w:p>
    <w:p w14:paraId="77F94EED" w14:textId="7875A019" w:rsidR="006E40DB" w:rsidRPr="009F4E85" w:rsidRDefault="00A92AD0" w:rsidP="00654DED">
      <w:pPr>
        <w:pStyle w:val="NormalWeb"/>
        <w:spacing w:before="150" w:line="360" w:lineRule="auto"/>
        <w:jc w:val="both"/>
        <w:rPr>
          <w:rStyle w:val="fontstyle2"/>
          <w:color w:val="000000"/>
          <w:lang w:val="es-MX"/>
        </w:rPr>
      </w:pPr>
      <w:r w:rsidRPr="009F4E85">
        <w:rPr>
          <w:rStyle w:val="fontstyle2"/>
          <w:color w:val="000000"/>
          <w:lang w:val="es-MX"/>
        </w:rPr>
        <w:t xml:space="preserve">La filosofía de Ellacuría, </w:t>
      </w:r>
      <w:r w:rsidR="00947E6A" w:rsidRPr="009F4E85">
        <w:rPr>
          <w:rStyle w:val="fontstyle2"/>
          <w:color w:val="000000"/>
          <w:lang w:val="es-MX"/>
        </w:rPr>
        <w:t xml:space="preserve">filosofía de la praxis tiene como verdadero objeto y sujeto al pueblo al decir </w:t>
      </w:r>
      <w:r w:rsidR="00E45DFF" w:rsidRPr="009F4E85">
        <w:rPr>
          <w:rStyle w:val="fontstyle2"/>
          <w:color w:val="000000"/>
          <w:lang w:val="es-MX"/>
        </w:rPr>
        <w:t xml:space="preserve">del autor, </w:t>
      </w:r>
      <w:r w:rsidR="00E45DFF" w:rsidRPr="009F4E85">
        <w:rPr>
          <w:rStyle w:val="fontstyle2"/>
          <w:i/>
          <w:iCs/>
          <w:color w:val="000000"/>
          <w:lang w:val="es-MX"/>
        </w:rPr>
        <w:t xml:space="preserve">el pueblo </w:t>
      </w:r>
      <w:r w:rsidR="000756A1" w:rsidRPr="009F4E85">
        <w:rPr>
          <w:rStyle w:val="fontstyle2"/>
          <w:i/>
          <w:iCs/>
          <w:color w:val="000000"/>
          <w:lang w:val="es-MX"/>
        </w:rPr>
        <w:t>crucificado, las</w:t>
      </w:r>
      <w:r w:rsidR="00E45DFF" w:rsidRPr="009F4E85">
        <w:rPr>
          <w:rStyle w:val="fontstyle2"/>
          <w:i/>
          <w:iCs/>
          <w:color w:val="000000"/>
          <w:lang w:val="es-MX"/>
        </w:rPr>
        <w:t xml:space="preserve"> mayorías populares. </w:t>
      </w:r>
      <w:r w:rsidR="00926E9B" w:rsidRPr="009F4E85">
        <w:rPr>
          <w:rStyle w:val="fontstyle2"/>
          <w:color w:val="000000"/>
          <w:lang w:val="es-MX"/>
        </w:rPr>
        <w:t xml:space="preserve">Señala también a </w:t>
      </w:r>
      <w:r w:rsidR="00613252" w:rsidRPr="009F4E85">
        <w:rPr>
          <w:rStyle w:val="fontstyle2"/>
          <w:color w:val="000000"/>
          <w:lang w:val="es-MX"/>
        </w:rPr>
        <w:t>América</w:t>
      </w:r>
      <w:r w:rsidR="00926E9B" w:rsidRPr="009F4E85">
        <w:rPr>
          <w:rStyle w:val="fontstyle2"/>
          <w:color w:val="000000"/>
          <w:lang w:val="es-MX"/>
        </w:rPr>
        <w:t xml:space="preserve"> latina </w:t>
      </w:r>
      <w:r w:rsidR="00613252" w:rsidRPr="009F4E85">
        <w:rPr>
          <w:rStyle w:val="fontstyle2"/>
          <w:color w:val="000000"/>
          <w:lang w:val="es-MX"/>
        </w:rPr>
        <w:t xml:space="preserve">como lugar privilegiado de utopía y profetismo, </w:t>
      </w:r>
    </w:p>
    <w:p w14:paraId="4DC2A869" w14:textId="3668E41C" w:rsidR="004814E5" w:rsidRPr="009F4E85" w:rsidRDefault="006E40DB" w:rsidP="00654DED">
      <w:pPr>
        <w:pStyle w:val="NormalWeb"/>
        <w:spacing w:before="150" w:line="360" w:lineRule="auto"/>
        <w:ind w:left="567" w:right="567"/>
        <w:jc w:val="both"/>
        <w:rPr>
          <w:rStyle w:val="fontstyle2"/>
          <w:i/>
          <w:iCs/>
          <w:color w:val="000000"/>
          <w:lang w:val="es-MX"/>
        </w:rPr>
      </w:pPr>
      <w:r w:rsidRPr="009F4E85">
        <w:rPr>
          <w:rStyle w:val="fontstyle2"/>
          <w:color w:val="000000"/>
          <w:lang w:val="es-MX"/>
        </w:rPr>
        <w:t>“</w:t>
      </w:r>
      <w:r w:rsidR="007922E4" w:rsidRPr="009F4E85">
        <w:rPr>
          <w:rStyle w:val="fontstyle2"/>
          <w:i/>
          <w:iCs/>
          <w:color w:val="000000"/>
          <w:lang w:val="es-MX"/>
        </w:rPr>
        <w:t xml:space="preserve">es una región </w:t>
      </w:r>
      <w:r w:rsidR="00F206B2" w:rsidRPr="009F4E85">
        <w:rPr>
          <w:rStyle w:val="fontstyle2"/>
          <w:i/>
          <w:iCs/>
          <w:color w:val="000000"/>
          <w:lang w:val="es-MX"/>
        </w:rPr>
        <w:t>en la cual contrasta su gran potencialidad y riqueza de recursos con el estado de miseria de injusticia</w:t>
      </w:r>
      <w:r w:rsidR="00182712" w:rsidRPr="009F4E85">
        <w:rPr>
          <w:rStyle w:val="fontstyle2"/>
          <w:i/>
          <w:iCs/>
          <w:color w:val="000000"/>
          <w:lang w:val="es-MX"/>
        </w:rPr>
        <w:t xml:space="preserve"> opresión y explotación, impuesto a una gran parte del pueblo</w:t>
      </w:r>
      <w:r w:rsidR="00F206B2" w:rsidRPr="009F4E85">
        <w:rPr>
          <w:rStyle w:val="fontstyle2"/>
          <w:i/>
          <w:iCs/>
          <w:color w:val="000000"/>
          <w:lang w:val="es-MX"/>
        </w:rPr>
        <w:t xml:space="preserve">, </w:t>
      </w:r>
      <w:r w:rsidR="00232287" w:rsidRPr="009F4E85">
        <w:rPr>
          <w:rStyle w:val="fontstyle2"/>
          <w:i/>
          <w:iCs/>
          <w:color w:val="000000"/>
          <w:lang w:val="es-MX"/>
        </w:rPr>
        <w:t xml:space="preserve">dándose con ello base objetiva para el contraste de la utopía dada en su rica potencialidad con el profetismo, </w:t>
      </w:r>
      <w:proofErr w:type="spellStart"/>
      <w:r w:rsidR="00232287" w:rsidRPr="009F4E85">
        <w:rPr>
          <w:rStyle w:val="fontstyle2"/>
          <w:i/>
          <w:iCs/>
          <w:color w:val="000000"/>
          <w:lang w:val="es-MX"/>
        </w:rPr>
        <w:t>pre-dado</w:t>
      </w:r>
      <w:proofErr w:type="spellEnd"/>
      <w:r w:rsidR="00232287" w:rsidRPr="009F4E85">
        <w:rPr>
          <w:rStyle w:val="fontstyle2"/>
          <w:i/>
          <w:iCs/>
          <w:color w:val="000000"/>
          <w:lang w:val="es-MX"/>
        </w:rPr>
        <w:t xml:space="preserve"> en la negación de la utopía por la realidad cotidiana” (</w:t>
      </w:r>
      <w:r w:rsidR="000756A1" w:rsidRPr="009F4E85">
        <w:rPr>
          <w:rStyle w:val="fontstyle2"/>
          <w:i/>
          <w:iCs/>
          <w:color w:val="000000"/>
          <w:lang w:val="es-MX"/>
        </w:rPr>
        <w:t>1989:</w:t>
      </w:r>
      <w:r w:rsidR="00232287" w:rsidRPr="009F4E85">
        <w:rPr>
          <w:rStyle w:val="fontstyle2"/>
          <w:i/>
          <w:iCs/>
          <w:color w:val="000000"/>
          <w:lang w:val="es-MX"/>
        </w:rPr>
        <w:t xml:space="preserve"> 147)</w:t>
      </w:r>
    </w:p>
    <w:p w14:paraId="7103DC1D" w14:textId="54E46593" w:rsidR="005A29BC" w:rsidRPr="009F4E85" w:rsidRDefault="00F40183" w:rsidP="00654DED">
      <w:pPr>
        <w:pStyle w:val="NormalWeb"/>
        <w:spacing w:before="150" w:line="360" w:lineRule="auto"/>
        <w:ind w:right="-1"/>
        <w:jc w:val="both"/>
        <w:rPr>
          <w:rStyle w:val="fontstyle2"/>
          <w:i/>
          <w:iCs/>
          <w:color w:val="000000"/>
          <w:lang w:val="es-MX"/>
        </w:rPr>
      </w:pPr>
      <w:r w:rsidRPr="009F4E85">
        <w:rPr>
          <w:rStyle w:val="fontstyle2"/>
          <w:color w:val="000000"/>
          <w:lang w:val="es-MX"/>
        </w:rPr>
        <w:t>Ellacuría</w:t>
      </w:r>
      <w:r w:rsidR="004869DB" w:rsidRPr="009F4E85">
        <w:rPr>
          <w:rStyle w:val="fontstyle2"/>
          <w:color w:val="000000"/>
          <w:lang w:val="es-MX"/>
        </w:rPr>
        <w:t xml:space="preserve"> </w:t>
      </w:r>
      <w:r w:rsidR="006B1054" w:rsidRPr="009F4E85">
        <w:rPr>
          <w:rStyle w:val="fontstyle2"/>
          <w:color w:val="000000"/>
          <w:lang w:val="es-MX"/>
        </w:rPr>
        <w:t xml:space="preserve">sigue diciendo </w:t>
      </w:r>
      <w:r w:rsidR="004869DB" w:rsidRPr="009F4E85">
        <w:rPr>
          <w:rStyle w:val="fontstyle2"/>
          <w:color w:val="000000"/>
          <w:lang w:val="es-MX"/>
        </w:rPr>
        <w:t>que el profetismo de la denuncia, en el horizonte del Reino de Dios traza los caminos que llevan hacia la utopía</w:t>
      </w:r>
      <w:r w:rsidR="009F1D24" w:rsidRPr="009F4E85">
        <w:rPr>
          <w:rStyle w:val="fontstyle2"/>
          <w:color w:val="000000"/>
          <w:lang w:val="es-MX"/>
        </w:rPr>
        <w:t xml:space="preserve">. </w:t>
      </w:r>
      <w:r w:rsidR="000379A4" w:rsidRPr="009F4E85">
        <w:rPr>
          <w:rStyle w:val="fontstyle2"/>
          <w:color w:val="000000"/>
          <w:lang w:val="es-MX"/>
        </w:rPr>
        <w:t xml:space="preserve">Además </w:t>
      </w:r>
      <w:r w:rsidR="00477328" w:rsidRPr="009F4E85">
        <w:rPr>
          <w:rStyle w:val="fontstyle2"/>
          <w:color w:val="000000"/>
          <w:lang w:val="es-MX"/>
        </w:rPr>
        <w:t xml:space="preserve">indica </w:t>
      </w:r>
      <w:r w:rsidR="000379A4" w:rsidRPr="009F4E85">
        <w:rPr>
          <w:rStyle w:val="fontstyle2"/>
          <w:color w:val="000000"/>
          <w:lang w:val="es-MX"/>
        </w:rPr>
        <w:t xml:space="preserve">que en América Latina el profetismo hace más hincapié en el pobre activo y organizado que en el pobre pasivo, </w:t>
      </w:r>
      <w:r w:rsidR="00477328" w:rsidRPr="009F4E85">
        <w:rPr>
          <w:rStyle w:val="fontstyle2"/>
          <w:color w:val="000000"/>
          <w:lang w:val="es-MX"/>
        </w:rPr>
        <w:t>aquel que sufre la miseria con resignación y sin apenas darse cuenta de la injusticia que sufre</w:t>
      </w:r>
      <w:r w:rsidR="009F7F23" w:rsidRPr="009F4E85">
        <w:rPr>
          <w:rStyle w:val="fontstyle2"/>
          <w:color w:val="000000"/>
          <w:lang w:val="es-MX"/>
        </w:rPr>
        <w:t>, dice “</w:t>
      </w:r>
      <w:r w:rsidR="009F7F23" w:rsidRPr="009F4E85">
        <w:rPr>
          <w:rStyle w:val="fontstyle2"/>
          <w:i/>
          <w:iCs/>
          <w:color w:val="000000"/>
          <w:lang w:val="es-MX"/>
        </w:rPr>
        <w:t>cuando toman conciencia del injusto de su situación y de las posibilidades y aún de la obligación real que tienen frente a la miseria y la injusticia estructural</w:t>
      </w:r>
      <w:r w:rsidR="00F72856" w:rsidRPr="009F4E85">
        <w:rPr>
          <w:rStyle w:val="fontstyle2"/>
          <w:i/>
          <w:iCs/>
          <w:color w:val="000000"/>
          <w:lang w:val="es-MX"/>
        </w:rPr>
        <w:t xml:space="preserve"> se convierten de sujetos pasivos en activos con lo cual multiplican y fortalecen el valor salvífico histórico que le es propio (1989: </w:t>
      </w:r>
      <w:r w:rsidR="00D92D0D" w:rsidRPr="009F4E85">
        <w:rPr>
          <w:rStyle w:val="fontstyle2"/>
          <w:i/>
          <w:iCs/>
          <w:color w:val="000000"/>
          <w:lang w:val="es-MX"/>
        </w:rPr>
        <w:t>157)</w:t>
      </w:r>
    </w:p>
    <w:p w14:paraId="1E7A29A1" w14:textId="78B56481" w:rsidR="00A56DBF" w:rsidRPr="009F4E85" w:rsidRDefault="00014C2B" w:rsidP="00654DED">
      <w:pPr>
        <w:pStyle w:val="NormalWeb"/>
        <w:spacing w:before="150" w:line="360" w:lineRule="auto"/>
        <w:jc w:val="both"/>
        <w:rPr>
          <w:rStyle w:val="fontstyle2"/>
          <w:color w:val="000000"/>
          <w:lang w:val="es-MX"/>
        </w:rPr>
      </w:pPr>
      <w:r>
        <w:rPr>
          <w:rStyle w:val="fontstyle2"/>
          <w:color w:val="000000"/>
          <w:lang w:val="es-MX"/>
        </w:rPr>
        <w:t>L</w:t>
      </w:r>
      <w:r w:rsidR="00A56DBF" w:rsidRPr="009F4E85">
        <w:rPr>
          <w:rStyle w:val="fontstyle2"/>
          <w:color w:val="000000"/>
          <w:lang w:val="es-MX"/>
        </w:rPr>
        <w:t xml:space="preserve">a </w:t>
      </w:r>
      <w:r w:rsidR="005366FE" w:rsidRPr="009F4E85">
        <w:rPr>
          <w:rStyle w:val="fontstyle2"/>
          <w:color w:val="000000"/>
          <w:lang w:val="es-MX"/>
        </w:rPr>
        <w:t>profecía y</w:t>
      </w:r>
      <w:r w:rsidR="003703FA" w:rsidRPr="009F4E85">
        <w:rPr>
          <w:rStyle w:val="fontstyle2"/>
          <w:color w:val="000000"/>
          <w:lang w:val="es-MX"/>
        </w:rPr>
        <w:t xml:space="preserve"> la utopía s</w:t>
      </w:r>
      <w:r w:rsidR="00A56DBF" w:rsidRPr="009F4E85">
        <w:rPr>
          <w:rStyle w:val="fontstyle2"/>
          <w:color w:val="000000"/>
          <w:lang w:val="es-MX"/>
        </w:rPr>
        <w:t>e presentan</w:t>
      </w:r>
      <w:r w:rsidR="00950805">
        <w:rPr>
          <w:rStyle w:val="fontstyle2"/>
          <w:color w:val="000000"/>
          <w:lang w:val="es-MX"/>
        </w:rPr>
        <w:t xml:space="preserve"> </w:t>
      </w:r>
      <w:r w:rsidR="006915E3">
        <w:rPr>
          <w:rStyle w:val="fontstyle2"/>
          <w:color w:val="000000"/>
          <w:lang w:val="es-MX"/>
        </w:rPr>
        <w:t xml:space="preserve">juntas </w:t>
      </w:r>
      <w:r w:rsidR="006915E3" w:rsidRPr="009F4E85">
        <w:rPr>
          <w:rStyle w:val="fontstyle2"/>
          <w:color w:val="000000"/>
          <w:lang w:val="es-MX"/>
        </w:rPr>
        <w:t>en</w:t>
      </w:r>
      <w:r w:rsidR="00A56DBF" w:rsidRPr="009F4E85">
        <w:rPr>
          <w:rStyle w:val="fontstyle2"/>
          <w:color w:val="000000"/>
          <w:lang w:val="es-MX"/>
        </w:rPr>
        <w:t xml:space="preserve"> la filosofía de Ignacio Ellacuría</w:t>
      </w:r>
      <w:r w:rsidR="00950805">
        <w:rPr>
          <w:rStyle w:val="fontstyle2"/>
          <w:color w:val="000000"/>
          <w:lang w:val="es-MX"/>
        </w:rPr>
        <w:t xml:space="preserve">, pues la </w:t>
      </w:r>
      <w:r w:rsidR="00A501F9">
        <w:rPr>
          <w:rStyle w:val="fontstyle2"/>
          <w:color w:val="000000"/>
          <w:lang w:val="es-MX"/>
        </w:rPr>
        <w:t xml:space="preserve">profecía se </w:t>
      </w:r>
      <w:r w:rsidR="006915E3">
        <w:rPr>
          <w:rStyle w:val="fontstyle2"/>
          <w:color w:val="000000"/>
          <w:lang w:val="es-MX"/>
        </w:rPr>
        <w:t xml:space="preserve">da </w:t>
      </w:r>
      <w:r w:rsidR="006915E3" w:rsidRPr="009F4E85">
        <w:rPr>
          <w:rStyle w:val="fontstyle2"/>
          <w:color w:val="000000"/>
          <w:lang w:val="es-MX"/>
        </w:rPr>
        <w:t>como</w:t>
      </w:r>
      <w:r w:rsidR="00A56DBF" w:rsidRPr="009F4E85">
        <w:rPr>
          <w:rStyle w:val="fontstyle2"/>
          <w:color w:val="000000"/>
          <w:lang w:val="es-MX"/>
        </w:rPr>
        <w:t xml:space="preserve"> modo de denunciar y desenmascarar con vigor y rigor no sólo los males de la realidad</w:t>
      </w:r>
      <w:r w:rsidR="002624E3">
        <w:rPr>
          <w:rStyle w:val="fontstyle2"/>
          <w:color w:val="000000"/>
          <w:lang w:val="es-MX"/>
        </w:rPr>
        <w:t>,</w:t>
      </w:r>
      <w:r w:rsidR="00A56DBF" w:rsidRPr="009F4E85">
        <w:rPr>
          <w:rStyle w:val="fontstyle2"/>
          <w:color w:val="000000"/>
          <w:lang w:val="es-MX"/>
        </w:rPr>
        <w:t xml:space="preserve"> sino las soluciones que nos proponen para alivio de esos males</w:t>
      </w:r>
      <w:r w:rsidR="00AC0D38" w:rsidRPr="009F4E85">
        <w:rPr>
          <w:rStyle w:val="fontstyle2"/>
          <w:color w:val="000000"/>
          <w:lang w:val="es-MX"/>
        </w:rPr>
        <w:t>, soluciones que nos las presentan como atractivas, ideales, casi inevitables</w:t>
      </w:r>
      <w:r w:rsidR="007A5345">
        <w:rPr>
          <w:rStyle w:val="fontstyle2"/>
          <w:color w:val="000000"/>
          <w:lang w:val="es-MX"/>
        </w:rPr>
        <w:t>. En tanto</w:t>
      </w:r>
      <w:r w:rsidR="00381EC7">
        <w:rPr>
          <w:rStyle w:val="fontstyle2"/>
          <w:color w:val="000000"/>
          <w:lang w:val="es-MX"/>
        </w:rPr>
        <w:t xml:space="preserve"> </w:t>
      </w:r>
      <w:r w:rsidR="006915E3">
        <w:rPr>
          <w:rStyle w:val="fontstyle2"/>
          <w:color w:val="000000"/>
          <w:lang w:val="es-MX"/>
        </w:rPr>
        <w:t xml:space="preserve">la </w:t>
      </w:r>
      <w:r w:rsidR="006915E3" w:rsidRPr="009F4E85">
        <w:rPr>
          <w:rStyle w:val="fontstyle2"/>
          <w:color w:val="000000"/>
          <w:lang w:val="es-MX"/>
        </w:rPr>
        <w:t>utopía</w:t>
      </w:r>
      <w:r w:rsidR="00D660CC" w:rsidRPr="009F4E85">
        <w:rPr>
          <w:rStyle w:val="fontstyle2"/>
          <w:color w:val="000000"/>
          <w:lang w:val="es-MX"/>
        </w:rPr>
        <w:t xml:space="preserve"> </w:t>
      </w:r>
      <w:r w:rsidR="00381EC7">
        <w:rPr>
          <w:rStyle w:val="fontstyle2"/>
          <w:color w:val="000000"/>
          <w:lang w:val="es-MX"/>
        </w:rPr>
        <w:t xml:space="preserve">se presenta </w:t>
      </w:r>
      <w:r w:rsidR="00D660CC" w:rsidRPr="009F4E85">
        <w:rPr>
          <w:rStyle w:val="fontstyle2"/>
          <w:color w:val="000000"/>
          <w:lang w:val="es-MX"/>
        </w:rPr>
        <w:t xml:space="preserve">no sólo una posibilidad de </w:t>
      </w:r>
      <w:r w:rsidR="001F7DDF" w:rsidRPr="009F4E85">
        <w:rPr>
          <w:rStyle w:val="fontstyle2"/>
          <w:color w:val="000000"/>
          <w:lang w:val="es-MX"/>
        </w:rPr>
        <w:t>vida para las mayorías</w:t>
      </w:r>
      <w:r w:rsidR="00381EC7">
        <w:rPr>
          <w:rStyle w:val="fontstyle2"/>
          <w:color w:val="000000"/>
          <w:lang w:val="es-MX"/>
        </w:rPr>
        <w:t>,</w:t>
      </w:r>
      <w:r w:rsidR="001F7DDF" w:rsidRPr="009F4E85">
        <w:rPr>
          <w:rStyle w:val="fontstyle2"/>
          <w:color w:val="000000"/>
          <w:lang w:val="es-MX"/>
        </w:rPr>
        <w:t xml:space="preserve"> sino una posibilidad de civilización, es decir de un modo de vida realmente humano y fraterno</w:t>
      </w:r>
      <w:r w:rsidR="00773D18" w:rsidRPr="009F4E85">
        <w:rPr>
          <w:rStyle w:val="fontstyle2"/>
          <w:color w:val="000000"/>
          <w:lang w:val="es-MX"/>
        </w:rPr>
        <w:t>.</w:t>
      </w:r>
    </w:p>
    <w:p w14:paraId="1702BDD1" w14:textId="1CCCDA4F" w:rsidR="00126A6C" w:rsidRPr="009F4E85" w:rsidRDefault="00854391" w:rsidP="00654DED">
      <w:pPr>
        <w:pStyle w:val="NormalWeb"/>
        <w:spacing w:before="150" w:line="360" w:lineRule="auto"/>
        <w:jc w:val="both"/>
        <w:rPr>
          <w:rStyle w:val="fontstyle2"/>
          <w:color w:val="000000"/>
          <w:lang w:val="es-MX"/>
        </w:rPr>
      </w:pPr>
      <w:r w:rsidRPr="009F4E85">
        <w:rPr>
          <w:rStyle w:val="fontstyle2"/>
          <w:color w:val="000000"/>
          <w:lang w:val="es-MX"/>
        </w:rPr>
        <w:lastRenderedPageBreak/>
        <w:t xml:space="preserve">En el </w:t>
      </w:r>
      <w:r w:rsidR="005E5943" w:rsidRPr="009F4E85">
        <w:rPr>
          <w:rStyle w:val="fontstyle2"/>
          <w:color w:val="000000"/>
          <w:lang w:val="es-MX"/>
        </w:rPr>
        <w:t xml:space="preserve">texto </w:t>
      </w:r>
      <w:r w:rsidR="005B048C" w:rsidRPr="009F4E85">
        <w:rPr>
          <w:rStyle w:val="fontstyle2"/>
          <w:color w:val="000000"/>
          <w:lang w:val="es-MX"/>
        </w:rPr>
        <w:t>F</w:t>
      </w:r>
      <w:r w:rsidR="005E5943" w:rsidRPr="009F4E85">
        <w:rPr>
          <w:rStyle w:val="fontstyle2"/>
          <w:color w:val="000000"/>
          <w:lang w:val="es-MX"/>
        </w:rPr>
        <w:t xml:space="preserve">e y </w:t>
      </w:r>
      <w:r w:rsidR="005B048C" w:rsidRPr="009F4E85">
        <w:rPr>
          <w:rStyle w:val="fontstyle2"/>
          <w:color w:val="000000"/>
          <w:lang w:val="es-MX"/>
        </w:rPr>
        <w:t>J</w:t>
      </w:r>
      <w:r w:rsidR="005E5943" w:rsidRPr="009F4E85">
        <w:rPr>
          <w:rStyle w:val="fontstyle2"/>
          <w:color w:val="000000"/>
          <w:lang w:val="es-MX"/>
        </w:rPr>
        <w:t xml:space="preserve">usticia de 1999 </w:t>
      </w:r>
      <w:r w:rsidR="00D854E3" w:rsidRPr="009F4E85">
        <w:rPr>
          <w:rStyle w:val="fontstyle2"/>
          <w:color w:val="000000"/>
          <w:lang w:val="es-MX"/>
        </w:rPr>
        <w:t xml:space="preserve">se cita unas palabras de Ignacio </w:t>
      </w:r>
      <w:r w:rsidR="005366FE" w:rsidRPr="009F4E85">
        <w:rPr>
          <w:rStyle w:val="fontstyle2"/>
          <w:color w:val="000000"/>
          <w:lang w:val="es-MX"/>
        </w:rPr>
        <w:t>Ellacuría que</w:t>
      </w:r>
      <w:r w:rsidR="00D854E3" w:rsidRPr="009F4E85">
        <w:rPr>
          <w:rStyle w:val="fontstyle2"/>
          <w:color w:val="000000"/>
          <w:lang w:val="es-MX"/>
        </w:rPr>
        <w:t xml:space="preserve"> </w:t>
      </w:r>
      <w:r w:rsidR="005366FE" w:rsidRPr="009F4E85">
        <w:rPr>
          <w:rStyle w:val="fontstyle2"/>
          <w:color w:val="000000"/>
          <w:lang w:val="es-MX"/>
        </w:rPr>
        <w:t xml:space="preserve">dicen </w:t>
      </w:r>
      <w:r w:rsidR="006915E3" w:rsidRPr="009F4E85">
        <w:rPr>
          <w:rStyle w:val="fontstyle2"/>
          <w:color w:val="000000"/>
          <w:lang w:val="es-MX"/>
        </w:rPr>
        <w:t>“ayudar</w:t>
      </w:r>
      <w:r w:rsidR="00D854E3" w:rsidRPr="009F4E85">
        <w:rPr>
          <w:rStyle w:val="fontstyle2"/>
          <w:color w:val="000000"/>
          <w:lang w:val="es-MX"/>
        </w:rPr>
        <w:t xml:space="preserve"> profética y utópicamente</w:t>
      </w:r>
      <w:r w:rsidR="00761D98" w:rsidRPr="009F4E85">
        <w:rPr>
          <w:rStyle w:val="fontstyle2"/>
          <w:color w:val="000000"/>
          <w:lang w:val="es-MX"/>
        </w:rPr>
        <w:t xml:space="preserve"> a </w:t>
      </w:r>
      <w:r w:rsidR="00D854E3" w:rsidRPr="009F4E85">
        <w:rPr>
          <w:rStyle w:val="fontstyle2"/>
          <w:color w:val="000000"/>
          <w:lang w:val="es-MX"/>
        </w:rPr>
        <w:t>alimentar y provocar una conciencia colectiva de cambios sustanciales es ya de por sí un primer gran paso</w:t>
      </w:r>
      <w:r w:rsidR="00B978D2" w:rsidRPr="009F4E85">
        <w:rPr>
          <w:rStyle w:val="fontstyle2"/>
          <w:color w:val="000000"/>
          <w:lang w:val="es-MX"/>
        </w:rPr>
        <w:t>” (60)</w:t>
      </w:r>
      <w:r w:rsidR="009A07B5" w:rsidRPr="009F4E85">
        <w:rPr>
          <w:rStyle w:val="fontstyle2"/>
          <w:color w:val="000000"/>
          <w:lang w:val="es-MX"/>
        </w:rPr>
        <w:t xml:space="preserve">. </w:t>
      </w:r>
      <w:r w:rsidR="00040EDA" w:rsidRPr="009F4E85">
        <w:rPr>
          <w:rStyle w:val="fontstyle2"/>
          <w:color w:val="000000"/>
          <w:lang w:val="es-MX"/>
        </w:rPr>
        <w:t>Quedan lugares donde la esperanza no es sin más, la sumatoria</w:t>
      </w:r>
      <w:r w:rsidR="00D71494" w:rsidRPr="009F4E85">
        <w:rPr>
          <w:rStyle w:val="fontstyle2"/>
          <w:color w:val="000000"/>
          <w:lang w:val="es-MX"/>
        </w:rPr>
        <w:t xml:space="preserve"> de cálculos infinitesimales afirma </w:t>
      </w:r>
      <w:r w:rsidR="005366FE" w:rsidRPr="009F4E85">
        <w:rPr>
          <w:rStyle w:val="fontstyle2"/>
          <w:color w:val="000000"/>
          <w:lang w:val="es-MX"/>
        </w:rPr>
        <w:t>Ellacuría</w:t>
      </w:r>
      <w:r w:rsidR="00D71494" w:rsidRPr="009F4E85">
        <w:rPr>
          <w:rStyle w:val="fontstyle2"/>
          <w:color w:val="000000"/>
          <w:lang w:val="es-MX"/>
        </w:rPr>
        <w:t xml:space="preserve">, </w:t>
      </w:r>
      <w:r w:rsidR="00B44785" w:rsidRPr="009F4E85">
        <w:rPr>
          <w:rStyle w:val="fontstyle2"/>
          <w:color w:val="000000"/>
          <w:lang w:val="es-MX"/>
        </w:rPr>
        <w:t>“sí no el de esperar y “esperanzar”</w:t>
      </w:r>
      <w:r w:rsidR="005366FE" w:rsidRPr="009F4E85">
        <w:rPr>
          <w:rStyle w:val="fontstyle2"/>
          <w:color w:val="000000"/>
          <w:lang w:val="es-MX"/>
        </w:rPr>
        <w:t xml:space="preserve"> contra todo juicio dogmático que cierra el futuro del proyecto y de la lucha” (1989: 142)</w:t>
      </w:r>
    </w:p>
    <w:p w14:paraId="62130A25" w14:textId="4104013B" w:rsidR="00A65A95" w:rsidRPr="00654DED" w:rsidRDefault="00A65A95" w:rsidP="00654DED">
      <w:pPr>
        <w:pStyle w:val="Standarduser"/>
        <w:spacing w:after="0" w:line="360" w:lineRule="auto"/>
        <w:jc w:val="both"/>
        <w:rPr>
          <w:rFonts w:ascii="Times New Roman" w:eastAsia="Arial" w:hAnsi="Times New Roman" w:cs="Times New Roman"/>
          <w:b/>
          <w:bCs/>
          <w:sz w:val="24"/>
          <w:szCs w:val="24"/>
          <w:shd w:val="clear" w:color="auto" w:fill="FFFFFF"/>
        </w:rPr>
      </w:pPr>
      <w:r w:rsidRPr="00654DED">
        <w:rPr>
          <w:rFonts w:ascii="Times New Roman" w:eastAsia="Arial" w:hAnsi="Times New Roman" w:cs="Times New Roman"/>
          <w:b/>
          <w:bCs/>
          <w:sz w:val="24"/>
          <w:szCs w:val="24"/>
          <w:shd w:val="clear" w:color="auto" w:fill="FFFFFF"/>
        </w:rPr>
        <w:t>ALGUNA</w:t>
      </w:r>
      <w:r w:rsidR="00CB78B4" w:rsidRPr="00654DED">
        <w:rPr>
          <w:rFonts w:ascii="Times New Roman" w:eastAsia="Arial" w:hAnsi="Times New Roman" w:cs="Times New Roman"/>
          <w:b/>
          <w:bCs/>
          <w:sz w:val="24"/>
          <w:szCs w:val="24"/>
          <w:shd w:val="clear" w:color="auto" w:fill="FFFFFF"/>
        </w:rPr>
        <w:t>S</w:t>
      </w:r>
      <w:r w:rsidRPr="00654DED">
        <w:rPr>
          <w:rFonts w:ascii="Times New Roman" w:eastAsia="Arial" w:hAnsi="Times New Roman" w:cs="Times New Roman"/>
          <w:b/>
          <w:bCs/>
          <w:sz w:val="24"/>
          <w:szCs w:val="24"/>
          <w:shd w:val="clear" w:color="auto" w:fill="FFFFFF"/>
        </w:rPr>
        <w:t xml:space="preserve"> PALABRAS FINALES</w:t>
      </w:r>
    </w:p>
    <w:p w14:paraId="04BE4027" w14:textId="50833854" w:rsidR="00C82FA8" w:rsidRDefault="00061245" w:rsidP="00654DED">
      <w:pPr>
        <w:pStyle w:val="NormalWeb"/>
        <w:spacing w:before="150" w:line="360" w:lineRule="auto"/>
        <w:jc w:val="both"/>
        <w:rPr>
          <w:color w:val="222222"/>
        </w:rPr>
      </w:pPr>
      <w:r>
        <w:rPr>
          <w:rFonts w:eastAsia="Arial"/>
          <w:shd w:val="clear" w:color="auto" w:fill="FFFFFF"/>
        </w:rPr>
        <w:t xml:space="preserve">Cuando sale a la luz la palabra Utopía en 1516, </w:t>
      </w:r>
      <w:r w:rsidR="006A0231">
        <w:rPr>
          <w:rFonts w:eastAsia="Arial"/>
          <w:shd w:val="clear" w:color="auto" w:fill="FFFFFF"/>
        </w:rPr>
        <w:t>se instala en la humanidad esa idea del retorno del paraíso perdido</w:t>
      </w:r>
      <w:r w:rsidR="00AE5380">
        <w:rPr>
          <w:rFonts w:eastAsia="Arial"/>
          <w:shd w:val="clear" w:color="auto" w:fill="FFFFFF"/>
        </w:rPr>
        <w:t>, pero a la vez se instala la posibilidad de</w:t>
      </w:r>
      <w:r w:rsidR="00276EFE">
        <w:rPr>
          <w:rFonts w:eastAsia="Arial"/>
          <w:shd w:val="clear" w:color="auto" w:fill="FFFFFF"/>
        </w:rPr>
        <w:t xml:space="preserve"> denuncia</w:t>
      </w:r>
      <w:r w:rsidR="00A75140">
        <w:rPr>
          <w:rFonts w:eastAsia="Arial"/>
          <w:shd w:val="clear" w:color="auto" w:fill="FFFFFF"/>
        </w:rPr>
        <w:t xml:space="preserve">r los modos de </w:t>
      </w:r>
      <w:r w:rsidR="00D775E8">
        <w:rPr>
          <w:rFonts w:eastAsia="Arial"/>
          <w:shd w:val="clear" w:color="auto" w:fill="FFFFFF"/>
        </w:rPr>
        <w:t>ejercer</w:t>
      </w:r>
      <w:r w:rsidR="00DE41A4">
        <w:rPr>
          <w:rFonts w:eastAsia="Arial"/>
          <w:shd w:val="clear" w:color="auto" w:fill="FFFFFF"/>
        </w:rPr>
        <w:t xml:space="preserve"> el poder</w:t>
      </w:r>
      <w:r w:rsidR="008B08D9">
        <w:rPr>
          <w:rFonts w:eastAsia="Arial"/>
          <w:shd w:val="clear" w:color="auto" w:fill="FFFFFF"/>
        </w:rPr>
        <w:t>.</w:t>
      </w:r>
      <w:r w:rsidR="006C5B5B">
        <w:rPr>
          <w:rFonts w:eastAsia="Arial"/>
          <w:shd w:val="clear" w:color="auto" w:fill="FFFFFF"/>
        </w:rPr>
        <w:t xml:space="preserve"> Tomas Moro con su obra </w:t>
      </w:r>
      <w:r w:rsidR="00770823">
        <w:rPr>
          <w:rFonts w:eastAsia="Arial"/>
          <w:shd w:val="clear" w:color="auto" w:fill="FFFFFF"/>
        </w:rPr>
        <w:t xml:space="preserve">permite que converjan la imaginación y la </w:t>
      </w:r>
      <w:r w:rsidR="000A3000">
        <w:rPr>
          <w:rFonts w:eastAsia="Arial"/>
          <w:shd w:val="clear" w:color="auto" w:fill="FFFFFF"/>
        </w:rPr>
        <w:t>crítica</w:t>
      </w:r>
      <w:r w:rsidR="005A4A06">
        <w:rPr>
          <w:rFonts w:eastAsia="Arial"/>
          <w:shd w:val="clear" w:color="auto" w:fill="FFFFFF"/>
        </w:rPr>
        <w:t xml:space="preserve">, para que se posibilite un cambio y una </w:t>
      </w:r>
      <w:r w:rsidR="000A3000">
        <w:rPr>
          <w:rFonts w:eastAsia="Arial"/>
          <w:shd w:val="clear" w:color="auto" w:fill="FFFFFF"/>
        </w:rPr>
        <w:t>transformación</w:t>
      </w:r>
      <w:r w:rsidR="005A4A06">
        <w:rPr>
          <w:rFonts w:eastAsia="Arial"/>
          <w:shd w:val="clear" w:color="auto" w:fill="FFFFFF"/>
        </w:rPr>
        <w:t xml:space="preserve"> </w:t>
      </w:r>
      <w:r w:rsidR="000A3000">
        <w:rPr>
          <w:rFonts w:eastAsia="Arial"/>
          <w:shd w:val="clear" w:color="auto" w:fill="FFFFFF"/>
        </w:rPr>
        <w:t>en la sociedad</w:t>
      </w:r>
      <w:r w:rsidR="000550FC">
        <w:rPr>
          <w:rFonts w:eastAsia="Arial"/>
          <w:shd w:val="clear" w:color="auto" w:fill="FFFFFF"/>
        </w:rPr>
        <w:t xml:space="preserve">, </w:t>
      </w:r>
      <w:r w:rsidR="00C7504E">
        <w:rPr>
          <w:rFonts w:eastAsia="Arial"/>
          <w:shd w:val="clear" w:color="auto" w:fill="FFFFFF"/>
        </w:rPr>
        <w:t xml:space="preserve">su </w:t>
      </w:r>
      <w:r w:rsidR="00C7504E" w:rsidRPr="009F4E85">
        <w:t>intención</w:t>
      </w:r>
      <w:r w:rsidR="009D5E4C">
        <w:t xml:space="preserve"> fue </w:t>
      </w:r>
      <w:r w:rsidR="00F37755" w:rsidRPr="009F4E85">
        <w:t>abrir los ojos del pueblo a los males sociales y políticos del mundo circundante</w:t>
      </w:r>
      <w:r w:rsidR="009D5E4C">
        <w:t>, aunque lo deja enmarcado</w:t>
      </w:r>
      <w:r w:rsidR="00C82FA8" w:rsidRPr="00C82FA8">
        <w:rPr>
          <w:color w:val="222222"/>
        </w:rPr>
        <w:t xml:space="preserve"> </w:t>
      </w:r>
      <w:r w:rsidR="00C82FA8" w:rsidRPr="009F4E85">
        <w:rPr>
          <w:color w:val="222222"/>
        </w:rPr>
        <w:t xml:space="preserve">en el ámbito de lo ideal, </w:t>
      </w:r>
      <w:r w:rsidR="00EE1800">
        <w:rPr>
          <w:color w:val="222222"/>
        </w:rPr>
        <w:t>sin</w:t>
      </w:r>
      <w:r w:rsidR="00C82FA8" w:rsidRPr="009F4E85">
        <w:rPr>
          <w:color w:val="222222"/>
        </w:rPr>
        <w:t xml:space="preserve"> trascender la esfera de la realidad</w:t>
      </w:r>
      <w:r w:rsidR="00EE1800">
        <w:rPr>
          <w:color w:val="222222"/>
        </w:rPr>
        <w:t xml:space="preserve"> pues afirma que a</w:t>
      </w:r>
      <w:r w:rsidR="00C82FA8" w:rsidRPr="009F4E85">
        <w:rPr>
          <w:color w:val="222222"/>
        </w:rPr>
        <w:t xml:space="preserve">lgo se interpone entre ese estado perfecto que se desarrolla en Utopía y el mundo en el cual él vive y es la naturaleza humana y sus defectos. </w:t>
      </w:r>
    </w:p>
    <w:p w14:paraId="1A79D135" w14:textId="1B95A34E" w:rsidR="0076554B" w:rsidRDefault="009D2BB2" w:rsidP="00654DED">
      <w:pPr>
        <w:pStyle w:val="NormalWeb"/>
        <w:spacing w:before="150" w:line="360" w:lineRule="auto"/>
        <w:jc w:val="both"/>
        <w:rPr>
          <w:rStyle w:val="fontstyle2"/>
          <w:color w:val="000000"/>
          <w:lang w:val="es-MX"/>
        </w:rPr>
      </w:pPr>
      <w:r w:rsidRPr="009F4E85">
        <w:t>Esta idea de la utopía como denuncia sigue aún vigente</w:t>
      </w:r>
      <w:r w:rsidR="00FF49A8">
        <w:t xml:space="preserve"> en el trabajo de Paul Ricoeur</w:t>
      </w:r>
      <w:r w:rsidR="00C31928">
        <w:t xml:space="preserve"> </w:t>
      </w:r>
      <w:r w:rsidR="00630A2F">
        <w:t>él</w:t>
      </w:r>
      <w:r w:rsidR="00C31928">
        <w:t xml:space="preserve"> pone en discusión dos ámbitos de la realidad humana que son </w:t>
      </w:r>
      <w:r w:rsidR="00540173" w:rsidRPr="009F4E85">
        <w:t>ideología y utopía</w:t>
      </w:r>
      <w:r w:rsidR="00C31928">
        <w:t xml:space="preserve"> </w:t>
      </w:r>
      <w:r w:rsidR="00744420">
        <w:t xml:space="preserve">y </w:t>
      </w:r>
      <w:r w:rsidR="00630A2F" w:rsidRPr="009F4E85">
        <w:t>sostiene que</w:t>
      </w:r>
      <w:r w:rsidR="00540173" w:rsidRPr="009F4E85">
        <w:t xml:space="preserve"> ambas desempeñan un papel decisivo en nuestra forma de ubicarnos en la historia,</w:t>
      </w:r>
      <w:r w:rsidR="00630A2F">
        <w:t xml:space="preserve"> pues permiten </w:t>
      </w:r>
      <w:r w:rsidR="00540173" w:rsidRPr="00630A2F">
        <w:t>relacionar las expectativas orientadas al futuro, las tradiciones heredadas del pasado y las iniciativas en el presente.</w:t>
      </w:r>
      <w:r w:rsidR="00630A2F">
        <w:t xml:space="preserve"> </w:t>
      </w:r>
      <w:r w:rsidR="00AE6EF1">
        <w:t xml:space="preserve">Por medio de la tensión entre ambas es posible soñar con otro modo de situarse en la realidad. </w:t>
      </w:r>
      <w:r w:rsidR="00EC35D8">
        <w:t xml:space="preserve">Y siguiendo la línea de la posibilidad de la denuncia </w:t>
      </w:r>
      <w:r w:rsidR="0044335D">
        <w:t>Ellacuría</w:t>
      </w:r>
      <w:r w:rsidR="00EC35D8">
        <w:t xml:space="preserve"> </w:t>
      </w:r>
      <w:r w:rsidR="0044335D">
        <w:t xml:space="preserve">nos dice que </w:t>
      </w:r>
      <w:r w:rsidR="001B799A" w:rsidRPr="009F4E85">
        <w:rPr>
          <w:rStyle w:val="fontstyle2"/>
          <w:color w:val="000000"/>
          <w:lang w:val="es-MX"/>
        </w:rPr>
        <w:t>ayudar profética y utópicamente a alimentar y provocar una conciencia colectiva de cambios sustanciales es ya de por sí un primer gran paso</w:t>
      </w:r>
      <w:r w:rsidR="0044335D">
        <w:rPr>
          <w:rStyle w:val="fontstyle2"/>
          <w:color w:val="000000"/>
          <w:lang w:val="es-MX"/>
        </w:rPr>
        <w:t xml:space="preserve"> que debemos hacer.</w:t>
      </w:r>
    </w:p>
    <w:p w14:paraId="56A69557" w14:textId="78702AD1" w:rsidR="0044335D" w:rsidRDefault="0044335D" w:rsidP="00654DED">
      <w:pPr>
        <w:pStyle w:val="NormalWeb"/>
        <w:spacing w:before="150" w:line="360" w:lineRule="auto"/>
        <w:jc w:val="both"/>
        <w:rPr>
          <w:rStyle w:val="fontstyle2"/>
          <w:color w:val="000000"/>
          <w:lang w:val="es-MX"/>
        </w:rPr>
      </w:pPr>
      <w:r>
        <w:rPr>
          <w:rStyle w:val="fontstyle2"/>
          <w:color w:val="000000"/>
          <w:lang w:val="es-MX"/>
        </w:rPr>
        <w:t xml:space="preserve">Esa </w:t>
      </w:r>
      <w:r w:rsidR="00CB78B4">
        <w:rPr>
          <w:rStyle w:val="fontstyle2"/>
          <w:color w:val="000000"/>
          <w:lang w:val="es-MX"/>
        </w:rPr>
        <w:t>república</w:t>
      </w:r>
      <w:r w:rsidR="00DB1087">
        <w:rPr>
          <w:rStyle w:val="fontstyle2"/>
          <w:color w:val="000000"/>
          <w:lang w:val="es-MX"/>
        </w:rPr>
        <w:t xml:space="preserve"> perfecta que alguna vez </w:t>
      </w:r>
      <w:r w:rsidR="00C408B3">
        <w:rPr>
          <w:rStyle w:val="fontstyle2"/>
          <w:color w:val="000000"/>
          <w:lang w:val="es-MX"/>
        </w:rPr>
        <w:t>soñó</w:t>
      </w:r>
      <w:r w:rsidR="00DB1087">
        <w:rPr>
          <w:rStyle w:val="fontstyle2"/>
          <w:color w:val="000000"/>
          <w:lang w:val="es-MX"/>
        </w:rPr>
        <w:t xml:space="preserve"> Tomas Moro, ese no lugar, que se </w:t>
      </w:r>
      <w:r w:rsidR="00CB78B4">
        <w:rPr>
          <w:rStyle w:val="fontstyle2"/>
          <w:color w:val="000000"/>
          <w:lang w:val="es-MX"/>
        </w:rPr>
        <w:t>transformó</w:t>
      </w:r>
      <w:r w:rsidR="00DB1087">
        <w:rPr>
          <w:rStyle w:val="fontstyle2"/>
          <w:color w:val="000000"/>
          <w:lang w:val="es-MX"/>
        </w:rPr>
        <w:t xml:space="preserve"> en denuncia de los males existentes </w:t>
      </w:r>
      <w:r w:rsidR="00CE5906">
        <w:rPr>
          <w:rStyle w:val="fontstyle2"/>
          <w:color w:val="000000"/>
          <w:lang w:val="es-MX"/>
        </w:rPr>
        <w:t>se mantuvo a lo largo de la historia de la humanidad como un hecho vivo</w:t>
      </w:r>
      <w:r w:rsidR="00E51B5A">
        <w:rPr>
          <w:rStyle w:val="fontstyle2"/>
          <w:color w:val="000000"/>
          <w:lang w:val="es-MX"/>
        </w:rPr>
        <w:t xml:space="preserve"> que no quedo en la mera idealización, sino que trascendió a un modo de denuncia, un modo de marcar la posibilidad de la existencia de un bien y a un modo de anuncio </w:t>
      </w:r>
      <w:r w:rsidR="00C408B3">
        <w:rPr>
          <w:rStyle w:val="fontstyle2"/>
          <w:color w:val="000000"/>
          <w:lang w:val="es-MX"/>
        </w:rPr>
        <w:t>utópico</w:t>
      </w:r>
      <w:r w:rsidR="00E51B5A">
        <w:rPr>
          <w:rStyle w:val="fontstyle2"/>
          <w:color w:val="000000"/>
          <w:lang w:val="es-MX"/>
        </w:rPr>
        <w:t xml:space="preserve"> de</w:t>
      </w:r>
      <w:r w:rsidR="004E15A9">
        <w:rPr>
          <w:rStyle w:val="fontstyle2"/>
          <w:color w:val="000000"/>
          <w:lang w:val="es-MX"/>
        </w:rPr>
        <w:t xml:space="preserve"> </w:t>
      </w:r>
      <w:r w:rsidR="00E51B5A">
        <w:rPr>
          <w:rStyle w:val="fontstyle2"/>
          <w:color w:val="000000"/>
          <w:lang w:val="es-MX"/>
        </w:rPr>
        <w:t>la esperanza.</w:t>
      </w:r>
      <w:r w:rsidR="001A2D91">
        <w:rPr>
          <w:rStyle w:val="fontstyle2"/>
          <w:color w:val="000000"/>
          <w:lang w:val="es-MX"/>
        </w:rPr>
        <w:t xml:space="preserve"> Pues la denuncia </w:t>
      </w:r>
      <w:r w:rsidR="00B710C0">
        <w:rPr>
          <w:rStyle w:val="fontstyle2"/>
          <w:color w:val="000000"/>
          <w:lang w:val="es-MX"/>
        </w:rPr>
        <w:t xml:space="preserve">es la posibilidad de desenmascarar realidades que deben ser </w:t>
      </w:r>
      <w:r w:rsidR="00BD6CD0">
        <w:rPr>
          <w:rStyle w:val="fontstyle2"/>
          <w:color w:val="000000"/>
          <w:lang w:val="es-MX"/>
        </w:rPr>
        <w:t xml:space="preserve">transformadas y la defensa de las víctimas. </w:t>
      </w:r>
    </w:p>
    <w:p w14:paraId="2D153460" w14:textId="77777777" w:rsidR="00AA1C25" w:rsidRDefault="00AA1C25">
      <w:pPr>
        <w:pStyle w:val="Standarduser"/>
        <w:spacing w:after="0" w:line="240" w:lineRule="auto"/>
        <w:jc w:val="both"/>
        <w:rPr>
          <w:rFonts w:ascii="Times New Roman" w:eastAsia="Arial" w:hAnsi="Times New Roman" w:cs="Times New Roman"/>
          <w:sz w:val="24"/>
          <w:szCs w:val="24"/>
          <w:u w:val="single"/>
          <w:shd w:val="clear" w:color="auto" w:fill="FFFFFF"/>
        </w:rPr>
      </w:pPr>
    </w:p>
    <w:p w14:paraId="4FC334A5" w14:textId="5AE56309" w:rsidR="00AF2070" w:rsidRPr="00CB78B4" w:rsidRDefault="00CB78B4">
      <w:pPr>
        <w:pStyle w:val="Standarduser"/>
        <w:spacing w:after="0" w:line="240" w:lineRule="auto"/>
        <w:jc w:val="both"/>
        <w:rPr>
          <w:sz w:val="24"/>
          <w:szCs w:val="24"/>
        </w:rPr>
      </w:pPr>
      <w:r w:rsidRPr="00CB78B4">
        <w:rPr>
          <w:rFonts w:ascii="Times New Roman" w:eastAsia="Arial" w:hAnsi="Times New Roman" w:cs="Times New Roman"/>
          <w:sz w:val="24"/>
          <w:szCs w:val="24"/>
          <w:u w:val="single"/>
          <w:shd w:val="clear" w:color="auto" w:fill="FFFFFF"/>
        </w:rPr>
        <w:lastRenderedPageBreak/>
        <w:t>REFERENCIAS BIBLIOGRÁFICAS:</w:t>
      </w:r>
    </w:p>
    <w:p w14:paraId="4B68D89A" w14:textId="77777777" w:rsidR="009311F4" w:rsidRPr="00CB78B4" w:rsidRDefault="009311F4">
      <w:pPr>
        <w:pStyle w:val="Standarduser"/>
        <w:spacing w:after="0" w:line="240" w:lineRule="auto"/>
        <w:jc w:val="both"/>
        <w:rPr>
          <w:rFonts w:ascii="Times New Roman" w:eastAsia="Arial" w:hAnsi="Times New Roman" w:cs="Times New Roman"/>
          <w:sz w:val="24"/>
          <w:szCs w:val="24"/>
          <w:shd w:val="clear" w:color="auto" w:fill="FFFFFF"/>
        </w:rPr>
      </w:pPr>
    </w:p>
    <w:p w14:paraId="4FC334A6" w14:textId="038CCB88"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MORO T. Utopía. Ed Océano Barcelona 1999</w:t>
      </w:r>
    </w:p>
    <w:p w14:paraId="4FC334A7" w14:textId="77777777"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 xml:space="preserve">ELLACURIA I Y SOBRINO J. Fe y justicia.  Ed </w:t>
      </w:r>
      <w:proofErr w:type="spellStart"/>
      <w:r w:rsidRPr="00CB78B4">
        <w:rPr>
          <w:rFonts w:ascii="Times New Roman" w:eastAsia="Arial" w:hAnsi="Times New Roman" w:cs="Times New Roman"/>
          <w:sz w:val="24"/>
          <w:szCs w:val="24"/>
          <w:shd w:val="clear" w:color="auto" w:fill="FFFFFF"/>
        </w:rPr>
        <w:t>Desclee</w:t>
      </w:r>
      <w:proofErr w:type="spellEnd"/>
      <w:r w:rsidRPr="00CB78B4">
        <w:rPr>
          <w:rFonts w:ascii="Times New Roman" w:eastAsia="Arial" w:hAnsi="Times New Roman" w:cs="Times New Roman"/>
          <w:sz w:val="24"/>
          <w:szCs w:val="24"/>
          <w:shd w:val="clear" w:color="auto" w:fill="FFFFFF"/>
        </w:rPr>
        <w:t xml:space="preserve"> de Brouwer. Bilbao 1999</w:t>
      </w:r>
    </w:p>
    <w:p w14:paraId="4FC334A8" w14:textId="77777777"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ELLACURIA I. Utopía y profetismo desde América latina. Revista Latinoamericana de Teología 1989. Digitalizado por Universidad Centroamericana José Simeón Cañas.</w:t>
      </w:r>
    </w:p>
    <w:p w14:paraId="4FC334A9" w14:textId="77777777"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PICOTTI D. La función esencial de la utopía. Cuyo. Anuario de Filosofía Argentina y Americana v.33 2016</w:t>
      </w:r>
    </w:p>
    <w:p w14:paraId="4FC334AA" w14:textId="77777777"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RICOEUR P. Ideología y Utopía. Ed. Gedisa. Barcelona 2012</w:t>
      </w:r>
    </w:p>
    <w:p w14:paraId="4FC334AB" w14:textId="77777777" w:rsidR="00AF2070" w:rsidRPr="00CB78B4" w:rsidRDefault="005366FE">
      <w:pPr>
        <w:pStyle w:val="Standarduser"/>
        <w:spacing w:after="0" w:line="240" w:lineRule="auto"/>
        <w:jc w:val="both"/>
        <w:rPr>
          <w:sz w:val="24"/>
          <w:szCs w:val="24"/>
        </w:rPr>
      </w:pPr>
      <w:r w:rsidRPr="00CB78B4">
        <w:rPr>
          <w:rFonts w:ascii="Times New Roman" w:eastAsia="Arial" w:hAnsi="Times New Roman" w:cs="Times New Roman"/>
          <w:sz w:val="24"/>
          <w:szCs w:val="24"/>
          <w:shd w:val="clear" w:color="auto" w:fill="FFFFFF"/>
        </w:rPr>
        <w:t>RICOEUR P. Educación y política. Ed. Docencia Bs As 1984</w:t>
      </w:r>
      <w:bookmarkEnd w:id="0"/>
    </w:p>
    <w:sectPr w:rsidR="00AF2070" w:rsidRPr="00CB78B4">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E314" w14:textId="77777777" w:rsidR="00620152" w:rsidRDefault="00620152">
      <w:r>
        <w:separator/>
      </w:r>
    </w:p>
  </w:endnote>
  <w:endnote w:type="continuationSeparator" w:id="0">
    <w:p w14:paraId="366912AC" w14:textId="77777777" w:rsidR="00620152" w:rsidRDefault="0062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B35A" w14:textId="77777777" w:rsidR="00620152" w:rsidRDefault="00620152">
      <w:r>
        <w:rPr>
          <w:color w:val="000000"/>
        </w:rPr>
        <w:separator/>
      </w:r>
    </w:p>
  </w:footnote>
  <w:footnote w:type="continuationSeparator" w:id="0">
    <w:p w14:paraId="6F8DC222" w14:textId="77777777" w:rsidR="00620152" w:rsidRDefault="00620152">
      <w:r>
        <w:continuationSeparator/>
      </w:r>
    </w:p>
  </w:footnote>
  <w:footnote w:id="1">
    <w:p w14:paraId="46A24289" w14:textId="2BB1CC3D" w:rsidR="005B0094" w:rsidRDefault="005B0094">
      <w:pPr>
        <w:pStyle w:val="Textonotapie"/>
      </w:pPr>
      <w:r>
        <w:rPr>
          <w:rStyle w:val="Refdenotaalpie"/>
        </w:rPr>
        <w:footnoteRef/>
      </w:r>
      <w:r>
        <w:t xml:space="preserve"> </w:t>
      </w:r>
      <w:r w:rsidR="00FB6EC0">
        <w:t xml:space="preserve">El tema se </w:t>
      </w:r>
      <w:proofErr w:type="spellStart"/>
      <w:r w:rsidR="00FB6EC0">
        <w:t>amplia</w:t>
      </w:r>
      <w:proofErr w:type="spellEnd"/>
      <w:r w:rsidR="00FB6EC0">
        <w:t xml:space="preserve"> en la obra Ideología y Utopía</w:t>
      </w:r>
      <w:r w:rsidR="00C83C1D">
        <w:t xml:space="preserve"> de 1996</w:t>
      </w:r>
      <w:r w:rsidR="00180C15">
        <w:t xml:space="preserve">, este volumen reúne las conferencias sobre ideología y utopía impartidas por Paul Ricoeur en la Universidad de Chicago en otoño de 1975.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7CBB"/>
    <w:multiLevelType w:val="multilevel"/>
    <w:tmpl w:val="EB385264"/>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70"/>
    <w:rsid w:val="00006F05"/>
    <w:rsid w:val="00014C2B"/>
    <w:rsid w:val="0003357B"/>
    <w:rsid w:val="00033DDB"/>
    <w:rsid w:val="000379A4"/>
    <w:rsid w:val="00040EDA"/>
    <w:rsid w:val="000454C4"/>
    <w:rsid w:val="00052EFD"/>
    <w:rsid w:val="000550FC"/>
    <w:rsid w:val="00055EF9"/>
    <w:rsid w:val="0006121A"/>
    <w:rsid w:val="00061245"/>
    <w:rsid w:val="000756A1"/>
    <w:rsid w:val="00076DEC"/>
    <w:rsid w:val="00085982"/>
    <w:rsid w:val="00097551"/>
    <w:rsid w:val="000A3000"/>
    <w:rsid w:val="000D0E68"/>
    <w:rsid w:val="000E0216"/>
    <w:rsid w:val="000E2476"/>
    <w:rsid w:val="000E4EF3"/>
    <w:rsid w:val="00111DF2"/>
    <w:rsid w:val="00113EDF"/>
    <w:rsid w:val="00114225"/>
    <w:rsid w:val="0011466E"/>
    <w:rsid w:val="00117B30"/>
    <w:rsid w:val="00125A0E"/>
    <w:rsid w:val="00126A6C"/>
    <w:rsid w:val="00127871"/>
    <w:rsid w:val="0013619C"/>
    <w:rsid w:val="001506B4"/>
    <w:rsid w:val="0017534F"/>
    <w:rsid w:val="00180C15"/>
    <w:rsid w:val="00180E8C"/>
    <w:rsid w:val="00182712"/>
    <w:rsid w:val="00187B08"/>
    <w:rsid w:val="001A2D91"/>
    <w:rsid w:val="001B799A"/>
    <w:rsid w:val="001D6459"/>
    <w:rsid w:val="001D70AD"/>
    <w:rsid w:val="001D7190"/>
    <w:rsid w:val="001F3FE8"/>
    <w:rsid w:val="001F7DDF"/>
    <w:rsid w:val="00203C73"/>
    <w:rsid w:val="002105A0"/>
    <w:rsid w:val="00210EB5"/>
    <w:rsid w:val="00212A80"/>
    <w:rsid w:val="00220EA4"/>
    <w:rsid w:val="00232287"/>
    <w:rsid w:val="002357FC"/>
    <w:rsid w:val="00237B10"/>
    <w:rsid w:val="00260CAD"/>
    <w:rsid w:val="002624E3"/>
    <w:rsid w:val="002673E3"/>
    <w:rsid w:val="00276EFE"/>
    <w:rsid w:val="0028322D"/>
    <w:rsid w:val="00283405"/>
    <w:rsid w:val="00295335"/>
    <w:rsid w:val="002A45E3"/>
    <w:rsid w:val="002C5F66"/>
    <w:rsid w:val="00320204"/>
    <w:rsid w:val="00331792"/>
    <w:rsid w:val="003379E0"/>
    <w:rsid w:val="003448A7"/>
    <w:rsid w:val="003473B1"/>
    <w:rsid w:val="003703FA"/>
    <w:rsid w:val="00381EC7"/>
    <w:rsid w:val="00382E91"/>
    <w:rsid w:val="00382EBF"/>
    <w:rsid w:val="003A0CC5"/>
    <w:rsid w:val="003A270C"/>
    <w:rsid w:val="003A3A6B"/>
    <w:rsid w:val="003C2369"/>
    <w:rsid w:val="003D096B"/>
    <w:rsid w:val="003D5187"/>
    <w:rsid w:val="003E18D1"/>
    <w:rsid w:val="003E5694"/>
    <w:rsid w:val="003F0FD2"/>
    <w:rsid w:val="003F5719"/>
    <w:rsid w:val="00405D53"/>
    <w:rsid w:val="00424864"/>
    <w:rsid w:val="004249A7"/>
    <w:rsid w:val="00426989"/>
    <w:rsid w:val="00437977"/>
    <w:rsid w:val="00437BF8"/>
    <w:rsid w:val="0044335D"/>
    <w:rsid w:val="00450CD0"/>
    <w:rsid w:val="00453BE3"/>
    <w:rsid w:val="00454CAA"/>
    <w:rsid w:val="00455014"/>
    <w:rsid w:val="004603E3"/>
    <w:rsid w:val="00461ACF"/>
    <w:rsid w:val="00477328"/>
    <w:rsid w:val="004814E5"/>
    <w:rsid w:val="004869DB"/>
    <w:rsid w:val="00494D0D"/>
    <w:rsid w:val="00496987"/>
    <w:rsid w:val="0049795E"/>
    <w:rsid w:val="004A1EDA"/>
    <w:rsid w:val="004A430A"/>
    <w:rsid w:val="004A760E"/>
    <w:rsid w:val="004B5F6C"/>
    <w:rsid w:val="004C1AEE"/>
    <w:rsid w:val="004C52BF"/>
    <w:rsid w:val="004D1E91"/>
    <w:rsid w:val="004D4FD5"/>
    <w:rsid w:val="004E15A9"/>
    <w:rsid w:val="004E4219"/>
    <w:rsid w:val="00530141"/>
    <w:rsid w:val="00532A4B"/>
    <w:rsid w:val="005366FE"/>
    <w:rsid w:val="00540173"/>
    <w:rsid w:val="0055754D"/>
    <w:rsid w:val="005711B2"/>
    <w:rsid w:val="00571DEF"/>
    <w:rsid w:val="00591D65"/>
    <w:rsid w:val="005A29BC"/>
    <w:rsid w:val="005A4A06"/>
    <w:rsid w:val="005A4F5E"/>
    <w:rsid w:val="005A5559"/>
    <w:rsid w:val="005B0094"/>
    <w:rsid w:val="005B048C"/>
    <w:rsid w:val="005D0078"/>
    <w:rsid w:val="005E5667"/>
    <w:rsid w:val="005E5943"/>
    <w:rsid w:val="005F0C62"/>
    <w:rsid w:val="00601011"/>
    <w:rsid w:val="00613032"/>
    <w:rsid w:val="00613252"/>
    <w:rsid w:val="00620152"/>
    <w:rsid w:val="0062378B"/>
    <w:rsid w:val="00626196"/>
    <w:rsid w:val="00627014"/>
    <w:rsid w:val="00630356"/>
    <w:rsid w:val="00630A2F"/>
    <w:rsid w:val="00632849"/>
    <w:rsid w:val="00642C9A"/>
    <w:rsid w:val="0065475A"/>
    <w:rsid w:val="00654DED"/>
    <w:rsid w:val="00661BAF"/>
    <w:rsid w:val="00664504"/>
    <w:rsid w:val="006915E3"/>
    <w:rsid w:val="006A0231"/>
    <w:rsid w:val="006A3E5D"/>
    <w:rsid w:val="006B1054"/>
    <w:rsid w:val="006B7705"/>
    <w:rsid w:val="006C5B5B"/>
    <w:rsid w:val="006D4557"/>
    <w:rsid w:val="006D5D2C"/>
    <w:rsid w:val="006E40DB"/>
    <w:rsid w:val="006E7816"/>
    <w:rsid w:val="006F370F"/>
    <w:rsid w:val="00704AE3"/>
    <w:rsid w:val="00724DCE"/>
    <w:rsid w:val="0074152B"/>
    <w:rsid w:val="00744420"/>
    <w:rsid w:val="007576EC"/>
    <w:rsid w:val="007611CA"/>
    <w:rsid w:val="00761D98"/>
    <w:rsid w:val="00761F89"/>
    <w:rsid w:val="007620DB"/>
    <w:rsid w:val="0076554B"/>
    <w:rsid w:val="00770823"/>
    <w:rsid w:val="00773D18"/>
    <w:rsid w:val="007824F8"/>
    <w:rsid w:val="0078768F"/>
    <w:rsid w:val="007922E4"/>
    <w:rsid w:val="00792C35"/>
    <w:rsid w:val="007A5345"/>
    <w:rsid w:val="007D73BC"/>
    <w:rsid w:val="00810A63"/>
    <w:rsid w:val="0081272F"/>
    <w:rsid w:val="008406FF"/>
    <w:rsid w:val="00854391"/>
    <w:rsid w:val="00855384"/>
    <w:rsid w:val="008667C2"/>
    <w:rsid w:val="00883022"/>
    <w:rsid w:val="00886947"/>
    <w:rsid w:val="00892EA6"/>
    <w:rsid w:val="008A167C"/>
    <w:rsid w:val="008A49A9"/>
    <w:rsid w:val="008B08D9"/>
    <w:rsid w:val="008B35B7"/>
    <w:rsid w:val="008B39AA"/>
    <w:rsid w:val="008B798F"/>
    <w:rsid w:val="008C37A6"/>
    <w:rsid w:val="008E4AD7"/>
    <w:rsid w:val="008F10F8"/>
    <w:rsid w:val="00902182"/>
    <w:rsid w:val="0090493D"/>
    <w:rsid w:val="00905F50"/>
    <w:rsid w:val="00920C6F"/>
    <w:rsid w:val="00921BBC"/>
    <w:rsid w:val="00926E9B"/>
    <w:rsid w:val="00927424"/>
    <w:rsid w:val="009311F4"/>
    <w:rsid w:val="009448C6"/>
    <w:rsid w:val="00947E6A"/>
    <w:rsid w:val="00950805"/>
    <w:rsid w:val="00951396"/>
    <w:rsid w:val="009524CD"/>
    <w:rsid w:val="009628CD"/>
    <w:rsid w:val="00981A69"/>
    <w:rsid w:val="009856DE"/>
    <w:rsid w:val="009A07B5"/>
    <w:rsid w:val="009A3B97"/>
    <w:rsid w:val="009B23A4"/>
    <w:rsid w:val="009C0E13"/>
    <w:rsid w:val="009D0575"/>
    <w:rsid w:val="009D2BB2"/>
    <w:rsid w:val="009D5E4C"/>
    <w:rsid w:val="009E0EE8"/>
    <w:rsid w:val="009E3E22"/>
    <w:rsid w:val="009E4FCC"/>
    <w:rsid w:val="009F1D24"/>
    <w:rsid w:val="009F35F1"/>
    <w:rsid w:val="009F4E85"/>
    <w:rsid w:val="009F7F23"/>
    <w:rsid w:val="00A117C5"/>
    <w:rsid w:val="00A36345"/>
    <w:rsid w:val="00A40A0C"/>
    <w:rsid w:val="00A501F9"/>
    <w:rsid w:val="00A51318"/>
    <w:rsid w:val="00A569BC"/>
    <w:rsid w:val="00A56DBF"/>
    <w:rsid w:val="00A65A95"/>
    <w:rsid w:val="00A6720B"/>
    <w:rsid w:val="00A75140"/>
    <w:rsid w:val="00A75C36"/>
    <w:rsid w:val="00A910DC"/>
    <w:rsid w:val="00A92AD0"/>
    <w:rsid w:val="00AA1C25"/>
    <w:rsid w:val="00AB3370"/>
    <w:rsid w:val="00AC0D38"/>
    <w:rsid w:val="00AC6ECA"/>
    <w:rsid w:val="00AD7AA5"/>
    <w:rsid w:val="00AE5380"/>
    <w:rsid w:val="00AE6EF1"/>
    <w:rsid w:val="00AF1FFD"/>
    <w:rsid w:val="00AF2070"/>
    <w:rsid w:val="00B013FF"/>
    <w:rsid w:val="00B064B0"/>
    <w:rsid w:val="00B13BC1"/>
    <w:rsid w:val="00B34E28"/>
    <w:rsid w:val="00B36C54"/>
    <w:rsid w:val="00B37178"/>
    <w:rsid w:val="00B40EF9"/>
    <w:rsid w:val="00B44785"/>
    <w:rsid w:val="00B54EDF"/>
    <w:rsid w:val="00B710C0"/>
    <w:rsid w:val="00B74E30"/>
    <w:rsid w:val="00B75200"/>
    <w:rsid w:val="00B75742"/>
    <w:rsid w:val="00B856C8"/>
    <w:rsid w:val="00B87EF4"/>
    <w:rsid w:val="00B978D2"/>
    <w:rsid w:val="00BB1939"/>
    <w:rsid w:val="00BB2082"/>
    <w:rsid w:val="00BB27CC"/>
    <w:rsid w:val="00BB624E"/>
    <w:rsid w:val="00BC479E"/>
    <w:rsid w:val="00BC67B5"/>
    <w:rsid w:val="00BD2435"/>
    <w:rsid w:val="00BD5A0D"/>
    <w:rsid w:val="00BD6CD0"/>
    <w:rsid w:val="00BE0D90"/>
    <w:rsid w:val="00BE5021"/>
    <w:rsid w:val="00BE672A"/>
    <w:rsid w:val="00BF105D"/>
    <w:rsid w:val="00BF151C"/>
    <w:rsid w:val="00BF1D74"/>
    <w:rsid w:val="00C07D90"/>
    <w:rsid w:val="00C31928"/>
    <w:rsid w:val="00C31D8D"/>
    <w:rsid w:val="00C36F4F"/>
    <w:rsid w:val="00C408B3"/>
    <w:rsid w:val="00C506CD"/>
    <w:rsid w:val="00C6120B"/>
    <w:rsid w:val="00C6214A"/>
    <w:rsid w:val="00C6296A"/>
    <w:rsid w:val="00C66A20"/>
    <w:rsid w:val="00C7504E"/>
    <w:rsid w:val="00C77E46"/>
    <w:rsid w:val="00C80794"/>
    <w:rsid w:val="00C82FA8"/>
    <w:rsid w:val="00C83C1D"/>
    <w:rsid w:val="00C8488F"/>
    <w:rsid w:val="00C85CDC"/>
    <w:rsid w:val="00C868FE"/>
    <w:rsid w:val="00CB78B4"/>
    <w:rsid w:val="00CC4FBA"/>
    <w:rsid w:val="00CD28F6"/>
    <w:rsid w:val="00CD74DE"/>
    <w:rsid w:val="00CE208F"/>
    <w:rsid w:val="00CE5906"/>
    <w:rsid w:val="00D00EEB"/>
    <w:rsid w:val="00D060F5"/>
    <w:rsid w:val="00D161FB"/>
    <w:rsid w:val="00D16E4F"/>
    <w:rsid w:val="00D42D7C"/>
    <w:rsid w:val="00D443EC"/>
    <w:rsid w:val="00D521E1"/>
    <w:rsid w:val="00D61C90"/>
    <w:rsid w:val="00D660CC"/>
    <w:rsid w:val="00D673DA"/>
    <w:rsid w:val="00D67D87"/>
    <w:rsid w:val="00D71494"/>
    <w:rsid w:val="00D775E8"/>
    <w:rsid w:val="00D8007E"/>
    <w:rsid w:val="00D825D9"/>
    <w:rsid w:val="00D8363A"/>
    <w:rsid w:val="00D854E3"/>
    <w:rsid w:val="00D920D7"/>
    <w:rsid w:val="00D92D0D"/>
    <w:rsid w:val="00DA5401"/>
    <w:rsid w:val="00DB1087"/>
    <w:rsid w:val="00DB5FB5"/>
    <w:rsid w:val="00DC3311"/>
    <w:rsid w:val="00DC7E7A"/>
    <w:rsid w:val="00DE41A4"/>
    <w:rsid w:val="00E0020B"/>
    <w:rsid w:val="00E07F44"/>
    <w:rsid w:val="00E15CA3"/>
    <w:rsid w:val="00E30CA2"/>
    <w:rsid w:val="00E30F7C"/>
    <w:rsid w:val="00E45DFF"/>
    <w:rsid w:val="00E51B5A"/>
    <w:rsid w:val="00E55F3F"/>
    <w:rsid w:val="00E56F70"/>
    <w:rsid w:val="00E6577B"/>
    <w:rsid w:val="00E70355"/>
    <w:rsid w:val="00E820D5"/>
    <w:rsid w:val="00E82FB2"/>
    <w:rsid w:val="00E83BB6"/>
    <w:rsid w:val="00E86B13"/>
    <w:rsid w:val="00E90147"/>
    <w:rsid w:val="00E95DA7"/>
    <w:rsid w:val="00EA0215"/>
    <w:rsid w:val="00EA4AD5"/>
    <w:rsid w:val="00EB4A61"/>
    <w:rsid w:val="00EB759B"/>
    <w:rsid w:val="00EC2B35"/>
    <w:rsid w:val="00EC35D8"/>
    <w:rsid w:val="00EE1800"/>
    <w:rsid w:val="00F06FBE"/>
    <w:rsid w:val="00F113AB"/>
    <w:rsid w:val="00F1599D"/>
    <w:rsid w:val="00F206B2"/>
    <w:rsid w:val="00F37755"/>
    <w:rsid w:val="00F40183"/>
    <w:rsid w:val="00F72856"/>
    <w:rsid w:val="00F9149F"/>
    <w:rsid w:val="00F92446"/>
    <w:rsid w:val="00FA59D4"/>
    <w:rsid w:val="00FA6DB9"/>
    <w:rsid w:val="00FB1CE7"/>
    <w:rsid w:val="00FB28F4"/>
    <w:rsid w:val="00FB668F"/>
    <w:rsid w:val="00FB6EC0"/>
    <w:rsid w:val="00FD46D6"/>
    <w:rsid w:val="00FE2B5F"/>
    <w:rsid w:val="00FE31F7"/>
    <w:rsid w:val="00FF49A8"/>
    <w:rsid w:val="00FF4D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3474"/>
  <w15:docId w15:val="{653810D5-4520-48BF-8589-F2306863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s-A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47"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user">
    <w:name w:val="Standard (user)"/>
    <w:pPr>
      <w:suppressAutoHyphens/>
      <w:spacing w:after="160" w:line="247" w:lineRule="auto"/>
    </w:pPr>
    <w:rPr>
      <w:rFonts w:cs="Calibri"/>
      <w:lang w:eastAsia="zh-CN" w:bidi="hi-IN"/>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es-AR"/>
    </w:rPr>
  </w:style>
  <w:style w:type="character" w:customStyle="1" w:styleId="fontstyle2">
    <w:name w:val="fontstyle2"/>
    <w:basedOn w:val="Fuentedeprrafopredeter"/>
  </w:style>
  <w:style w:type="character" w:customStyle="1" w:styleId="Internetlink">
    <w:name w:val="Internet link"/>
    <w:rPr>
      <w:color w:val="000080"/>
      <w:u w:val="singl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character" w:styleId="Refdecomentario">
    <w:name w:val="annotation reference"/>
    <w:basedOn w:val="Fuentedeprrafopredeter"/>
    <w:rPr>
      <w:sz w:val="16"/>
      <w:szCs w:val="16"/>
    </w:rPr>
  </w:style>
  <w:style w:type="numbering" w:customStyle="1" w:styleId="Sinlista1">
    <w:name w:val="Sin lista1"/>
    <w:basedOn w:val="Sinlista"/>
    <w:pPr>
      <w:numPr>
        <w:numId w:val="1"/>
      </w:numPr>
    </w:pPr>
  </w:style>
  <w:style w:type="paragraph" w:styleId="Textonotapie">
    <w:name w:val="footnote text"/>
    <w:basedOn w:val="Normal"/>
    <w:link w:val="TextonotapieCar"/>
    <w:uiPriority w:val="99"/>
    <w:semiHidden/>
    <w:unhideWhenUsed/>
    <w:rsid w:val="005B0094"/>
    <w:rPr>
      <w:sz w:val="20"/>
      <w:szCs w:val="20"/>
    </w:rPr>
  </w:style>
  <w:style w:type="character" w:customStyle="1" w:styleId="TextonotapieCar">
    <w:name w:val="Texto nota pie Car"/>
    <w:basedOn w:val="Fuentedeprrafopredeter"/>
    <w:link w:val="Textonotapie"/>
    <w:uiPriority w:val="99"/>
    <w:semiHidden/>
    <w:rsid w:val="005B0094"/>
    <w:rPr>
      <w:sz w:val="20"/>
      <w:szCs w:val="20"/>
    </w:rPr>
  </w:style>
  <w:style w:type="character" w:styleId="Refdenotaalpie">
    <w:name w:val="footnote reference"/>
    <w:basedOn w:val="Fuentedeprrafopredeter"/>
    <w:uiPriority w:val="99"/>
    <w:semiHidden/>
    <w:unhideWhenUsed/>
    <w:rsid w:val="005B0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afuan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3BE0-6E7E-4B2E-A4B7-FFEC2813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8</Pages>
  <Words>2676</Words>
  <Characters>14724</Characters>
  <Application>Microsoft Office Word</Application>
  <DocSecurity>0</DocSecurity>
  <Lines>122</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dc:creator>
  <cp:lastModifiedBy>ANDREA F</cp:lastModifiedBy>
  <cp:revision>361</cp:revision>
  <dcterms:created xsi:type="dcterms:W3CDTF">2021-08-04T20:32:00Z</dcterms:created>
  <dcterms:modified xsi:type="dcterms:W3CDTF">2021-08-09T23:05:00Z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