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8EF3" w14:textId="77777777" w:rsidR="00AC0FA8" w:rsidRDefault="00AC0FA8" w:rsidP="00AC0FA8">
      <w:pPr>
        <w:jc w:val="center"/>
        <w:rPr>
          <w:rFonts w:ascii="Times New Roman" w:hAnsi="Times New Roman" w:cs="Times New Roman"/>
          <w:sz w:val="24"/>
          <w:szCs w:val="24"/>
          <w:lang w:val="es-ES"/>
        </w:rPr>
      </w:pPr>
      <w:r w:rsidRPr="00E73F4F">
        <w:rPr>
          <w:rFonts w:ascii="Times New Roman" w:hAnsi="Times New Roman" w:cs="Times New Roman"/>
          <w:b/>
          <w:sz w:val="28"/>
          <w:szCs w:val="28"/>
        </w:rPr>
        <w:t xml:space="preserve">Suicidio y polifonía en </w:t>
      </w:r>
      <w:r w:rsidRPr="00E73F4F">
        <w:rPr>
          <w:rFonts w:ascii="Times New Roman" w:hAnsi="Times New Roman" w:cs="Times New Roman"/>
          <w:b/>
          <w:i/>
          <w:sz w:val="28"/>
          <w:szCs w:val="28"/>
        </w:rPr>
        <w:t>Los adioses</w:t>
      </w:r>
      <w:r w:rsidRPr="00E73F4F">
        <w:rPr>
          <w:rFonts w:ascii="Times New Roman" w:hAnsi="Times New Roman" w:cs="Times New Roman"/>
          <w:b/>
          <w:iCs/>
          <w:sz w:val="28"/>
          <w:szCs w:val="28"/>
        </w:rPr>
        <w:t xml:space="preserve"> de Juan Carlos Onetti</w:t>
      </w:r>
      <w:r w:rsidRPr="00E73F4F">
        <w:rPr>
          <w:rFonts w:ascii="Times New Roman" w:hAnsi="Times New Roman" w:cs="Times New Roman"/>
          <w:b/>
          <w:sz w:val="28"/>
          <w:szCs w:val="28"/>
        </w:rPr>
        <w:t>: la voz de los supervivientes</w:t>
      </w:r>
    </w:p>
    <w:p w14:paraId="266ED71F" w14:textId="77777777" w:rsidR="00AC0FA8" w:rsidRPr="00BC7B40" w:rsidRDefault="00AC0FA8" w:rsidP="00AC0FA8">
      <w:pPr>
        <w:contextualSpacing/>
        <w:jc w:val="right"/>
        <w:rPr>
          <w:rFonts w:ascii="Times New Roman" w:hAnsi="Times New Roman" w:cs="Times New Roman"/>
          <w:sz w:val="24"/>
          <w:szCs w:val="24"/>
          <w:lang w:val="es-ES"/>
        </w:rPr>
      </w:pPr>
      <w:r w:rsidRPr="00BC7B40">
        <w:rPr>
          <w:rFonts w:ascii="Times New Roman" w:hAnsi="Times New Roman" w:cs="Times New Roman"/>
          <w:sz w:val="24"/>
          <w:szCs w:val="24"/>
          <w:lang w:val="es-ES"/>
        </w:rPr>
        <w:t>Mateo Green</w:t>
      </w:r>
    </w:p>
    <w:p w14:paraId="053F87BF" w14:textId="77777777" w:rsidR="00AC0FA8" w:rsidRDefault="00AC0FA8" w:rsidP="00AC0FA8">
      <w:pPr>
        <w:contextualSpacing/>
        <w:jc w:val="right"/>
        <w:rPr>
          <w:rFonts w:ascii="Times New Roman" w:hAnsi="Times New Roman" w:cs="Times New Roman"/>
          <w:sz w:val="24"/>
          <w:szCs w:val="24"/>
          <w:lang w:val="es-ES"/>
        </w:rPr>
      </w:pPr>
      <w:r w:rsidRPr="00BC7B40">
        <w:rPr>
          <w:rFonts w:ascii="Times New Roman" w:hAnsi="Times New Roman" w:cs="Times New Roman"/>
          <w:sz w:val="24"/>
          <w:szCs w:val="24"/>
          <w:lang w:val="es-ES"/>
        </w:rPr>
        <w:t>CONICET</w:t>
      </w:r>
      <w:r>
        <w:rPr>
          <w:rFonts w:ascii="Times New Roman" w:hAnsi="Times New Roman" w:cs="Times New Roman"/>
          <w:sz w:val="24"/>
          <w:szCs w:val="24"/>
          <w:lang w:val="es-ES"/>
        </w:rPr>
        <w:t>/</w:t>
      </w:r>
      <w:r w:rsidRPr="00BC7B40">
        <w:rPr>
          <w:rFonts w:ascii="Times New Roman" w:hAnsi="Times New Roman" w:cs="Times New Roman"/>
          <w:sz w:val="24"/>
          <w:szCs w:val="24"/>
          <w:lang w:val="es-ES"/>
        </w:rPr>
        <w:t xml:space="preserve">CIT (UNVM) </w:t>
      </w:r>
    </w:p>
    <w:p w14:paraId="714768CD" w14:textId="77777777" w:rsidR="00AC0FA8" w:rsidRPr="00BC7B40" w:rsidRDefault="00AC0FA8" w:rsidP="00AC0FA8">
      <w:pPr>
        <w:contextualSpacing/>
        <w:jc w:val="right"/>
        <w:rPr>
          <w:rFonts w:ascii="Times New Roman" w:hAnsi="Times New Roman" w:cs="Times New Roman"/>
          <w:sz w:val="24"/>
          <w:szCs w:val="24"/>
          <w:lang w:val="es-ES"/>
        </w:rPr>
      </w:pPr>
      <w:r w:rsidRPr="00BC7B40">
        <w:rPr>
          <w:rFonts w:ascii="Times New Roman" w:hAnsi="Times New Roman" w:cs="Times New Roman"/>
          <w:sz w:val="24"/>
          <w:szCs w:val="24"/>
          <w:lang w:val="es-ES"/>
        </w:rPr>
        <w:t>Facultad de Lenguas (UNC)</w:t>
      </w:r>
    </w:p>
    <w:p w14:paraId="5B8C6613" w14:textId="77777777" w:rsidR="00AC0FA8" w:rsidRPr="00B61AE3" w:rsidRDefault="00AC0FA8" w:rsidP="00AC0FA8">
      <w:pPr>
        <w:spacing w:line="360" w:lineRule="auto"/>
        <w:jc w:val="both"/>
        <w:rPr>
          <w:rFonts w:ascii="Times New Roman" w:hAnsi="Times New Roman" w:cs="Times New Roman"/>
          <w:bCs/>
          <w:sz w:val="24"/>
          <w:szCs w:val="24"/>
        </w:rPr>
      </w:pPr>
    </w:p>
    <w:p w14:paraId="5CA3707F" w14:textId="58E44EF1" w:rsidR="00006645" w:rsidRPr="00006645" w:rsidRDefault="00006645" w:rsidP="00AD2C3E">
      <w:pPr>
        <w:spacing w:line="360" w:lineRule="auto"/>
        <w:contextualSpacing/>
        <w:jc w:val="both"/>
        <w:rPr>
          <w:rFonts w:ascii="Times New Roman" w:hAnsi="Times New Roman" w:cs="Times New Roman"/>
          <w:b/>
          <w:bCs/>
          <w:sz w:val="24"/>
          <w:szCs w:val="24"/>
        </w:rPr>
      </w:pPr>
      <w:r w:rsidRPr="00006645">
        <w:rPr>
          <w:rFonts w:ascii="Times New Roman" w:hAnsi="Times New Roman" w:cs="Times New Roman"/>
          <w:b/>
          <w:bCs/>
          <w:sz w:val="24"/>
          <w:szCs w:val="24"/>
        </w:rPr>
        <w:t>Resumen</w:t>
      </w:r>
      <w:r w:rsidRPr="00006645">
        <w:rPr>
          <w:rFonts w:ascii="Times New Roman" w:hAnsi="Times New Roman" w:cs="Times New Roman"/>
          <w:b/>
          <w:bCs/>
          <w:sz w:val="24"/>
          <w:szCs w:val="24"/>
        </w:rPr>
        <w:tab/>
      </w:r>
    </w:p>
    <w:p w14:paraId="494E801B" w14:textId="67F36847" w:rsidR="00006645" w:rsidRDefault="00006645" w:rsidP="00006645">
      <w:pPr>
        <w:spacing w:line="360" w:lineRule="auto"/>
        <w:ind w:firstLine="708"/>
        <w:contextualSpacing/>
        <w:jc w:val="both"/>
        <w:rPr>
          <w:rFonts w:ascii="Times New Roman" w:hAnsi="Times New Roman" w:cs="Times New Roman"/>
          <w:sz w:val="24"/>
          <w:szCs w:val="24"/>
        </w:rPr>
      </w:pPr>
      <w:r w:rsidRPr="00006645">
        <w:rPr>
          <w:rFonts w:ascii="Times New Roman" w:hAnsi="Times New Roman" w:cs="Times New Roman"/>
          <w:sz w:val="24"/>
          <w:szCs w:val="24"/>
        </w:rPr>
        <w:t xml:space="preserve">Este trabajo surge de un capítulo de tesis en curso, para la Maestría en Culturas y Literaturas Comparadas (FL-UNC), sobre el suicidio en Juan Carlos Onetti y Antonio Di Benedetto. A partir de las nociones de polifonía y dialogismo en Bajtín, y del intento por definir su concepto de </w:t>
      </w:r>
      <w:r w:rsidR="000A719B">
        <w:rPr>
          <w:rFonts w:ascii="Times New Roman" w:hAnsi="Times New Roman" w:cs="Times New Roman"/>
          <w:sz w:val="24"/>
          <w:szCs w:val="24"/>
        </w:rPr>
        <w:t>v</w:t>
      </w:r>
      <w:r w:rsidRPr="00006645">
        <w:rPr>
          <w:rFonts w:ascii="Times New Roman" w:hAnsi="Times New Roman" w:cs="Times New Roman"/>
          <w:sz w:val="24"/>
          <w:szCs w:val="24"/>
        </w:rPr>
        <w:t>oz, se analizará</w:t>
      </w:r>
      <w:r w:rsidR="00003D9F">
        <w:rPr>
          <w:rFonts w:ascii="Times New Roman" w:hAnsi="Times New Roman" w:cs="Times New Roman"/>
          <w:sz w:val="24"/>
          <w:szCs w:val="24"/>
        </w:rPr>
        <w:t xml:space="preserve"> aquí</w:t>
      </w:r>
      <w:r w:rsidRPr="00006645">
        <w:rPr>
          <w:rFonts w:ascii="Times New Roman" w:hAnsi="Times New Roman" w:cs="Times New Roman"/>
          <w:sz w:val="24"/>
          <w:szCs w:val="24"/>
        </w:rPr>
        <w:t xml:space="preserve"> la arquitectónica de voces en </w:t>
      </w:r>
      <w:r w:rsidRPr="00554237">
        <w:rPr>
          <w:rFonts w:ascii="Times New Roman" w:hAnsi="Times New Roman" w:cs="Times New Roman"/>
          <w:i/>
          <w:iCs/>
          <w:sz w:val="24"/>
          <w:szCs w:val="24"/>
        </w:rPr>
        <w:t>Los adioses</w:t>
      </w:r>
      <w:r w:rsidRPr="00006645">
        <w:rPr>
          <w:rFonts w:ascii="Times New Roman" w:hAnsi="Times New Roman" w:cs="Times New Roman"/>
          <w:sz w:val="24"/>
          <w:szCs w:val="24"/>
        </w:rPr>
        <w:t xml:space="preserve"> de Juan Carlos Onetti en relación al suicidio como una de las problemáticas estructurantes de la circulación de enunciados en la </w:t>
      </w:r>
      <w:proofErr w:type="spellStart"/>
      <w:r w:rsidRPr="000A719B">
        <w:rPr>
          <w:rFonts w:ascii="Times New Roman" w:hAnsi="Times New Roman" w:cs="Times New Roman"/>
          <w:i/>
          <w:iCs/>
          <w:sz w:val="24"/>
          <w:szCs w:val="24"/>
        </w:rPr>
        <w:t>nouvelle</w:t>
      </w:r>
      <w:proofErr w:type="spellEnd"/>
      <w:r w:rsidRPr="00006645">
        <w:rPr>
          <w:rFonts w:ascii="Times New Roman" w:hAnsi="Times New Roman" w:cs="Times New Roman"/>
          <w:sz w:val="24"/>
          <w:szCs w:val="24"/>
        </w:rPr>
        <w:t>. A su vez, esta circulación, entendida como “chisme”</w:t>
      </w:r>
      <w:r w:rsidR="00003D9F">
        <w:rPr>
          <w:rFonts w:ascii="Times New Roman" w:hAnsi="Times New Roman" w:cs="Times New Roman"/>
          <w:sz w:val="24"/>
          <w:szCs w:val="24"/>
        </w:rPr>
        <w:t>,</w:t>
      </w:r>
      <w:r w:rsidRPr="00006645">
        <w:rPr>
          <w:rFonts w:ascii="Times New Roman" w:hAnsi="Times New Roman" w:cs="Times New Roman"/>
          <w:sz w:val="24"/>
          <w:szCs w:val="24"/>
        </w:rPr>
        <w:t xml:space="preserve"> desde </w:t>
      </w:r>
      <w:proofErr w:type="spellStart"/>
      <w:r w:rsidRPr="00006645">
        <w:rPr>
          <w:rFonts w:ascii="Times New Roman" w:hAnsi="Times New Roman" w:cs="Times New Roman"/>
          <w:sz w:val="24"/>
          <w:szCs w:val="24"/>
        </w:rPr>
        <w:t>Molloy</w:t>
      </w:r>
      <w:proofErr w:type="spellEnd"/>
      <w:r w:rsidRPr="00006645">
        <w:rPr>
          <w:rFonts w:ascii="Times New Roman" w:hAnsi="Times New Roman" w:cs="Times New Roman"/>
          <w:sz w:val="24"/>
          <w:szCs w:val="24"/>
        </w:rPr>
        <w:t xml:space="preserve"> (1979), se articulará con la definición de </w:t>
      </w:r>
      <w:proofErr w:type="spellStart"/>
      <w:r w:rsidRPr="000A719B">
        <w:rPr>
          <w:rFonts w:ascii="Times New Roman" w:hAnsi="Times New Roman" w:cs="Times New Roman"/>
          <w:i/>
          <w:iCs/>
          <w:sz w:val="24"/>
          <w:szCs w:val="24"/>
        </w:rPr>
        <w:t>nouvelle</w:t>
      </w:r>
      <w:proofErr w:type="spellEnd"/>
      <w:r w:rsidRPr="00006645">
        <w:rPr>
          <w:rFonts w:ascii="Times New Roman" w:hAnsi="Times New Roman" w:cs="Times New Roman"/>
          <w:sz w:val="24"/>
          <w:szCs w:val="24"/>
        </w:rPr>
        <w:t xml:space="preserve"> y función del secreto de Piglia (2019). Estas líneas teóricas y críticas ofrecen un marco interpretativo para el análisis del suicidio en esta obra</w:t>
      </w:r>
      <w:r w:rsidR="000A719B">
        <w:rPr>
          <w:rFonts w:ascii="Times New Roman" w:hAnsi="Times New Roman" w:cs="Times New Roman"/>
          <w:sz w:val="24"/>
          <w:szCs w:val="24"/>
        </w:rPr>
        <w:t>,</w:t>
      </w:r>
      <w:r w:rsidRPr="00006645">
        <w:rPr>
          <w:rFonts w:ascii="Times New Roman" w:hAnsi="Times New Roman" w:cs="Times New Roman"/>
          <w:sz w:val="24"/>
          <w:szCs w:val="24"/>
        </w:rPr>
        <w:t xml:space="preserve"> y el establecimiento de algunas líneas de recepción y diálogo respecto del existencialismo </w:t>
      </w:r>
      <w:proofErr w:type="spellStart"/>
      <w:r w:rsidRPr="00006645">
        <w:rPr>
          <w:rFonts w:ascii="Times New Roman" w:hAnsi="Times New Roman" w:cs="Times New Roman"/>
          <w:sz w:val="24"/>
          <w:szCs w:val="24"/>
        </w:rPr>
        <w:t>camusiano</w:t>
      </w:r>
      <w:proofErr w:type="spellEnd"/>
      <w:r w:rsidRPr="00006645">
        <w:rPr>
          <w:rFonts w:ascii="Times New Roman" w:hAnsi="Times New Roman" w:cs="Times New Roman"/>
          <w:sz w:val="24"/>
          <w:szCs w:val="24"/>
        </w:rPr>
        <w:t xml:space="preserve"> en Onetti.</w:t>
      </w:r>
    </w:p>
    <w:p w14:paraId="7FF453F1" w14:textId="5B4530D2" w:rsidR="00AD2C3E" w:rsidRDefault="00AD2C3E" w:rsidP="00AD2C3E">
      <w:pPr>
        <w:spacing w:line="360" w:lineRule="auto"/>
        <w:contextualSpacing/>
        <w:jc w:val="both"/>
        <w:rPr>
          <w:rFonts w:ascii="Times New Roman" w:hAnsi="Times New Roman" w:cs="Times New Roman"/>
          <w:sz w:val="24"/>
          <w:szCs w:val="24"/>
        </w:rPr>
      </w:pPr>
    </w:p>
    <w:p w14:paraId="086ED444" w14:textId="4A7265AE" w:rsidR="00AD2C3E" w:rsidRDefault="00AD2C3E" w:rsidP="00AD2C3E">
      <w:pPr>
        <w:spacing w:line="360" w:lineRule="auto"/>
        <w:contextualSpacing/>
        <w:jc w:val="both"/>
        <w:rPr>
          <w:rFonts w:ascii="Times New Roman" w:hAnsi="Times New Roman" w:cs="Times New Roman"/>
          <w:sz w:val="24"/>
          <w:szCs w:val="24"/>
        </w:rPr>
      </w:pPr>
      <w:r w:rsidRPr="00AD2C3E">
        <w:rPr>
          <w:rFonts w:ascii="Times New Roman" w:hAnsi="Times New Roman" w:cs="Times New Roman"/>
          <w:b/>
          <w:bCs/>
          <w:sz w:val="24"/>
          <w:szCs w:val="24"/>
        </w:rPr>
        <w:t>Palabras clave</w:t>
      </w:r>
      <w:r w:rsidRPr="00AD2C3E">
        <w:rPr>
          <w:rFonts w:ascii="Times New Roman" w:hAnsi="Times New Roman" w:cs="Times New Roman"/>
          <w:sz w:val="24"/>
          <w:szCs w:val="24"/>
        </w:rPr>
        <w:t xml:space="preserve">: Onetti; Suicidio; </w:t>
      </w:r>
      <w:proofErr w:type="spellStart"/>
      <w:r w:rsidRPr="00AD2C3E">
        <w:rPr>
          <w:rFonts w:ascii="Times New Roman" w:hAnsi="Times New Roman" w:cs="Times New Roman"/>
          <w:sz w:val="24"/>
          <w:szCs w:val="24"/>
        </w:rPr>
        <w:t>Nouvelle</w:t>
      </w:r>
      <w:proofErr w:type="spellEnd"/>
      <w:r w:rsidRPr="00AD2C3E">
        <w:rPr>
          <w:rFonts w:ascii="Times New Roman" w:hAnsi="Times New Roman" w:cs="Times New Roman"/>
          <w:sz w:val="24"/>
          <w:szCs w:val="24"/>
        </w:rPr>
        <w:t>; Existencialismo</w:t>
      </w:r>
    </w:p>
    <w:p w14:paraId="46180103" w14:textId="21EBA9B5" w:rsidR="00006645" w:rsidRDefault="00006645" w:rsidP="00006645">
      <w:pPr>
        <w:spacing w:line="360" w:lineRule="auto"/>
        <w:contextualSpacing/>
        <w:jc w:val="both"/>
        <w:rPr>
          <w:rFonts w:ascii="Times New Roman" w:hAnsi="Times New Roman" w:cs="Times New Roman"/>
          <w:sz w:val="24"/>
          <w:szCs w:val="24"/>
        </w:rPr>
      </w:pPr>
    </w:p>
    <w:p w14:paraId="68DA4185" w14:textId="52DBD97C" w:rsidR="00006645" w:rsidRPr="00006645" w:rsidRDefault="00AD2C3E" w:rsidP="00006645">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V</w:t>
      </w:r>
      <w:r w:rsidR="001B3097">
        <w:rPr>
          <w:rFonts w:ascii="Times New Roman" w:hAnsi="Times New Roman" w:cs="Times New Roman"/>
          <w:b/>
          <w:bCs/>
          <w:sz w:val="24"/>
          <w:szCs w:val="24"/>
        </w:rPr>
        <w:t>oz y secreto</w:t>
      </w:r>
    </w:p>
    <w:p w14:paraId="0A3C100D" w14:textId="0DBE6D47" w:rsidR="00CA3278" w:rsidRDefault="00CA3278" w:rsidP="00CA3278">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Si bien Bajtín se ocupa extensamente de la escritura, refiere una serie de conceptos propios de la oralidad, entre ellos el concepto de voz. En Bajtín, la escritura y la oralidad</w:t>
      </w:r>
      <w:r w:rsidR="00554237">
        <w:rPr>
          <w:rFonts w:ascii="Times New Roman" w:hAnsi="Times New Roman" w:cs="Times New Roman"/>
          <w:sz w:val="24"/>
          <w:szCs w:val="24"/>
        </w:rPr>
        <w:t xml:space="preserve"> </w:t>
      </w:r>
      <w:r>
        <w:rPr>
          <w:rFonts w:ascii="Times New Roman" w:hAnsi="Times New Roman" w:cs="Times New Roman"/>
          <w:sz w:val="24"/>
          <w:szCs w:val="24"/>
        </w:rPr>
        <w:t>aparecen unificadas “</w:t>
      </w:r>
      <w:r w:rsidRPr="00F5200A">
        <w:rPr>
          <w:rFonts w:ascii="Times New Roman" w:hAnsi="Times New Roman" w:cs="Times New Roman"/>
          <w:sz w:val="24"/>
          <w:szCs w:val="24"/>
        </w:rPr>
        <w:t>por la</w:t>
      </w:r>
      <w:r>
        <w:rPr>
          <w:rFonts w:ascii="Times New Roman" w:hAnsi="Times New Roman" w:cs="Times New Roman"/>
          <w:sz w:val="24"/>
          <w:szCs w:val="24"/>
        </w:rPr>
        <w:t xml:space="preserve"> </w:t>
      </w:r>
      <w:r w:rsidRPr="00F5200A">
        <w:rPr>
          <w:rFonts w:ascii="Times New Roman" w:hAnsi="Times New Roman" w:cs="Times New Roman"/>
          <w:sz w:val="24"/>
          <w:szCs w:val="24"/>
        </w:rPr>
        <w:t>producción dinámica de los</w:t>
      </w:r>
      <w:r>
        <w:rPr>
          <w:rFonts w:ascii="Times New Roman" w:hAnsi="Times New Roman" w:cs="Times New Roman"/>
          <w:sz w:val="24"/>
          <w:szCs w:val="24"/>
        </w:rPr>
        <w:t xml:space="preserve"> </w:t>
      </w:r>
      <w:r w:rsidRPr="00F5200A">
        <w:rPr>
          <w:rFonts w:ascii="Times New Roman" w:hAnsi="Times New Roman" w:cs="Times New Roman"/>
          <w:sz w:val="24"/>
          <w:szCs w:val="24"/>
        </w:rPr>
        <w:t>sentidos, generados y transmitidos</w:t>
      </w:r>
      <w:r>
        <w:rPr>
          <w:rFonts w:ascii="Times New Roman" w:hAnsi="Times New Roman" w:cs="Times New Roman"/>
          <w:sz w:val="24"/>
          <w:szCs w:val="24"/>
        </w:rPr>
        <w:t xml:space="preserve"> </w:t>
      </w:r>
      <w:r w:rsidRPr="00F5200A">
        <w:rPr>
          <w:rFonts w:ascii="Times New Roman" w:hAnsi="Times New Roman" w:cs="Times New Roman"/>
          <w:sz w:val="24"/>
          <w:szCs w:val="24"/>
        </w:rPr>
        <w:t>por las voces personalizadas, que representan</w:t>
      </w:r>
      <w:r>
        <w:rPr>
          <w:rFonts w:ascii="Times New Roman" w:hAnsi="Times New Roman" w:cs="Times New Roman"/>
          <w:sz w:val="24"/>
          <w:szCs w:val="24"/>
        </w:rPr>
        <w:t xml:space="preserve"> </w:t>
      </w:r>
      <w:r w:rsidRPr="00F5200A">
        <w:rPr>
          <w:rFonts w:ascii="Times New Roman" w:hAnsi="Times New Roman" w:cs="Times New Roman"/>
          <w:sz w:val="24"/>
          <w:szCs w:val="24"/>
        </w:rPr>
        <w:t>posiciones</w:t>
      </w:r>
      <w:r>
        <w:rPr>
          <w:rFonts w:ascii="Times New Roman" w:hAnsi="Times New Roman" w:cs="Times New Roman"/>
          <w:sz w:val="24"/>
          <w:szCs w:val="24"/>
        </w:rPr>
        <w:t xml:space="preserve"> </w:t>
      </w:r>
      <w:r w:rsidRPr="00F5200A">
        <w:rPr>
          <w:rFonts w:ascii="Times New Roman" w:hAnsi="Times New Roman" w:cs="Times New Roman"/>
          <w:sz w:val="24"/>
          <w:szCs w:val="24"/>
        </w:rPr>
        <w:t>éticas e ideológicas diferenciadas en una conjunción e intercambio</w:t>
      </w:r>
      <w:r>
        <w:rPr>
          <w:rFonts w:ascii="Times New Roman" w:hAnsi="Times New Roman" w:cs="Times New Roman"/>
          <w:sz w:val="24"/>
          <w:szCs w:val="24"/>
        </w:rPr>
        <w:t xml:space="preserve"> </w:t>
      </w:r>
      <w:r w:rsidRPr="00F5200A">
        <w:rPr>
          <w:rFonts w:ascii="Times New Roman" w:hAnsi="Times New Roman" w:cs="Times New Roman"/>
          <w:sz w:val="24"/>
          <w:szCs w:val="24"/>
        </w:rPr>
        <w:t>continuo</w:t>
      </w:r>
      <w:r>
        <w:rPr>
          <w:rFonts w:ascii="Times New Roman" w:hAnsi="Times New Roman" w:cs="Times New Roman"/>
          <w:sz w:val="24"/>
          <w:szCs w:val="24"/>
        </w:rPr>
        <w:t>” (</w:t>
      </w:r>
      <w:proofErr w:type="spellStart"/>
      <w:r>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 xml:space="preserve">98). </w:t>
      </w:r>
      <w:r w:rsidR="00003D9F">
        <w:rPr>
          <w:rFonts w:ascii="Times New Roman" w:hAnsi="Times New Roman" w:cs="Times New Roman"/>
          <w:sz w:val="24"/>
          <w:szCs w:val="24"/>
        </w:rPr>
        <w:t>E</w:t>
      </w:r>
      <w:r>
        <w:rPr>
          <w:rFonts w:ascii="Times New Roman" w:hAnsi="Times New Roman" w:cs="Times New Roman"/>
          <w:sz w:val="24"/>
          <w:szCs w:val="24"/>
        </w:rPr>
        <w:t>n el centro de ese intercambio se encuentra el hombre y su visión del mundo</w:t>
      </w:r>
      <w:r w:rsidR="00003D9F">
        <w:rPr>
          <w:rFonts w:ascii="Times New Roman" w:hAnsi="Times New Roman" w:cs="Times New Roman"/>
          <w:sz w:val="24"/>
          <w:szCs w:val="24"/>
        </w:rPr>
        <w:t xml:space="preserve"> y</w:t>
      </w:r>
      <w:r>
        <w:rPr>
          <w:rFonts w:ascii="Times New Roman" w:hAnsi="Times New Roman" w:cs="Times New Roman"/>
          <w:sz w:val="24"/>
          <w:szCs w:val="24"/>
        </w:rPr>
        <w:t xml:space="preserve"> la escritura sería una codificación de las voces, portadoras de valoración social en los enunciados, capaz de transmitir su diálogo ontológico (</w:t>
      </w:r>
      <w:proofErr w:type="spellStart"/>
      <w:r>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 xml:space="preserve">99); ya que para Bajtín </w:t>
      </w:r>
      <w:r w:rsidRPr="000A719B">
        <w:rPr>
          <w:rFonts w:ascii="Times New Roman" w:hAnsi="Times New Roman" w:cs="Times New Roman"/>
          <w:sz w:val="24"/>
          <w:szCs w:val="24"/>
        </w:rPr>
        <w:t>ser</w:t>
      </w:r>
      <w:r>
        <w:rPr>
          <w:rFonts w:ascii="Times New Roman" w:hAnsi="Times New Roman" w:cs="Times New Roman"/>
          <w:sz w:val="24"/>
          <w:szCs w:val="24"/>
        </w:rPr>
        <w:t xml:space="preserve"> es comunicarse dialógicamente</w:t>
      </w:r>
      <w:r w:rsidRPr="00554237">
        <w:rPr>
          <w:rFonts w:ascii="Times New Roman" w:hAnsi="Times New Roman" w:cs="Times New Roman"/>
          <w:sz w:val="24"/>
          <w:szCs w:val="24"/>
        </w:rPr>
        <w:t>,</w:t>
      </w:r>
      <w:r>
        <w:rPr>
          <w:rFonts w:ascii="Times New Roman" w:hAnsi="Times New Roman" w:cs="Times New Roman"/>
          <w:sz w:val="24"/>
          <w:szCs w:val="24"/>
        </w:rPr>
        <w:t xml:space="preserve"> la voz –oral o escrita– incita una respuesta</w:t>
      </w:r>
      <w:r w:rsidR="000A719B">
        <w:rPr>
          <w:rFonts w:ascii="Times New Roman" w:hAnsi="Times New Roman" w:cs="Times New Roman"/>
          <w:sz w:val="24"/>
          <w:szCs w:val="24"/>
        </w:rPr>
        <w:t>;</w:t>
      </w:r>
      <w:r>
        <w:rPr>
          <w:rFonts w:ascii="Times New Roman" w:hAnsi="Times New Roman" w:cs="Times New Roman"/>
          <w:sz w:val="24"/>
          <w:szCs w:val="24"/>
        </w:rPr>
        <w:t xml:space="preserve"> el yo existe solo en relación a un tú, por lo que el otro es ubicuo en la comunicación y, por tanto, en la existencia. El sentido solo puede existir como respuesta a algo ya dicho, la voz surge entonces como “la fuente </w:t>
      </w:r>
      <w:r>
        <w:rPr>
          <w:rFonts w:ascii="Times New Roman" w:hAnsi="Times New Roman" w:cs="Times New Roman"/>
          <w:sz w:val="24"/>
          <w:szCs w:val="24"/>
        </w:rPr>
        <w:lastRenderedPageBreak/>
        <w:t>de un sentido personalizado” (</w:t>
      </w:r>
      <w:proofErr w:type="spellStart"/>
      <w:r>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105) porque “detrás de ella hay un sujeto persona” (</w:t>
      </w:r>
      <w:proofErr w:type="spellStart"/>
      <w:r>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 xml:space="preserve">105). </w:t>
      </w:r>
      <w:r w:rsidR="000A719B">
        <w:rPr>
          <w:rFonts w:ascii="Times New Roman" w:hAnsi="Times New Roman" w:cs="Times New Roman"/>
          <w:sz w:val="24"/>
          <w:szCs w:val="24"/>
        </w:rPr>
        <w:t>T</w:t>
      </w:r>
      <w:r>
        <w:rPr>
          <w:rFonts w:ascii="Times New Roman" w:hAnsi="Times New Roman" w:cs="Times New Roman"/>
          <w:sz w:val="24"/>
          <w:szCs w:val="24"/>
        </w:rPr>
        <w:t>odo enunciado es</w:t>
      </w:r>
      <w:r w:rsidR="000A719B">
        <w:rPr>
          <w:rFonts w:ascii="Times New Roman" w:hAnsi="Times New Roman" w:cs="Times New Roman"/>
          <w:sz w:val="24"/>
          <w:szCs w:val="24"/>
        </w:rPr>
        <w:t>,</w:t>
      </w:r>
      <w:r>
        <w:rPr>
          <w:rFonts w:ascii="Times New Roman" w:hAnsi="Times New Roman" w:cs="Times New Roman"/>
          <w:sz w:val="24"/>
          <w:szCs w:val="24"/>
        </w:rPr>
        <w:t xml:space="preserve"> por naturaleza</w:t>
      </w:r>
      <w:r w:rsidR="000A719B">
        <w:rPr>
          <w:rFonts w:ascii="Times New Roman" w:hAnsi="Times New Roman" w:cs="Times New Roman"/>
          <w:sz w:val="24"/>
          <w:szCs w:val="24"/>
        </w:rPr>
        <w:t>,</w:t>
      </w:r>
      <w:r>
        <w:rPr>
          <w:rFonts w:ascii="Times New Roman" w:hAnsi="Times New Roman" w:cs="Times New Roman"/>
          <w:sz w:val="24"/>
          <w:szCs w:val="24"/>
        </w:rPr>
        <w:t xml:space="preserve"> polifónico; según Bajtín en </w:t>
      </w:r>
      <w:r>
        <w:rPr>
          <w:rFonts w:ascii="Times New Roman" w:hAnsi="Times New Roman" w:cs="Times New Roman"/>
          <w:i/>
          <w:iCs/>
          <w:sz w:val="24"/>
          <w:szCs w:val="24"/>
        </w:rPr>
        <w:t>Problemas literarios y estéticos</w:t>
      </w:r>
      <w:r>
        <w:rPr>
          <w:rFonts w:ascii="Times New Roman" w:hAnsi="Times New Roman" w:cs="Times New Roman"/>
          <w:sz w:val="24"/>
          <w:szCs w:val="24"/>
        </w:rPr>
        <w:t>: “</w:t>
      </w:r>
      <w:r w:rsidRPr="008106A5">
        <w:rPr>
          <w:rFonts w:ascii="Times New Roman" w:hAnsi="Times New Roman" w:cs="Times New Roman"/>
          <w:sz w:val="24"/>
          <w:szCs w:val="24"/>
        </w:rPr>
        <w:t>Se encuentra enredado</w:t>
      </w:r>
      <w:r>
        <w:rPr>
          <w:rFonts w:ascii="Times New Roman" w:hAnsi="Times New Roman" w:cs="Times New Roman"/>
          <w:sz w:val="24"/>
          <w:szCs w:val="24"/>
        </w:rPr>
        <w:t xml:space="preserve"> </w:t>
      </w:r>
      <w:r w:rsidRPr="008106A5">
        <w:rPr>
          <w:rFonts w:ascii="Times New Roman" w:hAnsi="Times New Roman" w:cs="Times New Roman"/>
          <w:sz w:val="24"/>
          <w:szCs w:val="24"/>
        </w:rPr>
        <w:t>y penetrado por ideas comunes, puntos de</w:t>
      </w:r>
      <w:r>
        <w:rPr>
          <w:rFonts w:ascii="Times New Roman" w:hAnsi="Times New Roman" w:cs="Times New Roman"/>
          <w:sz w:val="24"/>
          <w:szCs w:val="24"/>
        </w:rPr>
        <w:t xml:space="preserve"> </w:t>
      </w:r>
      <w:r w:rsidRPr="008106A5">
        <w:rPr>
          <w:rFonts w:ascii="Times New Roman" w:hAnsi="Times New Roman" w:cs="Times New Roman"/>
          <w:sz w:val="24"/>
          <w:szCs w:val="24"/>
        </w:rPr>
        <w:t>vista, evaluaciones</w:t>
      </w:r>
      <w:r>
        <w:rPr>
          <w:rFonts w:ascii="Times New Roman" w:hAnsi="Times New Roman" w:cs="Times New Roman"/>
          <w:sz w:val="24"/>
          <w:szCs w:val="24"/>
        </w:rPr>
        <w:t xml:space="preserve"> </w:t>
      </w:r>
      <w:r w:rsidRPr="008106A5">
        <w:rPr>
          <w:rFonts w:ascii="Times New Roman" w:hAnsi="Times New Roman" w:cs="Times New Roman"/>
          <w:sz w:val="24"/>
          <w:szCs w:val="24"/>
        </w:rPr>
        <w:t>ajenas, acentos</w:t>
      </w:r>
      <w:r>
        <w:rPr>
          <w:rFonts w:ascii="Times New Roman" w:hAnsi="Times New Roman" w:cs="Times New Roman"/>
          <w:sz w:val="24"/>
          <w:szCs w:val="24"/>
        </w:rPr>
        <w:t>” (</w:t>
      </w:r>
      <w:r w:rsidRPr="00884D90">
        <w:rPr>
          <w:rFonts w:ascii="Times New Roman" w:hAnsi="Times New Roman" w:cs="Times New Roman"/>
          <w:sz w:val="24"/>
          <w:szCs w:val="24"/>
        </w:rPr>
        <w:t xml:space="preserve">en </w:t>
      </w:r>
      <w:proofErr w:type="spellStart"/>
      <w:r w:rsidRPr="00884D90">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sidRPr="00884D90">
        <w:rPr>
          <w:rFonts w:ascii="Times New Roman" w:hAnsi="Times New Roman" w:cs="Times New Roman"/>
          <w:sz w:val="24"/>
          <w:szCs w:val="24"/>
        </w:rPr>
        <w:t xml:space="preserve"> 2006</w:t>
      </w:r>
      <w:r>
        <w:rPr>
          <w:rFonts w:ascii="Times New Roman" w:hAnsi="Times New Roman" w:cs="Times New Roman"/>
          <w:sz w:val="24"/>
          <w:szCs w:val="24"/>
        </w:rPr>
        <w:t>,</w:t>
      </w:r>
      <w:r w:rsidRPr="00884D90">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sidRPr="00884D90">
        <w:rPr>
          <w:rFonts w:ascii="Times New Roman" w:hAnsi="Times New Roman" w:cs="Times New Roman"/>
          <w:sz w:val="24"/>
          <w:szCs w:val="24"/>
        </w:rPr>
        <w:t>106</w:t>
      </w:r>
      <w:r>
        <w:rPr>
          <w:rFonts w:ascii="Times New Roman" w:hAnsi="Times New Roman" w:cs="Times New Roman"/>
          <w:sz w:val="24"/>
          <w:szCs w:val="24"/>
        </w:rPr>
        <w:t>). La polifonía, en sentido dialógico, puede ser entendida como “</w:t>
      </w:r>
      <w:r w:rsidRPr="00CF4D48">
        <w:rPr>
          <w:rFonts w:ascii="Times New Roman" w:hAnsi="Times New Roman" w:cs="Times New Roman"/>
          <w:sz w:val="24"/>
          <w:szCs w:val="24"/>
        </w:rPr>
        <w:t>orquestación</w:t>
      </w:r>
      <w:r>
        <w:rPr>
          <w:rFonts w:ascii="Times New Roman" w:hAnsi="Times New Roman" w:cs="Times New Roman"/>
          <w:sz w:val="24"/>
          <w:szCs w:val="24"/>
        </w:rPr>
        <w:t xml:space="preserve"> </w:t>
      </w:r>
      <w:r w:rsidRPr="00CF4D48">
        <w:rPr>
          <w:rFonts w:ascii="Times New Roman" w:hAnsi="Times New Roman" w:cs="Times New Roman"/>
          <w:sz w:val="24"/>
          <w:szCs w:val="24"/>
        </w:rPr>
        <w:t>de las voces en diálogo abierto, sin solución</w:t>
      </w:r>
      <w:r>
        <w:rPr>
          <w:rFonts w:ascii="Times New Roman" w:hAnsi="Times New Roman" w:cs="Times New Roman"/>
          <w:sz w:val="24"/>
          <w:szCs w:val="24"/>
        </w:rPr>
        <w:t>” (</w:t>
      </w:r>
      <w:proofErr w:type="spellStart"/>
      <w:r>
        <w:rPr>
          <w:rFonts w:ascii="Times New Roman" w:hAnsi="Times New Roman" w:cs="Times New Roman"/>
          <w:sz w:val="24"/>
          <w:szCs w:val="24"/>
        </w:rPr>
        <w:t>Bubnova</w:t>
      </w:r>
      <w:proofErr w:type="spellEnd"/>
      <w:r w:rsidR="000A719B">
        <w:rPr>
          <w:rFonts w:ascii="Times New Roman" w:hAnsi="Times New Roman" w:cs="Times New Roman"/>
          <w:sz w:val="24"/>
          <w:szCs w:val="24"/>
        </w:rPr>
        <w:t>,</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 xml:space="preserve">105), voces que, por tener detrás a un sujeto, poseen una </w:t>
      </w:r>
      <w:proofErr w:type="spellStart"/>
      <w:r>
        <w:rPr>
          <w:rFonts w:ascii="Times New Roman" w:hAnsi="Times New Roman" w:cs="Times New Roman"/>
          <w:sz w:val="24"/>
          <w:szCs w:val="24"/>
        </w:rPr>
        <w:t>cronotopía</w:t>
      </w:r>
      <w:proofErr w:type="spellEnd"/>
      <w:r>
        <w:rPr>
          <w:rFonts w:ascii="Times New Roman" w:hAnsi="Times New Roman" w:cs="Times New Roman"/>
          <w:sz w:val="24"/>
          <w:szCs w:val="24"/>
        </w:rPr>
        <w:t xml:space="preserve"> –anclaje espacio temporal– y una ideología, en tanto entidad social. El héroe en la novela es pura sustancia lingüística: “</w:t>
      </w:r>
      <w:r w:rsidRPr="0038508D">
        <w:rPr>
          <w:rFonts w:ascii="Times New Roman" w:hAnsi="Times New Roman" w:cs="Times New Roman"/>
          <w:sz w:val="24"/>
          <w:szCs w:val="24"/>
        </w:rPr>
        <w:t xml:space="preserve">la palabra plena, la voz pura; </w:t>
      </w:r>
      <w:r>
        <w:rPr>
          <w:rFonts w:ascii="Times New Roman" w:hAnsi="Times New Roman" w:cs="Times New Roman"/>
          <w:sz w:val="24"/>
          <w:szCs w:val="24"/>
        </w:rPr>
        <w:t>n</w:t>
      </w:r>
      <w:r w:rsidRPr="0038508D">
        <w:rPr>
          <w:rFonts w:ascii="Times New Roman" w:hAnsi="Times New Roman" w:cs="Times New Roman"/>
          <w:sz w:val="24"/>
          <w:szCs w:val="24"/>
        </w:rPr>
        <w:t xml:space="preserve">o lo </w:t>
      </w:r>
      <w:proofErr w:type="gramStart"/>
      <w:r w:rsidRPr="0038508D">
        <w:rPr>
          <w:rFonts w:ascii="Times New Roman" w:hAnsi="Times New Roman" w:cs="Times New Roman"/>
          <w:sz w:val="24"/>
          <w:szCs w:val="24"/>
        </w:rPr>
        <w:t>vemos</w:t>
      </w:r>
      <w:proofErr w:type="gramEnd"/>
      <w:r w:rsidRPr="0038508D">
        <w:rPr>
          <w:rFonts w:ascii="Times New Roman" w:hAnsi="Times New Roman" w:cs="Times New Roman"/>
          <w:sz w:val="24"/>
          <w:szCs w:val="24"/>
        </w:rPr>
        <w:t xml:space="preserve"> pero lo</w:t>
      </w:r>
      <w:r>
        <w:rPr>
          <w:rFonts w:ascii="Times New Roman" w:hAnsi="Times New Roman" w:cs="Times New Roman"/>
          <w:sz w:val="24"/>
          <w:szCs w:val="24"/>
        </w:rPr>
        <w:t xml:space="preserve"> </w:t>
      </w:r>
      <w:r w:rsidRPr="0038508D">
        <w:rPr>
          <w:rFonts w:ascii="Times New Roman" w:hAnsi="Times New Roman" w:cs="Times New Roman"/>
          <w:sz w:val="24"/>
          <w:szCs w:val="24"/>
        </w:rPr>
        <w:t>oímos</w:t>
      </w:r>
      <w:r>
        <w:rPr>
          <w:rFonts w:ascii="Times New Roman" w:hAnsi="Times New Roman" w:cs="Times New Roman"/>
          <w:sz w:val="24"/>
          <w:szCs w:val="24"/>
        </w:rPr>
        <w:t xml:space="preserve">” (Bajtín </w:t>
      </w:r>
      <w:r w:rsidRPr="000A719B">
        <w:rPr>
          <w:rFonts w:ascii="Times New Roman" w:hAnsi="Times New Roman" w:cs="Times New Roman"/>
          <w:sz w:val="24"/>
          <w:szCs w:val="24"/>
        </w:rPr>
        <w:t>2005</w:t>
      </w:r>
      <w:r>
        <w:rPr>
          <w:rFonts w:ascii="Times New Roman" w:hAnsi="Times New Roman" w:cs="Times New Roman"/>
          <w:sz w:val="24"/>
          <w:szCs w:val="24"/>
        </w:rPr>
        <w:t xml:space="preserve">, </w:t>
      </w:r>
      <w:r w:rsidR="000A719B">
        <w:rPr>
          <w:rFonts w:ascii="Times New Roman" w:hAnsi="Times New Roman" w:cs="Times New Roman"/>
          <w:sz w:val="24"/>
          <w:szCs w:val="24"/>
        </w:rPr>
        <w:t xml:space="preserve">p. </w:t>
      </w:r>
      <w:r>
        <w:rPr>
          <w:rFonts w:ascii="Times New Roman" w:hAnsi="Times New Roman" w:cs="Times New Roman"/>
          <w:sz w:val="24"/>
          <w:szCs w:val="24"/>
        </w:rPr>
        <w:t>83)</w:t>
      </w:r>
      <w:r w:rsidR="0099437E">
        <w:rPr>
          <w:rFonts w:ascii="Times New Roman" w:hAnsi="Times New Roman" w:cs="Times New Roman"/>
          <w:sz w:val="24"/>
          <w:szCs w:val="24"/>
        </w:rPr>
        <w:t>,</w:t>
      </w:r>
      <w:r>
        <w:rPr>
          <w:rFonts w:ascii="Times New Roman" w:hAnsi="Times New Roman" w:cs="Times New Roman"/>
          <w:sz w:val="24"/>
          <w:szCs w:val="24"/>
        </w:rPr>
        <w:t xml:space="preserve"> y su visión de mundo se materializa en la voz.</w:t>
      </w:r>
    </w:p>
    <w:p w14:paraId="3B1BA1E2" w14:textId="0A3D04F1" w:rsidR="00CA3278" w:rsidRDefault="00CA3278" w:rsidP="00CA3278">
      <w:pPr>
        <w:spacing w:line="360" w:lineRule="auto"/>
        <w:contextualSpacing/>
        <w:jc w:val="both"/>
        <w:rPr>
          <w:rFonts w:ascii="Times New Roman" w:hAnsi="Times New Roman" w:cs="Times New Roman"/>
          <w:sz w:val="24"/>
          <w:szCs w:val="24"/>
        </w:rPr>
      </w:pPr>
      <w:r>
        <w:tab/>
      </w:r>
      <w:r>
        <w:rPr>
          <w:rFonts w:ascii="Times New Roman" w:hAnsi="Times New Roman" w:cs="Times New Roman"/>
          <w:sz w:val="24"/>
          <w:szCs w:val="24"/>
        </w:rPr>
        <w:t>Según Piglia (2019), una novela corta</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r w:rsidR="00554237">
        <w:rPr>
          <w:rFonts w:ascii="Times New Roman" w:hAnsi="Times New Roman" w:cs="Times New Roman"/>
          <w:sz w:val="24"/>
          <w:szCs w:val="24"/>
        </w:rPr>
        <w:t>tiene</w:t>
      </w:r>
      <w:r>
        <w:rPr>
          <w:rFonts w:ascii="Times New Roman" w:hAnsi="Times New Roman" w:cs="Times New Roman"/>
          <w:sz w:val="24"/>
          <w:szCs w:val="24"/>
        </w:rPr>
        <w:t xml:space="preserve"> por extensión entre cincuenta y ochenta, hasta unas ciento veinte páginas. Este solo criterio la convertiría en un objeto incierto, por lo que, siguiendo a Deleuze, propone definir el núcleo del género </w:t>
      </w:r>
      <w:proofErr w:type="spellStart"/>
      <w:r>
        <w:rPr>
          <w:rFonts w:ascii="Times New Roman" w:hAnsi="Times New Roman" w:cs="Times New Roman"/>
          <w:i/>
          <w:iCs/>
          <w:sz w:val="24"/>
          <w:szCs w:val="24"/>
        </w:rPr>
        <w:t>nouvelle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 través del secreto como “elemento formal y temático en un texto” (2019, </w:t>
      </w:r>
      <w:r w:rsidR="0099437E">
        <w:rPr>
          <w:rFonts w:ascii="Times New Roman" w:hAnsi="Times New Roman" w:cs="Times New Roman"/>
          <w:sz w:val="24"/>
          <w:szCs w:val="24"/>
        </w:rPr>
        <w:t xml:space="preserve">p. </w:t>
      </w:r>
      <w:r>
        <w:rPr>
          <w:rFonts w:ascii="Times New Roman" w:hAnsi="Times New Roman" w:cs="Times New Roman"/>
          <w:sz w:val="24"/>
          <w:szCs w:val="24"/>
        </w:rPr>
        <w:t xml:space="preserve">12). El secreto permitiría unir un análisis de contenido –lo que se cuenta y lo que no se cuenta– y forma –duración diferenciada del relato en cuentos, novelas cortas– en una misma problemática. </w:t>
      </w:r>
      <w:proofErr w:type="spellStart"/>
      <w:r w:rsidR="00C75C6E">
        <w:rPr>
          <w:rFonts w:ascii="Times New Roman" w:hAnsi="Times New Roman" w:cs="Times New Roman"/>
          <w:sz w:val="24"/>
          <w:szCs w:val="24"/>
        </w:rPr>
        <w:t>N</w:t>
      </w:r>
      <w:r>
        <w:rPr>
          <w:rFonts w:ascii="Times New Roman" w:hAnsi="Times New Roman" w:cs="Times New Roman"/>
          <w:i/>
          <w:iCs/>
          <w:sz w:val="24"/>
          <w:szCs w:val="24"/>
        </w:rPr>
        <w:t>ouvelle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sería</w:t>
      </w:r>
      <w:r w:rsidRPr="00683739">
        <w:rPr>
          <w:rFonts w:ascii="Times New Roman" w:hAnsi="Times New Roman" w:cs="Times New Roman"/>
          <w:sz w:val="24"/>
          <w:szCs w:val="24"/>
        </w:rPr>
        <w:t xml:space="preserve"> un relato en </w:t>
      </w:r>
      <w:r>
        <w:rPr>
          <w:rFonts w:ascii="Times New Roman" w:hAnsi="Times New Roman" w:cs="Times New Roman"/>
          <w:sz w:val="24"/>
          <w:szCs w:val="24"/>
        </w:rPr>
        <w:t xml:space="preserve">donde existe un secreto como “espacio vacío en la narración” (Piglia 2019, 16) que actúa en la historia, aunque constituya un no saber de la historia, es decir: lo no narrado. </w:t>
      </w:r>
    </w:p>
    <w:p w14:paraId="3B3CB68F" w14:textId="61F34B3E" w:rsidR="00383C01" w:rsidRDefault="00383C01" w:rsidP="00C75C6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w:t>
      </w:r>
      <w:r w:rsidR="00CA3278">
        <w:rPr>
          <w:rFonts w:ascii="Times New Roman" w:hAnsi="Times New Roman" w:cs="Times New Roman"/>
          <w:sz w:val="24"/>
          <w:szCs w:val="24"/>
        </w:rPr>
        <w:t xml:space="preserve">ste concepto de un silencio como centro de la </w:t>
      </w:r>
      <w:proofErr w:type="spellStart"/>
      <w:r w:rsidR="00CA3278" w:rsidRPr="00447F4A">
        <w:rPr>
          <w:rFonts w:ascii="Times New Roman" w:hAnsi="Times New Roman" w:cs="Times New Roman"/>
          <w:i/>
          <w:iCs/>
          <w:sz w:val="24"/>
          <w:szCs w:val="24"/>
        </w:rPr>
        <w:t>nouvelle</w:t>
      </w:r>
      <w:proofErr w:type="spellEnd"/>
      <w:r w:rsidR="00CA3278">
        <w:rPr>
          <w:rFonts w:ascii="Times New Roman" w:hAnsi="Times New Roman" w:cs="Times New Roman"/>
          <w:sz w:val="24"/>
          <w:szCs w:val="24"/>
        </w:rPr>
        <w:t xml:space="preserve"> </w:t>
      </w:r>
      <w:r>
        <w:rPr>
          <w:rFonts w:ascii="Times New Roman" w:hAnsi="Times New Roman" w:cs="Times New Roman"/>
          <w:sz w:val="24"/>
          <w:szCs w:val="24"/>
        </w:rPr>
        <w:t>puede relacionarse</w:t>
      </w:r>
      <w:r w:rsidR="00CA3278">
        <w:rPr>
          <w:rFonts w:ascii="Times New Roman" w:hAnsi="Times New Roman" w:cs="Times New Roman"/>
          <w:sz w:val="24"/>
          <w:szCs w:val="24"/>
        </w:rPr>
        <w:t xml:space="preserve"> a la noción de voz que, desde Bajtín, aquí definimos, ya que aquello que no se dice puede ser entendido como significante</w:t>
      </w:r>
      <w:r w:rsidR="0099437E">
        <w:rPr>
          <w:rFonts w:ascii="Times New Roman" w:hAnsi="Times New Roman" w:cs="Times New Roman"/>
          <w:sz w:val="24"/>
          <w:szCs w:val="24"/>
        </w:rPr>
        <w:t>.</w:t>
      </w:r>
    </w:p>
    <w:p w14:paraId="334036F6" w14:textId="77777777" w:rsidR="001B3097" w:rsidRDefault="00CA3278" w:rsidP="00383C0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4C34E853" w14:textId="5A991A44" w:rsidR="001B3097" w:rsidRPr="001B3097" w:rsidRDefault="001B3097" w:rsidP="00383C01">
      <w:pPr>
        <w:spacing w:line="360" w:lineRule="auto"/>
        <w:contextualSpacing/>
        <w:jc w:val="both"/>
        <w:rPr>
          <w:rFonts w:ascii="Times New Roman" w:hAnsi="Times New Roman" w:cs="Times New Roman"/>
          <w:b/>
          <w:bCs/>
          <w:sz w:val="24"/>
          <w:szCs w:val="24"/>
        </w:rPr>
      </w:pPr>
      <w:r w:rsidRPr="001B3097">
        <w:rPr>
          <w:rFonts w:ascii="Times New Roman" w:hAnsi="Times New Roman" w:cs="Times New Roman"/>
          <w:b/>
          <w:bCs/>
          <w:sz w:val="24"/>
          <w:szCs w:val="24"/>
        </w:rPr>
        <w:t xml:space="preserve">Polifonía en </w:t>
      </w:r>
      <w:r w:rsidRPr="001B3097">
        <w:rPr>
          <w:rFonts w:ascii="Times New Roman" w:hAnsi="Times New Roman" w:cs="Times New Roman"/>
          <w:b/>
          <w:bCs/>
          <w:i/>
          <w:iCs/>
          <w:sz w:val="24"/>
          <w:szCs w:val="24"/>
        </w:rPr>
        <w:t>Los Adioses</w:t>
      </w:r>
    </w:p>
    <w:p w14:paraId="0D4D0EE6" w14:textId="0D535A4A" w:rsidR="00CA3278" w:rsidRDefault="00CA3278" w:rsidP="001B3097">
      <w:pPr>
        <w:spacing w:line="36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La arquitectónica de </w:t>
      </w:r>
      <w:r>
        <w:rPr>
          <w:rFonts w:ascii="Times New Roman" w:hAnsi="Times New Roman" w:cs="Times New Roman"/>
          <w:bCs/>
          <w:i/>
          <w:iCs/>
          <w:sz w:val="24"/>
          <w:szCs w:val="24"/>
        </w:rPr>
        <w:t>Los Adioses</w:t>
      </w:r>
      <w:r>
        <w:rPr>
          <w:rFonts w:ascii="Times New Roman" w:hAnsi="Times New Roman" w:cs="Times New Roman"/>
          <w:bCs/>
          <w:sz w:val="24"/>
          <w:szCs w:val="24"/>
        </w:rPr>
        <w:t xml:space="preserve"> parte del lugar particular que ocupa el narrador, de aquello que ve desde allí, de </w:t>
      </w:r>
      <w:r w:rsidR="00C75C6E">
        <w:rPr>
          <w:rFonts w:ascii="Times New Roman" w:hAnsi="Times New Roman" w:cs="Times New Roman"/>
          <w:bCs/>
          <w:sz w:val="24"/>
          <w:szCs w:val="24"/>
        </w:rPr>
        <w:t>lo</w:t>
      </w:r>
      <w:r>
        <w:rPr>
          <w:rFonts w:ascii="Times New Roman" w:hAnsi="Times New Roman" w:cs="Times New Roman"/>
          <w:bCs/>
          <w:sz w:val="24"/>
          <w:szCs w:val="24"/>
        </w:rPr>
        <w:t xml:space="preserve"> que recibe como voz ajena y de lo que especula motivado por su propia historia oculta. </w:t>
      </w:r>
      <w:r w:rsidR="00383C01">
        <w:rPr>
          <w:rFonts w:ascii="Times New Roman" w:hAnsi="Times New Roman" w:cs="Times New Roman"/>
          <w:bCs/>
          <w:sz w:val="24"/>
          <w:szCs w:val="24"/>
        </w:rPr>
        <w:t>E</w:t>
      </w:r>
      <w:r>
        <w:rPr>
          <w:rFonts w:ascii="Times New Roman" w:hAnsi="Times New Roman" w:cs="Times New Roman"/>
          <w:bCs/>
          <w:sz w:val="24"/>
          <w:szCs w:val="24"/>
        </w:rPr>
        <w:t xml:space="preserve">l narrador es un almacenero en un poblado próximo a un sanatorio de tuberculosos –identificable con Cosquín (Piglia 2019, </w:t>
      </w:r>
      <w:r w:rsidR="0099437E">
        <w:rPr>
          <w:rFonts w:ascii="Times New Roman" w:hAnsi="Times New Roman" w:cs="Times New Roman"/>
          <w:bCs/>
          <w:sz w:val="24"/>
          <w:szCs w:val="24"/>
        </w:rPr>
        <w:t xml:space="preserve">p. </w:t>
      </w:r>
      <w:r>
        <w:rPr>
          <w:rFonts w:ascii="Times New Roman" w:hAnsi="Times New Roman" w:cs="Times New Roman"/>
          <w:bCs/>
          <w:sz w:val="24"/>
          <w:szCs w:val="24"/>
        </w:rPr>
        <w:t xml:space="preserve">78) o, más adecuadamente, Santa María de Punilla–; su almacén funciona como posta de correos y como parada de colectivos, un lugar privilegiado de la circulación. A mediados de la primavera llega </w:t>
      </w:r>
      <w:r w:rsidR="0099437E">
        <w:rPr>
          <w:rFonts w:ascii="Times New Roman" w:hAnsi="Times New Roman" w:cs="Times New Roman"/>
          <w:bCs/>
          <w:sz w:val="24"/>
          <w:szCs w:val="24"/>
        </w:rPr>
        <w:t>al</w:t>
      </w:r>
      <w:r>
        <w:rPr>
          <w:rFonts w:ascii="Times New Roman" w:hAnsi="Times New Roman" w:cs="Times New Roman"/>
          <w:bCs/>
          <w:sz w:val="24"/>
          <w:szCs w:val="24"/>
        </w:rPr>
        <w:t xml:space="preserve"> sanatorio un </w:t>
      </w:r>
      <w:proofErr w:type="spellStart"/>
      <w:r>
        <w:rPr>
          <w:rFonts w:ascii="Times New Roman" w:hAnsi="Times New Roman" w:cs="Times New Roman"/>
          <w:bCs/>
          <w:sz w:val="24"/>
          <w:szCs w:val="24"/>
        </w:rPr>
        <w:t>exbasquetbolista</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lastRenderedPageBreak/>
        <w:t>de cierta fama al que el narrador se refiere siempre como “el hombre”. El almacenero mismo es un antiguo paciente del hospital: “[…] hace quince años que vivo aquí y doce que me arreglo con tres cuartos de pulmón” (</w:t>
      </w:r>
      <w:bookmarkStart w:id="1" w:name="_Hlk107796072"/>
      <w:r>
        <w:rPr>
          <w:rFonts w:ascii="Times New Roman" w:hAnsi="Times New Roman" w:cs="Times New Roman"/>
          <w:bCs/>
          <w:sz w:val="24"/>
          <w:szCs w:val="24"/>
        </w:rPr>
        <w:t xml:space="preserve">Onetti 2011, </w:t>
      </w:r>
      <w:r w:rsidR="0099437E">
        <w:rPr>
          <w:rFonts w:ascii="Times New Roman" w:hAnsi="Times New Roman" w:cs="Times New Roman"/>
          <w:bCs/>
          <w:sz w:val="24"/>
          <w:szCs w:val="24"/>
        </w:rPr>
        <w:t xml:space="preserve">p. </w:t>
      </w:r>
      <w:r>
        <w:rPr>
          <w:rFonts w:ascii="Times New Roman" w:hAnsi="Times New Roman" w:cs="Times New Roman"/>
          <w:bCs/>
          <w:sz w:val="24"/>
          <w:szCs w:val="24"/>
        </w:rPr>
        <w:t>723)</w:t>
      </w:r>
      <w:bookmarkEnd w:id="1"/>
      <w:r>
        <w:rPr>
          <w:rFonts w:ascii="Times New Roman" w:hAnsi="Times New Roman" w:cs="Times New Roman"/>
          <w:bCs/>
          <w:sz w:val="24"/>
          <w:szCs w:val="24"/>
        </w:rPr>
        <w:t>. El narrador conjetura “un pasado para el hombre signado por la pérdida, en el cual parecería reconocerse” (</w:t>
      </w:r>
      <w:proofErr w:type="spellStart"/>
      <w:r>
        <w:rPr>
          <w:rFonts w:ascii="Times New Roman" w:hAnsi="Times New Roman" w:cs="Times New Roman"/>
          <w:bCs/>
          <w:sz w:val="24"/>
          <w:szCs w:val="24"/>
        </w:rPr>
        <w:t>Molloy</w:t>
      </w:r>
      <w:proofErr w:type="spellEnd"/>
      <w:r w:rsidR="0099437E">
        <w:rPr>
          <w:rFonts w:ascii="Times New Roman" w:hAnsi="Times New Roman" w:cs="Times New Roman"/>
          <w:bCs/>
          <w:sz w:val="24"/>
          <w:szCs w:val="24"/>
        </w:rPr>
        <w:t>,</w:t>
      </w:r>
      <w:r>
        <w:rPr>
          <w:rFonts w:ascii="Times New Roman" w:hAnsi="Times New Roman" w:cs="Times New Roman"/>
          <w:bCs/>
          <w:sz w:val="24"/>
          <w:szCs w:val="24"/>
        </w:rPr>
        <w:t xml:space="preserve"> </w:t>
      </w:r>
      <w:r w:rsidR="0099437E">
        <w:rPr>
          <w:rFonts w:ascii="Times New Roman" w:hAnsi="Times New Roman" w:cs="Times New Roman"/>
          <w:bCs/>
          <w:sz w:val="24"/>
          <w:szCs w:val="24"/>
        </w:rPr>
        <w:t xml:space="preserve">p. </w:t>
      </w:r>
      <w:r>
        <w:rPr>
          <w:rFonts w:ascii="Times New Roman" w:hAnsi="Times New Roman" w:cs="Times New Roman"/>
          <w:bCs/>
          <w:sz w:val="24"/>
          <w:szCs w:val="24"/>
        </w:rPr>
        <w:t>13), y es a través de esa conjetura</w:t>
      </w:r>
      <w:r w:rsidR="0099437E">
        <w:rPr>
          <w:rFonts w:ascii="Times New Roman" w:hAnsi="Times New Roman" w:cs="Times New Roman"/>
          <w:bCs/>
          <w:sz w:val="24"/>
          <w:szCs w:val="24"/>
        </w:rPr>
        <w:t>,</w:t>
      </w:r>
      <w:r>
        <w:rPr>
          <w:rFonts w:ascii="Times New Roman" w:hAnsi="Times New Roman" w:cs="Times New Roman"/>
          <w:bCs/>
          <w:sz w:val="24"/>
          <w:szCs w:val="24"/>
        </w:rPr>
        <w:t xml:space="preserve"> en la cual se proyecta</w:t>
      </w:r>
      <w:r w:rsidR="0099437E">
        <w:rPr>
          <w:rFonts w:ascii="Times New Roman" w:hAnsi="Times New Roman" w:cs="Times New Roman"/>
          <w:bCs/>
          <w:sz w:val="24"/>
          <w:szCs w:val="24"/>
        </w:rPr>
        <w:t>,</w:t>
      </w:r>
      <w:r>
        <w:rPr>
          <w:rFonts w:ascii="Times New Roman" w:hAnsi="Times New Roman" w:cs="Times New Roman"/>
          <w:bCs/>
          <w:sz w:val="24"/>
          <w:szCs w:val="24"/>
        </w:rPr>
        <w:t xml:space="preserve"> que el lector puede adivinar algo del propio narrador.</w:t>
      </w:r>
    </w:p>
    <w:p w14:paraId="45EB2FCE" w14:textId="711C75B7" w:rsidR="0088568C"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Desde su ubicación</w:t>
      </w:r>
      <w:r w:rsidR="00C75C6E">
        <w:rPr>
          <w:rFonts w:ascii="Times New Roman" w:hAnsi="Times New Roman" w:cs="Times New Roman"/>
          <w:bCs/>
          <w:sz w:val="24"/>
          <w:szCs w:val="24"/>
        </w:rPr>
        <w:t>,</w:t>
      </w:r>
      <w:r>
        <w:rPr>
          <w:rFonts w:ascii="Times New Roman" w:hAnsi="Times New Roman" w:cs="Times New Roman"/>
          <w:bCs/>
          <w:sz w:val="24"/>
          <w:szCs w:val="24"/>
        </w:rPr>
        <w:t xml:space="preserve"> el almacenero </w:t>
      </w:r>
      <w:r w:rsidR="00C75C6E">
        <w:rPr>
          <w:rFonts w:ascii="Times New Roman" w:hAnsi="Times New Roman" w:cs="Times New Roman"/>
          <w:bCs/>
          <w:sz w:val="24"/>
          <w:szCs w:val="24"/>
        </w:rPr>
        <w:t>construye</w:t>
      </w:r>
      <w:r>
        <w:rPr>
          <w:rFonts w:ascii="Times New Roman" w:hAnsi="Times New Roman" w:cs="Times New Roman"/>
          <w:bCs/>
          <w:sz w:val="24"/>
          <w:szCs w:val="24"/>
        </w:rPr>
        <w:t xml:space="preserve"> la trama sin participar excesivamente en ella por medio de un triple régimen de visión: lo que ve directamente, lo que otros dicen que ven y lo que imagina ver. Sus tres acciones básicas son ver, organizar las voces de los que también ven –el chisme– y especular –rellenar– sobre los espacios faltantes de la historia. Est</w:t>
      </w:r>
      <w:r w:rsidR="0099437E">
        <w:rPr>
          <w:rFonts w:ascii="Times New Roman" w:hAnsi="Times New Roman" w:cs="Times New Roman"/>
          <w:bCs/>
          <w:sz w:val="24"/>
          <w:szCs w:val="24"/>
        </w:rPr>
        <w:t>a</w:t>
      </w:r>
      <w:r>
        <w:rPr>
          <w:rFonts w:ascii="Times New Roman" w:hAnsi="Times New Roman" w:cs="Times New Roman"/>
          <w:bCs/>
          <w:sz w:val="24"/>
          <w:szCs w:val="24"/>
        </w:rPr>
        <w:t xml:space="preserve"> últim</w:t>
      </w:r>
      <w:r w:rsidR="0099437E">
        <w:rPr>
          <w:rFonts w:ascii="Times New Roman" w:hAnsi="Times New Roman" w:cs="Times New Roman"/>
          <w:bCs/>
          <w:sz w:val="24"/>
          <w:szCs w:val="24"/>
        </w:rPr>
        <w:t>a</w:t>
      </w:r>
      <w:r>
        <w:rPr>
          <w:rFonts w:ascii="Times New Roman" w:hAnsi="Times New Roman" w:cs="Times New Roman"/>
          <w:bCs/>
          <w:sz w:val="24"/>
          <w:szCs w:val="24"/>
        </w:rPr>
        <w:t xml:space="preserve"> </w:t>
      </w:r>
      <w:r w:rsidR="0099437E">
        <w:rPr>
          <w:rFonts w:ascii="Times New Roman" w:hAnsi="Times New Roman" w:cs="Times New Roman"/>
          <w:bCs/>
          <w:sz w:val="24"/>
          <w:szCs w:val="24"/>
        </w:rPr>
        <w:t>acción</w:t>
      </w:r>
      <w:r>
        <w:rPr>
          <w:rFonts w:ascii="Times New Roman" w:hAnsi="Times New Roman" w:cs="Times New Roman"/>
          <w:bCs/>
          <w:sz w:val="24"/>
          <w:szCs w:val="24"/>
        </w:rPr>
        <w:t xml:space="preserve"> constituye un </w:t>
      </w:r>
      <w:r w:rsidR="0088568C">
        <w:rPr>
          <w:rFonts w:ascii="Times New Roman" w:hAnsi="Times New Roman" w:cs="Times New Roman"/>
          <w:bCs/>
          <w:sz w:val="24"/>
          <w:szCs w:val="24"/>
        </w:rPr>
        <w:t>elemento</w:t>
      </w:r>
      <w:r>
        <w:rPr>
          <w:rFonts w:ascii="Times New Roman" w:hAnsi="Times New Roman" w:cs="Times New Roman"/>
          <w:bCs/>
          <w:sz w:val="24"/>
          <w:szCs w:val="24"/>
        </w:rPr>
        <w:t xml:space="preserve"> fundamental de la trama: la voz especular. </w:t>
      </w:r>
    </w:p>
    <w:p w14:paraId="60414F31" w14:textId="49CD313A" w:rsidR="00CA3278"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Lo que el narrador ve directamente está signado por su posición espacial; desde atrás del mostrador –emblema de autoridad narrativa para </w:t>
      </w:r>
      <w:proofErr w:type="spellStart"/>
      <w:r>
        <w:rPr>
          <w:rFonts w:ascii="Times New Roman" w:hAnsi="Times New Roman" w:cs="Times New Roman"/>
          <w:bCs/>
          <w:sz w:val="24"/>
          <w:szCs w:val="24"/>
        </w:rPr>
        <w:t>Molloy</w:t>
      </w:r>
      <w:proofErr w:type="spellEnd"/>
      <w:r>
        <w:rPr>
          <w:rFonts w:ascii="Times New Roman" w:hAnsi="Times New Roman" w:cs="Times New Roman"/>
          <w:bCs/>
          <w:sz w:val="24"/>
          <w:szCs w:val="24"/>
        </w:rPr>
        <w:t>, “a la vez punto de mira privilegiado y lugar de contagio” (</w:t>
      </w:r>
      <w:r w:rsidR="0099437E">
        <w:rPr>
          <w:rFonts w:ascii="Times New Roman" w:hAnsi="Times New Roman" w:cs="Times New Roman"/>
          <w:bCs/>
          <w:sz w:val="24"/>
          <w:szCs w:val="24"/>
        </w:rPr>
        <w:t xml:space="preserve">p. </w:t>
      </w:r>
      <w:r>
        <w:rPr>
          <w:rFonts w:ascii="Times New Roman" w:hAnsi="Times New Roman" w:cs="Times New Roman"/>
          <w:bCs/>
          <w:sz w:val="24"/>
          <w:szCs w:val="24"/>
        </w:rPr>
        <w:t>6)– es que puede seguir los movimientos del hombre, de sus visitantes, de las cartas que llegan o salen</w:t>
      </w:r>
      <w:r w:rsidR="0099437E">
        <w:rPr>
          <w:rFonts w:ascii="Times New Roman" w:hAnsi="Times New Roman" w:cs="Times New Roman"/>
          <w:bCs/>
          <w:sz w:val="24"/>
          <w:szCs w:val="24"/>
        </w:rPr>
        <w:t>,</w:t>
      </w:r>
      <w:r>
        <w:rPr>
          <w:rFonts w:ascii="Times New Roman" w:hAnsi="Times New Roman" w:cs="Times New Roman"/>
          <w:bCs/>
          <w:sz w:val="24"/>
          <w:szCs w:val="24"/>
        </w:rPr>
        <w:t xml:space="preserve"> y es allí donde se acercan a intercambiar sus ayudantes principales: un enfermero y la mucama del hotel a la que llaman “la Reina”. Estos dos “esbirros que observan más allá del almacén” (</w:t>
      </w:r>
      <w:proofErr w:type="spellStart"/>
      <w:r>
        <w:rPr>
          <w:rFonts w:ascii="Times New Roman" w:hAnsi="Times New Roman" w:cs="Times New Roman"/>
          <w:bCs/>
          <w:sz w:val="24"/>
          <w:szCs w:val="24"/>
        </w:rPr>
        <w:t>Molloy</w:t>
      </w:r>
      <w:proofErr w:type="spellEnd"/>
      <w:r w:rsidR="0099437E">
        <w:rPr>
          <w:rFonts w:ascii="Times New Roman" w:hAnsi="Times New Roman" w:cs="Times New Roman"/>
          <w:bCs/>
          <w:sz w:val="24"/>
          <w:szCs w:val="24"/>
        </w:rPr>
        <w:t>, p.</w:t>
      </w:r>
      <w:r>
        <w:rPr>
          <w:rFonts w:ascii="Times New Roman" w:hAnsi="Times New Roman" w:cs="Times New Roman"/>
          <w:bCs/>
          <w:sz w:val="24"/>
          <w:szCs w:val="24"/>
        </w:rPr>
        <w:t xml:space="preserve"> 12) le permiten al narrador extender su mirada, pero son también una primera grieta en su autoridad narrativa, porque la trama dista de ser autosuficiente; necesita apoyo continuo, ya que lo que él mismo ve es escaso. </w:t>
      </w:r>
    </w:p>
    <w:p w14:paraId="56381809" w14:textId="3518BFD2" w:rsidR="00006645" w:rsidRPr="00006645" w:rsidRDefault="00E169ED" w:rsidP="00E169ED">
      <w:pPr>
        <w:spacing w:after="0" w:line="360" w:lineRule="auto"/>
        <w:ind w:firstLine="708"/>
        <w:contextualSpacing/>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Dijimos que en</w:t>
      </w:r>
      <w:r w:rsidR="00006645" w:rsidRPr="00006645">
        <w:rPr>
          <w:rFonts w:ascii="Times New Roman" w:eastAsia="Times New Roman" w:hAnsi="Times New Roman" w:cs="Times New Roman"/>
          <w:sz w:val="24"/>
          <w:szCs w:val="24"/>
          <w:lang w:eastAsia="es-AR"/>
        </w:rPr>
        <w:t xml:space="preserve"> el mostrador se ubica la mirada del narrador y </w:t>
      </w:r>
      <w:r>
        <w:rPr>
          <w:rFonts w:ascii="Times New Roman" w:eastAsia="Times New Roman" w:hAnsi="Times New Roman" w:cs="Times New Roman"/>
          <w:sz w:val="24"/>
          <w:szCs w:val="24"/>
          <w:lang w:eastAsia="es-AR"/>
        </w:rPr>
        <w:t xml:space="preserve">el </w:t>
      </w:r>
      <w:r w:rsidR="00006645" w:rsidRPr="00006645">
        <w:rPr>
          <w:rFonts w:ascii="Times New Roman" w:eastAsia="Times New Roman" w:hAnsi="Times New Roman" w:cs="Times New Roman"/>
          <w:sz w:val="24"/>
          <w:szCs w:val="24"/>
          <w:lang w:eastAsia="es-AR"/>
        </w:rPr>
        <w:t>intercambio de las voces</w:t>
      </w:r>
      <w:r>
        <w:rPr>
          <w:rFonts w:ascii="Times New Roman" w:eastAsia="Times New Roman" w:hAnsi="Times New Roman" w:cs="Times New Roman"/>
          <w:sz w:val="24"/>
          <w:szCs w:val="24"/>
          <w:lang w:eastAsia="es-AR"/>
        </w:rPr>
        <w:t xml:space="preserve"> se hace posible</w:t>
      </w:r>
      <w:r w:rsidR="00006645" w:rsidRPr="00006645">
        <w:rPr>
          <w:rFonts w:ascii="Times New Roman" w:eastAsia="Times New Roman" w:hAnsi="Times New Roman" w:cs="Times New Roman"/>
          <w:sz w:val="24"/>
          <w:szCs w:val="24"/>
          <w:lang w:eastAsia="es-AR"/>
        </w:rPr>
        <w:t>, allí los ayudantes “fraguaban miserables pretextos para reunirse en una mesa y cuchichear” (Onetti</w:t>
      </w:r>
      <w:r w:rsidR="0099437E">
        <w:rPr>
          <w:rFonts w:ascii="Times New Roman" w:eastAsia="Times New Roman" w:hAnsi="Times New Roman" w:cs="Times New Roman"/>
          <w:sz w:val="24"/>
          <w:szCs w:val="24"/>
          <w:lang w:eastAsia="es-AR"/>
        </w:rPr>
        <w:t>,</w:t>
      </w:r>
      <w:r w:rsidR="00006645" w:rsidRPr="00006645">
        <w:rPr>
          <w:rFonts w:ascii="Times New Roman" w:eastAsia="Times New Roman" w:hAnsi="Times New Roman" w:cs="Times New Roman"/>
          <w:sz w:val="24"/>
          <w:szCs w:val="24"/>
          <w:lang w:eastAsia="es-AR"/>
        </w:rPr>
        <w:t xml:space="preserve"> 2011, </w:t>
      </w:r>
      <w:r w:rsidR="0099437E">
        <w:rPr>
          <w:rFonts w:ascii="Times New Roman" w:eastAsia="Times New Roman" w:hAnsi="Times New Roman" w:cs="Times New Roman"/>
          <w:sz w:val="24"/>
          <w:szCs w:val="24"/>
          <w:lang w:eastAsia="es-AR"/>
        </w:rPr>
        <w:t xml:space="preserve">p. </w:t>
      </w:r>
      <w:r w:rsidR="00006645" w:rsidRPr="00006645">
        <w:rPr>
          <w:rFonts w:ascii="Times New Roman" w:eastAsia="Times New Roman" w:hAnsi="Times New Roman" w:cs="Times New Roman"/>
          <w:sz w:val="24"/>
          <w:szCs w:val="24"/>
          <w:lang w:eastAsia="es-AR"/>
        </w:rPr>
        <w:t>759). El término “cuchichear”</w:t>
      </w:r>
      <w:r w:rsidR="00006645" w:rsidRPr="00006645">
        <w:rPr>
          <w:rFonts w:ascii="Times New Roman" w:eastAsia="Times New Roman" w:hAnsi="Times New Roman" w:cs="Times New Roman"/>
          <w:sz w:val="24"/>
          <w:szCs w:val="24"/>
          <w:vertAlign w:val="superscript"/>
          <w:lang w:eastAsia="es-AR"/>
        </w:rPr>
        <w:footnoteReference w:id="2"/>
      </w:r>
      <w:r w:rsidR="00006645" w:rsidRPr="00006645">
        <w:rPr>
          <w:rFonts w:ascii="Times New Roman" w:eastAsia="Times New Roman" w:hAnsi="Times New Roman" w:cs="Times New Roman"/>
          <w:sz w:val="24"/>
          <w:szCs w:val="24"/>
          <w:lang w:eastAsia="es-AR"/>
        </w:rPr>
        <w:t xml:space="preserve"> –hablar cerca, íntimamente– aparece cuatro veces en </w:t>
      </w:r>
      <w:r w:rsidR="00006645" w:rsidRPr="00006645">
        <w:rPr>
          <w:rFonts w:ascii="Times New Roman" w:eastAsia="Times New Roman" w:hAnsi="Times New Roman" w:cs="Times New Roman"/>
          <w:i/>
          <w:sz w:val="24"/>
          <w:szCs w:val="24"/>
          <w:lang w:eastAsia="es-AR"/>
        </w:rPr>
        <w:t>Los adioses</w:t>
      </w:r>
      <w:r w:rsidR="00006645" w:rsidRPr="00006645">
        <w:rPr>
          <w:rFonts w:ascii="Times New Roman" w:eastAsia="Times New Roman" w:hAnsi="Times New Roman" w:cs="Times New Roman"/>
          <w:sz w:val="24"/>
          <w:szCs w:val="24"/>
          <w:lang w:eastAsia="es-AR"/>
        </w:rPr>
        <w:t xml:space="preserve">, las dos primeras directamente relacionadas al mostrador: en la cita mencionada anteriormente y en un intercambio entre el </w:t>
      </w:r>
      <w:proofErr w:type="spellStart"/>
      <w:r w:rsidR="00006645" w:rsidRPr="00006645">
        <w:rPr>
          <w:rFonts w:ascii="Times New Roman" w:eastAsia="Times New Roman" w:hAnsi="Times New Roman" w:cs="Times New Roman"/>
          <w:sz w:val="24"/>
          <w:szCs w:val="24"/>
          <w:lang w:eastAsia="es-AR"/>
        </w:rPr>
        <w:t>exbasquetbolista</w:t>
      </w:r>
      <w:proofErr w:type="spellEnd"/>
      <w:r w:rsidR="00006645" w:rsidRPr="00006645">
        <w:rPr>
          <w:rFonts w:ascii="Times New Roman" w:eastAsia="Times New Roman" w:hAnsi="Times New Roman" w:cs="Times New Roman"/>
          <w:sz w:val="24"/>
          <w:szCs w:val="24"/>
          <w:lang w:eastAsia="es-AR"/>
        </w:rPr>
        <w:t xml:space="preserve"> y la mujer mayor: “Ella insistió un rato, cuchicheando sin convicción; […]. Él se apartó del mostrador […]”. (Onetti</w:t>
      </w:r>
      <w:r w:rsidR="0099437E">
        <w:rPr>
          <w:rFonts w:ascii="Times New Roman" w:eastAsia="Times New Roman" w:hAnsi="Times New Roman" w:cs="Times New Roman"/>
          <w:sz w:val="24"/>
          <w:szCs w:val="24"/>
          <w:lang w:eastAsia="es-AR"/>
        </w:rPr>
        <w:t>,</w:t>
      </w:r>
      <w:r w:rsidR="00006645" w:rsidRPr="00006645">
        <w:rPr>
          <w:rFonts w:ascii="Times New Roman" w:eastAsia="Times New Roman" w:hAnsi="Times New Roman" w:cs="Times New Roman"/>
          <w:sz w:val="24"/>
          <w:szCs w:val="24"/>
          <w:lang w:eastAsia="es-AR"/>
        </w:rPr>
        <w:t xml:space="preserve"> 2011, </w:t>
      </w:r>
      <w:r w:rsidR="0099437E">
        <w:rPr>
          <w:rFonts w:ascii="Times New Roman" w:eastAsia="Times New Roman" w:hAnsi="Times New Roman" w:cs="Times New Roman"/>
          <w:sz w:val="24"/>
          <w:szCs w:val="24"/>
          <w:lang w:eastAsia="es-AR"/>
        </w:rPr>
        <w:t xml:space="preserve">p. </w:t>
      </w:r>
      <w:r w:rsidR="00006645" w:rsidRPr="00006645">
        <w:rPr>
          <w:rFonts w:ascii="Times New Roman" w:eastAsia="Times New Roman" w:hAnsi="Times New Roman" w:cs="Times New Roman"/>
          <w:sz w:val="24"/>
          <w:szCs w:val="24"/>
          <w:lang w:eastAsia="es-AR"/>
        </w:rPr>
        <w:t xml:space="preserve">733). El mostrador funciona como cronotopo </w:t>
      </w:r>
      <w:r w:rsidR="001322C8">
        <w:rPr>
          <w:rFonts w:ascii="Times New Roman" w:eastAsia="Times New Roman" w:hAnsi="Times New Roman" w:cs="Times New Roman"/>
          <w:sz w:val="24"/>
          <w:szCs w:val="24"/>
          <w:lang w:eastAsia="es-AR"/>
        </w:rPr>
        <w:t>tal como</w:t>
      </w:r>
      <w:r w:rsidR="00006645" w:rsidRPr="00006645">
        <w:rPr>
          <w:rFonts w:ascii="Times New Roman" w:eastAsia="Times New Roman" w:hAnsi="Times New Roman" w:cs="Times New Roman"/>
          <w:sz w:val="24"/>
          <w:szCs w:val="24"/>
          <w:lang w:eastAsia="es-AR"/>
        </w:rPr>
        <w:t xml:space="preserve"> lo </w:t>
      </w:r>
      <w:r w:rsidR="0088568C">
        <w:rPr>
          <w:rFonts w:ascii="Times New Roman" w:eastAsia="Times New Roman" w:hAnsi="Times New Roman" w:cs="Times New Roman"/>
          <w:sz w:val="24"/>
          <w:szCs w:val="24"/>
          <w:lang w:eastAsia="es-AR"/>
        </w:rPr>
        <w:t>piensa</w:t>
      </w:r>
      <w:r w:rsidR="00006645" w:rsidRPr="00006645">
        <w:rPr>
          <w:rFonts w:ascii="Times New Roman" w:eastAsia="Times New Roman" w:hAnsi="Times New Roman" w:cs="Times New Roman"/>
          <w:sz w:val="24"/>
          <w:szCs w:val="24"/>
          <w:lang w:eastAsia="es-AR"/>
        </w:rPr>
        <w:t xml:space="preserve"> </w:t>
      </w:r>
      <w:proofErr w:type="spellStart"/>
      <w:r w:rsidR="00006645" w:rsidRPr="00006645">
        <w:rPr>
          <w:rFonts w:ascii="Times New Roman" w:eastAsia="Times New Roman" w:hAnsi="Times New Roman" w:cs="Times New Roman"/>
          <w:sz w:val="24"/>
          <w:szCs w:val="24"/>
          <w:lang w:eastAsia="es-AR"/>
        </w:rPr>
        <w:t>Arfuch</w:t>
      </w:r>
      <w:proofErr w:type="spellEnd"/>
      <w:r w:rsidR="0088568C">
        <w:rPr>
          <w:rFonts w:ascii="Times New Roman" w:eastAsia="Times New Roman" w:hAnsi="Times New Roman" w:cs="Times New Roman"/>
          <w:sz w:val="24"/>
          <w:szCs w:val="24"/>
          <w:lang w:eastAsia="es-AR"/>
        </w:rPr>
        <w:t xml:space="preserve"> </w:t>
      </w:r>
      <w:r w:rsidR="0088568C">
        <w:rPr>
          <w:rFonts w:ascii="Times New Roman" w:eastAsia="Times New Roman" w:hAnsi="Times New Roman" w:cs="Times New Roman"/>
          <w:sz w:val="24"/>
          <w:szCs w:val="24"/>
        </w:rPr>
        <w:t xml:space="preserve">(2016) </w:t>
      </w:r>
      <w:r w:rsidR="0088568C">
        <w:rPr>
          <w:rFonts w:ascii="Times New Roman" w:eastAsia="Times New Roman" w:hAnsi="Times New Roman" w:cs="Times New Roman"/>
          <w:sz w:val="24"/>
          <w:szCs w:val="24"/>
        </w:rPr>
        <w:lastRenderedPageBreak/>
        <w:t xml:space="preserve">en </w:t>
      </w:r>
      <w:proofErr w:type="spellStart"/>
      <w:r w:rsidR="0088568C">
        <w:rPr>
          <w:rFonts w:ascii="Times New Roman" w:eastAsia="Times New Roman" w:hAnsi="Times New Roman" w:cs="Times New Roman"/>
          <w:i/>
          <w:iCs/>
          <w:sz w:val="24"/>
          <w:szCs w:val="24"/>
        </w:rPr>
        <w:t>Cronotopías</w:t>
      </w:r>
      <w:proofErr w:type="spellEnd"/>
      <w:r w:rsidR="0088568C">
        <w:rPr>
          <w:rFonts w:ascii="Times New Roman" w:eastAsia="Times New Roman" w:hAnsi="Times New Roman" w:cs="Times New Roman"/>
          <w:i/>
          <w:iCs/>
          <w:sz w:val="24"/>
          <w:szCs w:val="24"/>
        </w:rPr>
        <w:t xml:space="preserve"> de la intimidad</w:t>
      </w:r>
      <w:r w:rsidR="00006645" w:rsidRPr="00006645">
        <w:rPr>
          <w:rFonts w:ascii="Times New Roman" w:eastAsia="Times New Roman" w:hAnsi="Times New Roman" w:cs="Times New Roman"/>
          <w:sz w:val="24"/>
          <w:szCs w:val="24"/>
          <w:lang w:eastAsia="es-AR"/>
        </w:rPr>
        <w:t xml:space="preserve">: establece un sentido para las acciones que allí suceden, afecta a los personajes de manera determinada y también remite al imaginario social como el lugar donde “se cuchichea” –se narra– determinada historia –chisme–: donde la intimidad se desplaza al dominio público. Esta imagen del mostrador como lugar del intercambio es recurrente en Onetti, aparecerá también en </w:t>
      </w:r>
      <w:r w:rsidR="00006645" w:rsidRPr="00006645">
        <w:rPr>
          <w:rFonts w:ascii="Times New Roman" w:eastAsia="Times New Roman" w:hAnsi="Times New Roman" w:cs="Times New Roman"/>
          <w:i/>
          <w:sz w:val="24"/>
          <w:szCs w:val="24"/>
          <w:lang w:eastAsia="es-AR"/>
        </w:rPr>
        <w:t>Cuando entonces</w:t>
      </w:r>
      <w:r w:rsidR="00006645" w:rsidRPr="00006645">
        <w:rPr>
          <w:rFonts w:ascii="Times New Roman" w:eastAsia="Times New Roman" w:hAnsi="Times New Roman" w:cs="Times New Roman"/>
          <w:sz w:val="24"/>
          <w:szCs w:val="24"/>
          <w:lang w:eastAsia="es-AR"/>
        </w:rPr>
        <w:t xml:space="preserve"> y será tematizad</w:t>
      </w:r>
      <w:r>
        <w:rPr>
          <w:rFonts w:ascii="Times New Roman" w:eastAsia="Times New Roman" w:hAnsi="Times New Roman" w:cs="Times New Roman"/>
          <w:sz w:val="24"/>
          <w:szCs w:val="24"/>
          <w:lang w:eastAsia="es-AR"/>
        </w:rPr>
        <w:t>a</w:t>
      </w:r>
      <w:r w:rsidR="00006645" w:rsidRPr="00006645">
        <w:rPr>
          <w:rFonts w:ascii="Times New Roman" w:eastAsia="Times New Roman" w:hAnsi="Times New Roman" w:cs="Times New Roman"/>
          <w:sz w:val="24"/>
          <w:szCs w:val="24"/>
          <w:lang w:eastAsia="es-AR"/>
        </w:rPr>
        <w:t xml:space="preserve">, incluso, como lugar de diálogo e intimidad entre camaradas, por Lagos, en el Capítulo XIII de </w:t>
      </w:r>
      <w:r w:rsidR="00006645" w:rsidRPr="00006645">
        <w:rPr>
          <w:rFonts w:ascii="Times New Roman" w:eastAsia="Times New Roman" w:hAnsi="Times New Roman" w:cs="Times New Roman"/>
          <w:i/>
          <w:iCs/>
          <w:sz w:val="24"/>
          <w:szCs w:val="24"/>
          <w:lang w:eastAsia="es-AR"/>
        </w:rPr>
        <w:t>La vida Breve,</w:t>
      </w:r>
      <w:r w:rsidR="00006645" w:rsidRPr="00006645">
        <w:rPr>
          <w:rFonts w:ascii="Times New Roman" w:eastAsia="Times New Roman" w:hAnsi="Times New Roman" w:cs="Times New Roman"/>
          <w:sz w:val="24"/>
          <w:szCs w:val="24"/>
          <w:lang w:eastAsia="es-AR"/>
        </w:rPr>
        <w:t xml:space="preserve"> cuando lo escoge como espacio para contar la historia de Elena Sala, su mujer: “[…] y mejor aún si lo prefiere, vamos a ubicarnos en el mostrador. Es como el símbolo de una etapa de la vida. Juventud, soltería, los amigos…” (</w:t>
      </w:r>
      <w:r w:rsidR="00094DC4">
        <w:rPr>
          <w:rFonts w:ascii="Times New Roman" w:eastAsia="Times New Roman" w:hAnsi="Times New Roman" w:cs="Times New Roman"/>
          <w:sz w:val="24"/>
          <w:szCs w:val="24"/>
          <w:lang w:eastAsia="es-AR"/>
        </w:rPr>
        <w:t xml:space="preserve">Onetti, </w:t>
      </w:r>
      <w:r w:rsidR="00DE72A5">
        <w:rPr>
          <w:rFonts w:ascii="Times New Roman" w:eastAsia="Times New Roman" w:hAnsi="Times New Roman" w:cs="Times New Roman"/>
          <w:sz w:val="24"/>
          <w:szCs w:val="24"/>
          <w:lang w:eastAsia="es-AR"/>
        </w:rPr>
        <w:t>2011, p. 501</w:t>
      </w:r>
      <w:r>
        <w:rPr>
          <w:rFonts w:ascii="Times New Roman" w:eastAsia="Times New Roman" w:hAnsi="Times New Roman" w:cs="Times New Roman"/>
          <w:sz w:val="24"/>
          <w:szCs w:val="24"/>
          <w:lang w:eastAsia="es-AR"/>
        </w:rPr>
        <w:t>).</w:t>
      </w:r>
    </w:p>
    <w:p w14:paraId="40839EF8" w14:textId="6D520C91" w:rsidR="00CA3278" w:rsidRPr="00EA5199" w:rsidRDefault="00006645" w:rsidP="00E169ED">
      <w:pPr>
        <w:spacing w:after="0" w:line="360" w:lineRule="auto"/>
        <w:contextualSpacing/>
        <w:jc w:val="both"/>
        <w:rPr>
          <w:rFonts w:ascii="Times New Roman" w:hAnsi="Times New Roman" w:cs="Times New Roman"/>
          <w:bCs/>
        </w:rPr>
      </w:pPr>
      <w:bookmarkStart w:id="3" w:name="_heading=h.30j0zll" w:colFirst="0" w:colLast="0"/>
      <w:bookmarkEnd w:id="3"/>
      <w:r w:rsidRPr="00006645">
        <w:rPr>
          <w:rFonts w:ascii="Times New Roman" w:eastAsia="Times New Roman" w:hAnsi="Times New Roman" w:cs="Times New Roman"/>
          <w:sz w:val="24"/>
          <w:szCs w:val="24"/>
          <w:lang w:eastAsia="es-AR"/>
        </w:rPr>
        <w:tab/>
      </w:r>
      <w:r w:rsidR="00CA3278">
        <w:rPr>
          <w:rFonts w:ascii="Times New Roman" w:hAnsi="Times New Roman" w:cs="Times New Roman"/>
          <w:bCs/>
          <w:sz w:val="24"/>
          <w:szCs w:val="24"/>
        </w:rPr>
        <w:t>Los ayudantes</w:t>
      </w:r>
      <w:r w:rsidR="00E169ED">
        <w:rPr>
          <w:rFonts w:ascii="Times New Roman" w:hAnsi="Times New Roman" w:cs="Times New Roman"/>
          <w:bCs/>
          <w:sz w:val="24"/>
          <w:szCs w:val="24"/>
        </w:rPr>
        <w:t>, frente al mostrador,</w:t>
      </w:r>
      <w:r w:rsidR="00CA3278">
        <w:rPr>
          <w:rFonts w:ascii="Times New Roman" w:hAnsi="Times New Roman" w:cs="Times New Roman"/>
          <w:bCs/>
          <w:sz w:val="24"/>
          <w:szCs w:val="24"/>
        </w:rPr>
        <w:t xml:space="preserve"> representan voces con diferente registro. El enfermero habla con el narrador en el tono de la complicidad con el interés de acercarle una historia, aparentemente digna de ser contada, por increíble; repite con insistencia la misma frase cada vez que habla al almacenero: “</w:t>
      </w:r>
      <w:r w:rsidR="00CA3278" w:rsidRPr="00C7719E">
        <w:rPr>
          <w:rFonts w:ascii="Times New Roman" w:hAnsi="Times New Roman" w:cs="Times New Roman"/>
          <w:bCs/>
          <w:sz w:val="24"/>
          <w:szCs w:val="24"/>
        </w:rPr>
        <w:t>—¿A que no sabe?</w:t>
      </w:r>
      <w:r w:rsidR="00CA3278">
        <w:rPr>
          <w:rFonts w:ascii="Times New Roman" w:hAnsi="Times New Roman" w:cs="Times New Roman"/>
          <w:bCs/>
          <w:sz w:val="24"/>
          <w:szCs w:val="24"/>
        </w:rPr>
        <w:t xml:space="preserve"> […]</w:t>
      </w:r>
      <w:r w:rsidR="00CA3278" w:rsidRPr="00C7719E">
        <w:rPr>
          <w:rFonts w:ascii="Times New Roman" w:hAnsi="Times New Roman" w:cs="Times New Roman"/>
          <w:bCs/>
          <w:sz w:val="24"/>
          <w:szCs w:val="24"/>
        </w:rPr>
        <w:t xml:space="preserve"> Es de no creer.</w:t>
      </w:r>
      <w:r w:rsidR="00CA3278">
        <w:rPr>
          <w:rFonts w:ascii="Times New Roman" w:hAnsi="Times New Roman" w:cs="Times New Roman"/>
          <w:bCs/>
          <w:sz w:val="24"/>
          <w:szCs w:val="24"/>
        </w:rPr>
        <w:t>” (</w:t>
      </w:r>
      <w:r w:rsidR="00CA3278" w:rsidRPr="00D66936">
        <w:rPr>
          <w:rFonts w:ascii="Times New Roman" w:hAnsi="Times New Roman" w:cs="Times New Roman"/>
          <w:bCs/>
          <w:sz w:val="24"/>
          <w:szCs w:val="24"/>
        </w:rPr>
        <w:t>Onetti</w:t>
      </w:r>
      <w:r w:rsidR="00DE72A5">
        <w:rPr>
          <w:rFonts w:ascii="Times New Roman" w:hAnsi="Times New Roman" w:cs="Times New Roman"/>
          <w:bCs/>
          <w:sz w:val="24"/>
          <w:szCs w:val="24"/>
        </w:rPr>
        <w:t>,</w:t>
      </w:r>
      <w:r w:rsidR="00CA3278" w:rsidRPr="00D66936">
        <w:rPr>
          <w:rFonts w:ascii="Times New Roman" w:hAnsi="Times New Roman" w:cs="Times New Roman"/>
          <w:bCs/>
          <w:sz w:val="24"/>
          <w:szCs w:val="24"/>
        </w:rPr>
        <w:t xml:space="preserve"> 2011, </w:t>
      </w:r>
      <w:r w:rsidR="00DE72A5">
        <w:rPr>
          <w:rFonts w:ascii="Times New Roman" w:hAnsi="Times New Roman" w:cs="Times New Roman"/>
          <w:bCs/>
          <w:sz w:val="24"/>
          <w:szCs w:val="24"/>
        </w:rPr>
        <w:t>p.</w:t>
      </w:r>
      <w:r w:rsidR="00CA3278" w:rsidRPr="00D66936">
        <w:rPr>
          <w:rFonts w:ascii="Times New Roman" w:hAnsi="Times New Roman" w:cs="Times New Roman"/>
          <w:bCs/>
          <w:sz w:val="24"/>
          <w:szCs w:val="24"/>
        </w:rPr>
        <w:t xml:space="preserve"> 7</w:t>
      </w:r>
      <w:r w:rsidR="00CA3278">
        <w:rPr>
          <w:rFonts w:ascii="Times New Roman" w:hAnsi="Times New Roman" w:cs="Times New Roman"/>
          <w:bCs/>
          <w:sz w:val="24"/>
          <w:szCs w:val="24"/>
        </w:rPr>
        <w:t>30</w:t>
      </w:r>
      <w:r w:rsidR="00CA3278" w:rsidRPr="00D66936">
        <w:rPr>
          <w:rFonts w:ascii="Times New Roman" w:hAnsi="Times New Roman" w:cs="Times New Roman"/>
          <w:bCs/>
          <w:sz w:val="24"/>
          <w:szCs w:val="24"/>
        </w:rPr>
        <w:t>)</w:t>
      </w:r>
      <w:r w:rsidR="00CA3278">
        <w:rPr>
          <w:rFonts w:ascii="Times New Roman" w:hAnsi="Times New Roman" w:cs="Times New Roman"/>
          <w:bCs/>
          <w:sz w:val="24"/>
          <w:szCs w:val="24"/>
        </w:rPr>
        <w:t>. La Reina suena como el prejuicio y el lugar común del juicio moral y condenatorio de la voz popular: “</w:t>
      </w:r>
      <w:r w:rsidR="00CA3278" w:rsidRPr="00C7719E">
        <w:rPr>
          <w:rFonts w:ascii="Times New Roman" w:hAnsi="Times New Roman" w:cs="Times New Roman"/>
          <w:bCs/>
          <w:sz w:val="24"/>
          <w:szCs w:val="24"/>
        </w:rPr>
        <w:t>—Habría que matarlo —decía la mucama— Matarlo a él. A esa putita, perdóneme, no sé qué le haría. La muerte es poco si se piensa que hay un hijo.</w:t>
      </w:r>
      <w:r w:rsidR="00CA3278">
        <w:rPr>
          <w:rFonts w:ascii="Times New Roman" w:hAnsi="Times New Roman" w:cs="Times New Roman"/>
          <w:bCs/>
          <w:sz w:val="24"/>
          <w:szCs w:val="24"/>
        </w:rPr>
        <w:t>” (</w:t>
      </w:r>
      <w:r w:rsidR="00CA3278" w:rsidRPr="00D66936">
        <w:rPr>
          <w:rFonts w:ascii="Times New Roman" w:hAnsi="Times New Roman" w:cs="Times New Roman"/>
          <w:bCs/>
          <w:sz w:val="24"/>
          <w:szCs w:val="24"/>
        </w:rPr>
        <w:t>Onetti</w:t>
      </w:r>
      <w:r w:rsidR="00DE72A5">
        <w:rPr>
          <w:rFonts w:ascii="Times New Roman" w:hAnsi="Times New Roman" w:cs="Times New Roman"/>
          <w:bCs/>
          <w:sz w:val="24"/>
          <w:szCs w:val="24"/>
        </w:rPr>
        <w:t>,</w:t>
      </w:r>
      <w:r w:rsidR="00CA3278" w:rsidRPr="00D66936">
        <w:rPr>
          <w:rFonts w:ascii="Times New Roman" w:hAnsi="Times New Roman" w:cs="Times New Roman"/>
          <w:bCs/>
          <w:sz w:val="24"/>
          <w:szCs w:val="24"/>
        </w:rPr>
        <w:t xml:space="preserve"> 2011, </w:t>
      </w:r>
      <w:r w:rsidR="00DE72A5">
        <w:rPr>
          <w:rFonts w:ascii="Times New Roman" w:hAnsi="Times New Roman" w:cs="Times New Roman"/>
          <w:bCs/>
          <w:sz w:val="24"/>
          <w:szCs w:val="24"/>
        </w:rPr>
        <w:t>p.</w:t>
      </w:r>
      <w:r w:rsidR="00CA3278" w:rsidRPr="00D66936">
        <w:rPr>
          <w:rFonts w:ascii="Times New Roman" w:hAnsi="Times New Roman" w:cs="Times New Roman"/>
          <w:bCs/>
          <w:sz w:val="24"/>
          <w:szCs w:val="24"/>
        </w:rPr>
        <w:t xml:space="preserve"> 7</w:t>
      </w:r>
      <w:r w:rsidR="00CA3278">
        <w:rPr>
          <w:rFonts w:ascii="Times New Roman" w:hAnsi="Times New Roman" w:cs="Times New Roman"/>
          <w:bCs/>
          <w:sz w:val="24"/>
          <w:szCs w:val="24"/>
        </w:rPr>
        <w:t>30</w:t>
      </w:r>
      <w:r w:rsidR="00CA3278" w:rsidRPr="00D66936">
        <w:rPr>
          <w:rFonts w:ascii="Times New Roman" w:hAnsi="Times New Roman" w:cs="Times New Roman"/>
          <w:bCs/>
          <w:sz w:val="24"/>
          <w:szCs w:val="24"/>
        </w:rPr>
        <w:t>)</w:t>
      </w:r>
      <w:r w:rsidR="00CA3278">
        <w:rPr>
          <w:rFonts w:ascii="Times New Roman" w:hAnsi="Times New Roman" w:cs="Times New Roman"/>
          <w:bCs/>
          <w:sz w:val="24"/>
          <w:szCs w:val="24"/>
        </w:rPr>
        <w:t>. El almacenero no siempre les cree, muestra intermitentemente las versiones distorsionadas que presentan de las mismas escenas, y se encarga de denostarlos cuando se dirige al lector</w:t>
      </w:r>
      <w:r w:rsidR="00E169ED">
        <w:rPr>
          <w:rFonts w:ascii="Times New Roman" w:hAnsi="Times New Roman" w:cs="Times New Roman"/>
          <w:bCs/>
          <w:sz w:val="24"/>
          <w:szCs w:val="24"/>
        </w:rPr>
        <w:t>.</w:t>
      </w:r>
    </w:p>
    <w:p w14:paraId="14766EBB" w14:textId="7DCA9CD6" w:rsidR="00CA3278" w:rsidRPr="00C45244"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Entre un ver insuficiente, un ver mediado por una dudosa voz ajena y la adivinación, se juega la tercera acción del narrador, la especulación de la historia no vista: “El narrador está empecinado en ver si puede conocer la verdad de esta historia y podríamos decir que con ciertos materiales construye una hipótesis” </w:t>
      </w:r>
      <w:bookmarkStart w:id="4" w:name="_Hlk108798681"/>
      <w:r>
        <w:rPr>
          <w:rFonts w:ascii="Times New Roman" w:hAnsi="Times New Roman" w:cs="Times New Roman"/>
          <w:bCs/>
          <w:sz w:val="24"/>
          <w:szCs w:val="24"/>
        </w:rPr>
        <w:t>(Piglia</w:t>
      </w:r>
      <w:r w:rsidR="00DE72A5">
        <w:rPr>
          <w:rFonts w:ascii="Times New Roman" w:hAnsi="Times New Roman" w:cs="Times New Roman"/>
          <w:bCs/>
          <w:sz w:val="24"/>
          <w:szCs w:val="24"/>
        </w:rPr>
        <w:t>,</w:t>
      </w:r>
      <w:r>
        <w:rPr>
          <w:rFonts w:ascii="Times New Roman" w:hAnsi="Times New Roman" w:cs="Times New Roman"/>
          <w:bCs/>
          <w:sz w:val="24"/>
          <w:szCs w:val="24"/>
        </w:rPr>
        <w:t xml:space="preserve"> 2019, </w:t>
      </w:r>
      <w:r w:rsidR="00DE72A5">
        <w:rPr>
          <w:rFonts w:ascii="Times New Roman" w:hAnsi="Times New Roman" w:cs="Times New Roman"/>
          <w:bCs/>
          <w:sz w:val="24"/>
          <w:szCs w:val="24"/>
        </w:rPr>
        <w:t xml:space="preserve">p. </w:t>
      </w:r>
      <w:r>
        <w:rPr>
          <w:rFonts w:ascii="Times New Roman" w:hAnsi="Times New Roman" w:cs="Times New Roman"/>
          <w:bCs/>
          <w:sz w:val="24"/>
          <w:szCs w:val="24"/>
        </w:rPr>
        <w:t>85)</w:t>
      </w:r>
      <w:bookmarkEnd w:id="4"/>
      <w:r>
        <w:rPr>
          <w:rFonts w:ascii="Times New Roman" w:hAnsi="Times New Roman" w:cs="Times New Roman"/>
          <w:bCs/>
          <w:sz w:val="24"/>
          <w:szCs w:val="24"/>
        </w:rPr>
        <w:t xml:space="preserve">. Cuenta una historia que casi no ve, a través de medios indirectos y conjeturales. </w:t>
      </w:r>
      <w:r w:rsidR="00DE72A5">
        <w:rPr>
          <w:rFonts w:ascii="Times New Roman" w:hAnsi="Times New Roman" w:cs="Times New Roman"/>
          <w:bCs/>
          <w:sz w:val="24"/>
          <w:szCs w:val="24"/>
        </w:rPr>
        <w:t>N</w:t>
      </w:r>
      <w:r>
        <w:rPr>
          <w:rFonts w:ascii="Times New Roman" w:hAnsi="Times New Roman" w:cs="Times New Roman"/>
          <w:bCs/>
          <w:sz w:val="24"/>
          <w:szCs w:val="24"/>
        </w:rPr>
        <w:t xml:space="preserve">arrador altamente problemático </w:t>
      </w:r>
      <w:r w:rsidR="00DE72A5">
        <w:rPr>
          <w:rFonts w:ascii="Times New Roman" w:hAnsi="Times New Roman" w:cs="Times New Roman"/>
          <w:bCs/>
          <w:sz w:val="24"/>
          <w:szCs w:val="24"/>
        </w:rPr>
        <w:t xml:space="preserve">que </w:t>
      </w:r>
      <w:r>
        <w:rPr>
          <w:rFonts w:ascii="Times New Roman" w:hAnsi="Times New Roman" w:cs="Times New Roman"/>
          <w:bCs/>
          <w:sz w:val="24"/>
          <w:szCs w:val="24"/>
        </w:rPr>
        <w:t xml:space="preserve">se ubica, para </w:t>
      </w:r>
      <w:r w:rsidRPr="004324F6">
        <w:rPr>
          <w:rFonts w:ascii="Times New Roman" w:hAnsi="Times New Roman" w:cs="Times New Roman"/>
          <w:bCs/>
          <w:sz w:val="24"/>
          <w:szCs w:val="24"/>
        </w:rPr>
        <w:t xml:space="preserve">Piglia (2019, 85-86), en una tradición –continuada en Latinoamérica por Onetti– que va </w:t>
      </w:r>
      <w:r w:rsidR="004324F6" w:rsidRPr="004324F6">
        <w:rPr>
          <w:rFonts w:ascii="Times New Roman" w:hAnsi="Times New Roman" w:cs="Times New Roman"/>
          <w:bCs/>
          <w:sz w:val="24"/>
          <w:szCs w:val="24"/>
        </w:rPr>
        <w:t>desde</w:t>
      </w:r>
      <w:r w:rsidRPr="004324F6">
        <w:rPr>
          <w:rFonts w:ascii="Times New Roman" w:hAnsi="Times New Roman" w:cs="Times New Roman"/>
          <w:bCs/>
          <w:sz w:val="24"/>
          <w:szCs w:val="24"/>
        </w:rPr>
        <w:t xml:space="preserve"> Flaubert</w:t>
      </w:r>
      <w:r w:rsidR="00ED014F">
        <w:rPr>
          <w:rFonts w:ascii="Times New Roman" w:hAnsi="Times New Roman" w:cs="Times New Roman"/>
          <w:bCs/>
          <w:sz w:val="24"/>
          <w:szCs w:val="24"/>
        </w:rPr>
        <w:t>,</w:t>
      </w:r>
      <w:r w:rsidRPr="004324F6">
        <w:rPr>
          <w:rFonts w:ascii="Times New Roman" w:hAnsi="Times New Roman" w:cs="Times New Roman"/>
          <w:bCs/>
          <w:sz w:val="24"/>
          <w:szCs w:val="24"/>
        </w:rPr>
        <w:t xml:space="preserve"> </w:t>
      </w:r>
      <w:r w:rsidR="004324F6" w:rsidRPr="004324F6">
        <w:rPr>
          <w:rFonts w:ascii="Times New Roman" w:hAnsi="Times New Roman" w:cs="Times New Roman"/>
          <w:bCs/>
          <w:sz w:val="24"/>
          <w:szCs w:val="24"/>
        </w:rPr>
        <w:t>pasando por</w:t>
      </w:r>
      <w:r w:rsidRPr="004324F6">
        <w:rPr>
          <w:rFonts w:ascii="Times New Roman" w:hAnsi="Times New Roman" w:cs="Times New Roman"/>
          <w:bCs/>
          <w:sz w:val="24"/>
          <w:szCs w:val="24"/>
        </w:rPr>
        <w:t xml:space="preserve"> Henry James</w:t>
      </w:r>
      <w:r w:rsidR="004324F6" w:rsidRPr="004324F6">
        <w:rPr>
          <w:rFonts w:ascii="Times New Roman" w:hAnsi="Times New Roman" w:cs="Times New Roman"/>
          <w:bCs/>
          <w:sz w:val="24"/>
          <w:szCs w:val="24"/>
        </w:rPr>
        <w:t>, h</w:t>
      </w:r>
      <w:r w:rsidRPr="004324F6">
        <w:rPr>
          <w:rFonts w:ascii="Times New Roman" w:hAnsi="Times New Roman" w:cs="Times New Roman"/>
          <w:bCs/>
          <w:sz w:val="24"/>
          <w:szCs w:val="24"/>
        </w:rPr>
        <w:t xml:space="preserve">asta Faulkner, en donde se ponen en </w:t>
      </w:r>
      <w:r>
        <w:rPr>
          <w:rFonts w:ascii="Times New Roman" w:hAnsi="Times New Roman" w:cs="Times New Roman"/>
          <w:bCs/>
          <w:sz w:val="24"/>
          <w:szCs w:val="24"/>
        </w:rPr>
        <w:t xml:space="preserve">juego un gran número de estrategias de socavamiento de la autoridad narrativa. Recordemos que contar una historia a partir del chisme, y con cierto abuso del estilo indirecto libre o la </w:t>
      </w:r>
      <w:proofErr w:type="spellStart"/>
      <w:r>
        <w:rPr>
          <w:rFonts w:ascii="Times New Roman" w:hAnsi="Times New Roman" w:cs="Times New Roman"/>
          <w:bCs/>
          <w:sz w:val="24"/>
          <w:szCs w:val="24"/>
        </w:rPr>
        <w:t>pluriperspectiva</w:t>
      </w:r>
      <w:proofErr w:type="spellEnd"/>
      <w:r>
        <w:rPr>
          <w:rFonts w:ascii="Times New Roman" w:hAnsi="Times New Roman" w:cs="Times New Roman"/>
          <w:bCs/>
          <w:sz w:val="24"/>
          <w:szCs w:val="24"/>
        </w:rPr>
        <w:t xml:space="preserve">, es también común en Faulkner de quien Onetti </w:t>
      </w:r>
      <w:r>
        <w:rPr>
          <w:rFonts w:ascii="Times New Roman" w:hAnsi="Times New Roman" w:cs="Times New Roman"/>
          <w:bCs/>
          <w:sz w:val="24"/>
          <w:szCs w:val="24"/>
        </w:rPr>
        <w:lastRenderedPageBreak/>
        <w:t>es confeso deudor</w:t>
      </w:r>
      <w:r>
        <w:rPr>
          <w:rStyle w:val="Refdenotaalpie"/>
          <w:rFonts w:ascii="Times New Roman" w:hAnsi="Times New Roman" w:cs="Times New Roman"/>
          <w:bCs/>
          <w:sz w:val="24"/>
          <w:szCs w:val="24"/>
        </w:rPr>
        <w:footnoteReference w:id="3"/>
      </w:r>
      <w:r>
        <w:rPr>
          <w:rFonts w:ascii="Times New Roman" w:hAnsi="Times New Roman" w:cs="Times New Roman"/>
          <w:bCs/>
          <w:sz w:val="24"/>
          <w:szCs w:val="24"/>
        </w:rPr>
        <w:t xml:space="preserve">. </w:t>
      </w:r>
      <w:r w:rsidRPr="00A301E4">
        <w:rPr>
          <w:rFonts w:ascii="Times New Roman" w:hAnsi="Times New Roman" w:cs="Times New Roman"/>
          <w:bCs/>
          <w:sz w:val="24"/>
          <w:szCs w:val="24"/>
        </w:rPr>
        <w:t xml:space="preserve">En el capítulo </w:t>
      </w:r>
      <w:r w:rsidR="00DE72A5">
        <w:rPr>
          <w:rFonts w:ascii="Times New Roman" w:hAnsi="Times New Roman" w:cs="Times New Roman"/>
          <w:bCs/>
          <w:sz w:val="24"/>
          <w:szCs w:val="24"/>
        </w:rPr>
        <w:t>III</w:t>
      </w:r>
      <w:r w:rsidRPr="00A301E4">
        <w:rPr>
          <w:rFonts w:ascii="Times New Roman" w:hAnsi="Times New Roman" w:cs="Times New Roman"/>
          <w:bCs/>
          <w:sz w:val="24"/>
          <w:szCs w:val="24"/>
        </w:rPr>
        <w:t xml:space="preserve"> de </w:t>
      </w:r>
      <w:r w:rsidRPr="00A301E4">
        <w:rPr>
          <w:rFonts w:ascii="Times New Roman" w:hAnsi="Times New Roman" w:cs="Times New Roman"/>
          <w:bCs/>
          <w:i/>
          <w:iCs/>
          <w:sz w:val="24"/>
          <w:szCs w:val="24"/>
        </w:rPr>
        <w:t>Luz de agosto</w:t>
      </w:r>
      <w:r w:rsidRPr="00A301E4">
        <w:rPr>
          <w:rFonts w:ascii="Times New Roman" w:hAnsi="Times New Roman" w:cs="Times New Roman"/>
          <w:bCs/>
          <w:sz w:val="24"/>
          <w:szCs w:val="24"/>
        </w:rPr>
        <w:t xml:space="preserve">, por ejemplo, Faulkner realiza el complicado procedimiento de narrar en tercera persona la trágica historia del reverendo </w:t>
      </w:r>
      <w:proofErr w:type="spellStart"/>
      <w:r w:rsidRPr="00A301E4">
        <w:rPr>
          <w:rFonts w:ascii="Times New Roman" w:hAnsi="Times New Roman" w:cs="Times New Roman"/>
          <w:bCs/>
          <w:sz w:val="24"/>
          <w:szCs w:val="24"/>
        </w:rPr>
        <w:t>Hightower</w:t>
      </w:r>
      <w:proofErr w:type="spellEnd"/>
      <w:r w:rsidRPr="00A301E4">
        <w:rPr>
          <w:rFonts w:ascii="Times New Roman" w:hAnsi="Times New Roman" w:cs="Times New Roman"/>
          <w:bCs/>
          <w:sz w:val="24"/>
          <w:szCs w:val="24"/>
        </w:rPr>
        <w:t xml:space="preserve"> a través de lo que alguien le cuenta a otro personaje, Byron </w:t>
      </w:r>
      <w:proofErr w:type="spellStart"/>
      <w:r w:rsidRPr="00A301E4">
        <w:rPr>
          <w:rFonts w:ascii="Times New Roman" w:hAnsi="Times New Roman" w:cs="Times New Roman"/>
          <w:bCs/>
          <w:sz w:val="24"/>
          <w:szCs w:val="24"/>
        </w:rPr>
        <w:t>Bunch</w:t>
      </w:r>
      <w:proofErr w:type="spellEnd"/>
      <w:r w:rsidRPr="00A301E4">
        <w:rPr>
          <w:rFonts w:ascii="Times New Roman" w:hAnsi="Times New Roman" w:cs="Times New Roman"/>
          <w:bCs/>
          <w:sz w:val="24"/>
          <w:szCs w:val="24"/>
        </w:rPr>
        <w:t xml:space="preserve">, introduciendo, además, con estilo indirecto libre, enunciados propios del mismo </w:t>
      </w:r>
      <w:proofErr w:type="spellStart"/>
      <w:r w:rsidRPr="00A301E4">
        <w:rPr>
          <w:rFonts w:ascii="Times New Roman" w:hAnsi="Times New Roman" w:cs="Times New Roman"/>
          <w:bCs/>
          <w:sz w:val="24"/>
          <w:szCs w:val="24"/>
        </w:rPr>
        <w:t>Bunch</w:t>
      </w:r>
      <w:proofErr w:type="spellEnd"/>
      <w:r>
        <w:rPr>
          <w:rFonts w:ascii="Times New Roman" w:hAnsi="Times New Roman" w:cs="Times New Roman"/>
          <w:bCs/>
          <w:sz w:val="24"/>
          <w:szCs w:val="24"/>
        </w:rPr>
        <w:t>,</w:t>
      </w:r>
      <w:r w:rsidRPr="00A301E4">
        <w:rPr>
          <w:rFonts w:ascii="Times New Roman" w:hAnsi="Times New Roman" w:cs="Times New Roman"/>
          <w:bCs/>
          <w:sz w:val="24"/>
          <w:szCs w:val="24"/>
        </w:rPr>
        <w:t xml:space="preserve"> que desprecia la voz chismosa del pueblo</w:t>
      </w:r>
      <w:r>
        <w:rPr>
          <w:rFonts w:ascii="Times New Roman" w:hAnsi="Times New Roman" w:cs="Times New Roman"/>
          <w:bCs/>
          <w:sz w:val="24"/>
          <w:szCs w:val="24"/>
        </w:rPr>
        <w:t>.</w:t>
      </w:r>
      <w:r>
        <w:rPr>
          <w:rFonts w:ascii="Times New Roman" w:hAnsi="Times New Roman" w:cs="Times New Roman"/>
          <w:sz w:val="24"/>
          <w:szCs w:val="24"/>
        </w:rPr>
        <w:t xml:space="preserve"> Como indica Piglia: “El rastro de esta técnica faulkneriana está en el narrador de </w:t>
      </w:r>
      <w:r>
        <w:rPr>
          <w:rFonts w:ascii="Times New Roman" w:hAnsi="Times New Roman" w:cs="Times New Roman"/>
          <w:i/>
          <w:iCs/>
          <w:sz w:val="24"/>
          <w:szCs w:val="24"/>
        </w:rPr>
        <w:t>Los Adioses</w:t>
      </w:r>
      <w:r w:rsidRPr="00C45244">
        <w:rPr>
          <w:rFonts w:ascii="Times New Roman" w:hAnsi="Times New Roman" w:cs="Times New Roman"/>
          <w:sz w:val="24"/>
          <w:szCs w:val="24"/>
        </w:rPr>
        <w:t xml:space="preserve">” </w:t>
      </w:r>
      <w:r>
        <w:rPr>
          <w:rFonts w:ascii="Times New Roman" w:hAnsi="Times New Roman" w:cs="Times New Roman"/>
          <w:sz w:val="24"/>
          <w:szCs w:val="24"/>
        </w:rPr>
        <w:t xml:space="preserve">(2019, </w:t>
      </w:r>
      <w:r w:rsidR="00DE72A5">
        <w:rPr>
          <w:rFonts w:ascii="Times New Roman" w:hAnsi="Times New Roman" w:cs="Times New Roman"/>
          <w:sz w:val="24"/>
          <w:szCs w:val="24"/>
        </w:rPr>
        <w:t xml:space="preserve">p. </w:t>
      </w:r>
      <w:r>
        <w:rPr>
          <w:rFonts w:ascii="Times New Roman" w:hAnsi="Times New Roman" w:cs="Times New Roman"/>
          <w:sz w:val="24"/>
          <w:szCs w:val="24"/>
        </w:rPr>
        <w:t>86).</w:t>
      </w:r>
    </w:p>
    <w:p w14:paraId="1E82BF39" w14:textId="42296E5A" w:rsidR="00CA3278"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En resumen, tenemos un narrador que está prácticamente fuera de la historia –pero se implica en ella– y construye para sí una ficción sobre los hechos, apoyado en la mirada y en las voces que recopila y organiza; voces provenientes principalmente de sus </w:t>
      </w:r>
      <w:proofErr w:type="gramStart"/>
      <w:r>
        <w:rPr>
          <w:rFonts w:ascii="Times New Roman" w:hAnsi="Times New Roman" w:cs="Times New Roman"/>
          <w:bCs/>
          <w:sz w:val="24"/>
          <w:szCs w:val="24"/>
        </w:rPr>
        <w:t>ayudantes</w:t>
      </w:r>
      <w:proofErr w:type="gramEnd"/>
      <w:r>
        <w:rPr>
          <w:rFonts w:ascii="Times New Roman" w:hAnsi="Times New Roman" w:cs="Times New Roman"/>
          <w:bCs/>
          <w:sz w:val="24"/>
          <w:szCs w:val="24"/>
        </w:rPr>
        <w:t xml:space="preserve"> pero también del hombre, la mujer y la muchacha que lo visitan, y de unas cartas a las que eventualmente tiene acceso. La construcción de esa historia está justificada por el empecinamiento del narrador en ella y el interés de los implicados en su circulación a través de los espacios. Podemos ver un ensayo de la distancia narrativa, pero no de la independencia, porque el almacenero está ligado al hombre del que narra por su propia historia; la voz del narrador tiene una fuerza emocional no siempre </w:t>
      </w:r>
      <w:r w:rsidR="00DE72A5">
        <w:rPr>
          <w:rFonts w:ascii="Times New Roman" w:hAnsi="Times New Roman" w:cs="Times New Roman"/>
          <w:bCs/>
          <w:sz w:val="24"/>
          <w:szCs w:val="24"/>
        </w:rPr>
        <w:t>justificada por e</w:t>
      </w:r>
      <w:r>
        <w:rPr>
          <w:rFonts w:ascii="Times New Roman" w:hAnsi="Times New Roman" w:cs="Times New Roman"/>
          <w:bCs/>
          <w:sz w:val="24"/>
          <w:szCs w:val="24"/>
        </w:rPr>
        <w:t>l argumento</w:t>
      </w:r>
      <w:r w:rsidR="004324F6" w:rsidRPr="004324F6">
        <w:rPr>
          <w:rFonts w:ascii="Times New Roman" w:hAnsi="Times New Roman" w:cs="Times New Roman"/>
          <w:bCs/>
          <w:sz w:val="24"/>
          <w:szCs w:val="24"/>
        </w:rPr>
        <w:t>;</w:t>
      </w:r>
      <w:r w:rsidRPr="004324F6">
        <w:rPr>
          <w:rFonts w:ascii="Times New Roman" w:hAnsi="Times New Roman" w:cs="Times New Roman"/>
          <w:bCs/>
          <w:sz w:val="24"/>
          <w:szCs w:val="24"/>
        </w:rPr>
        <w:t xml:space="preserve"> según Piglia</w:t>
      </w:r>
      <w:r>
        <w:rPr>
          <w:rFonts w:ascii="Times New Roman" w:hAnsi="Times New Roman" w:cs="Times New Roman"/>
          <w:bCs/>
          <w:sz w:val="24"/>
          <w:szCs w:val="24"/>
        </w:rPr>
        <w:t xml:space="preserve">: “En Onetti hay una tematización continua de esta tensión entre el narrador y el héroe, como un conflicto entre ese narrador y esa historia.” (2019, </w:t>
      </w:r>
      <w:r w:rsidR="00DE72A5">
        <w:rPr>
          <w:rFonts w:ascii="Times New Roman" w:hAnsi="Times New Roman" w:cs="Times New Roman"/>
          <w:bCs/>
          <w:sz w:val="24"/>
          <w:szCs w:val="24"/>
        </w:rPr>
        <w:t xml:space="preserve">p. </w:t>
      </w:r>
      <w:r>
        <w:rPr>
          <w:rFonts w:ascii="Times New Roman" w:hAnsi="Times New Roman" w:cs="Times New Roman"/>
          <w:bCs/>
          <w:sz w:val="24"/>
          <w:szCs w:val="24"/>
        </w:rPr>
        <w:t>85). El enfrentamiento del narrador con la historia se da alrededor de un vacío –un secreto– que desencadena la narración, y cuyo posible esclarecimiento –conjetural o no– debe rastrearse en los espacios que determinan la circulación de las voces.</w:t>
      </w:r>
    </w:p>
    <w:p w14:paraId="18EEA588" w14:textId="1842F0A5" w:rsidR="00CA3278"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La “</w:t>
      </w:r>
      <w:proofErr w:type="spellStart"/>
      <w:r>
        <w:rPr>
          <w:rFonts w:ascii="Times New Roman" w:hAnsi="Times New Roman" w:cs="Times New Roman"/>
          <w:bCs/>
          <w:sz w:val="24"/>
          <w:szCs w:val="24"/>
        </w:rPr>
        <w:t>espacialización</w:t>
      </w:r>
      <w:proofErr w:type="spellEnd"/>
      <w:r>
        <w:rPr>
          <w:rFonts w:ascii="Times New Roman" w:hAnsi="Times New Roman" w:cs="Times New Roman"/>
          <w:bCs/>
          <w:sz w:val="24"/>
          <w:szCs w:val="24"/>
        </w:rPr>
        <w:t xml:space="preserve"> de la trama” (Piglia</w:t>
      </w:r>
      <w:r w:rsidR="00DE72A5">
        <w:rPr>
          <w:rFonts w:ascii="Times New Roman" w:hAnsi="Times New Roman" w:cs="Times New Roman"/>
          <w:bCs/>
          <w:sz w:val="24"/>
          <w:szCs w:val="24"/>
        </w:rPr>
        <w:t>,</w:t>
      </w:r>
      <w:r>
        <w:rPr>
          <w:rFonts w:ascii="Times New Roman" w:hAnsi="Times New Roman" w:cs="Times New Roman"/>
          <w:bCs/>
          <w:sz w:val="24"/>
          <w:szCs w:val="24"/>
        </w:rPr>
        <w:t xml:space="preserve"> 2019, </w:t>
      </w:r>
      <w:r w:rsidR="00DE72A5">
        <w:rPr>
          <w:rFonts w:ascii="Times New Roman" w:hAnsi="Times New Roman" w:cs="Times New Roman"/>
          <w:bCs/>
          <w:sz w:val="24"/>
          <w:szCs w:val="24"/>
        </w:rPr>
        <w:t xml:space="preserve">p. </w:t>
      </w:r>
      <w:r>
        <w:rPr>
          <w:rFonts w:ascii="Times New Roman" w:hAnsi="Times New Roman" w:cs="Times New Roman"/>
          <w:bCs/>
          <w:sz w:val="24"/>
          <w:szCs w:val="24"/>
        </w:rPr>
        <w:t>89) se da primero desde el almacén –y su mostrador como epicentro– que constituiría el lugar de la narración; luego en el hotel donde el hombre a veces se aloja y cuyo comedor es un lugar de socialización, constituyendo el espacio de lo visible por el pueblo; y, por último, el chalet de las portuguesas que el hombre también alquila y en cuyo encierro nadie puede ver lo que hace, por lo que constituye el lugar del secreto. A estos lugares básicos se les suma un afuera inmediato asociado en el texto a “una capital de provincia” (Onetti</w:t>
      </w:r>
      <w:r w:rsidR="00DE72A5">
        <w:rPr>
          <w:rFonts w:ascii="Times New Roman" w:hAnsi="Times New Roman" w:cs="Times New Roman"/>
          <w:bCs/>
          <w:sz w:val="24"/>
          <w:szCs w:val="24"/>
        </w:rPr>
        <w:t>,</w:t>
      </w:r>
      <w:r>
        <w:rPr>
          <w:rFonts w:ascii="Times New Roman" w:hAnsi="Times New Roman" w:cs="Times New Roman"/>
          <w:bCs/>
          <w:sz w:val="24"/>
          <w:szCs w:val="24"/>
        </w:rPr>
        <w:t xml:space="preserve"> 2011, </w:t>
      </w:r>
      <w:r w:rsidR="00DE72A5">
        <w:rPr>
          <w:rFonts w:ascii="Times New Roman" w:hAnsi="Times New Roman" w:cs="Times New Roman"/>
          <w:bCs/>
          <w:sz w:val="24"/>
          <w:szCs w:val="24"/>
        </w:rPr>
        <w:t>p.</w:t>
      </w:r>
      <w:r>
        <w:rPr>
          <w:rFonts w:ascii="Times New Roman" w:hAnsi="Times New Roman" w:cs="Times New Roman"/>
          <w:bCs/>
          <w:sz w:val="24"/>
          <w:szCs w:val="24"/>
        </w:rPr>
        <w:t xml:space="preserve"> 726) –identificable con Córdoba– que alimenta el </w:t>
      </w:r>
      <w:r>
        <w:rPr>
          <w:rFonts w:ascii="Times New Roman" w:hAnsi="Times New Roman" w:cs="Times New Roman"/>
          <w:bCs/>
          <w:sz w:val="24"/>
          <w:szCs w:val="24"/>
        </w:rPr>
        <w:lastRenderedPageBreak/>
        <w:t>circuito con movimiento de personas y correspondencia, y del que proviene la información fuera de lugar que, hacia el final del relato, el almacenero leerá en dos cartas que sustrae.</w:t>
      </w:r>
    </w:p>
    <w:p w14:paraId="294E14CE" w14:textId="29D6E4E3" w:rsidR="00CA3278"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Las especulaciones de la voz del prejuicio del pueblo giran alrededor de la relación posible del hombre con </w:t>
      </w:r>
      <w:r w:rsidR="00874CA2">
        <w:rPr>
          <w:rFonts w:ascii="Times New Roman" w:hAnsi="Times New Roman" w:cs="Times New Roman"/>
          <w:bCs/>
          <w:sz w:val="24"/>
          <w:szCs w:val="24"/>
        </w:rPr>
        <w:t>las dos</w:t>
      </w:r>
      <w:r>
        <w:rPr>
          <w:rFonts w:ascii="Times New Roman" w:hAnsi="Times New Roman" w:cs="Times New Roman"/>
          <w:bCs/>
          <w:sz w:val="24"/>
          <w:szCs w:val="24"/>
        </w:rPr>
        <w:t xml:space="preserve"> mujeres</w:t>
      </w:r>
      <w:r w:rsidR="00874CA2">
        <w:rPr>
          <w:rFonts w:ascii="Times New Roman" w:hAnsi="Times New Roman" w:cs="Times New Roman"/>
          <w:bCs/>
          <w:sz w:val="24"/>
          <w:szCs w:val="24"/>
        </w:rPr>
        <w:t xml:space="preserve"> que lo visitan</w:t>
      </w:r>
      <w:r>
        <w:rPr>
          <w:rFonts w:ascii="Times New Roman" w:hAnsi="Times New Roman" w:cs="Times New Roman"/>
          <w:bCs/>
          <w:sz w:val="24"/>
          <w:szCs w:val="24"/>
        </w:rPr>
        <w:t xml:space="preserve"> y la manera en que se pasea –o no– con ellas por los espacios de visibilidad. El hombre es visitado por la mujer mayor, con la que se queda en el hotel a la vista de todos, y por la muchacha con la que se queda en el chalet encerrado, dualidad sobre la que habla la voz del chisme</w:t>
      </w:r>
      <w:r w:rsidR="00874CA2">
        <w:rPr>
          <w:rFonts w:ascii="Times New Roman" w:hAnsi="Times New Roman" w:cs="Times New Roman"/>
          <w:bCs/>
          <w:sz w:val="24"/>
          <w:szCs w:val="24"/>
        </w:rPr>
        <w:t>.</w:t>
      </w:r>
      <w:r>
        <w:rPr>
          <w:rFonts w:ascii="Times New Roman" w:hAnsi="Times New Roman" w:cs="Times New Roman"/>
          <w:bCs/>
          <w:sz w:val="24"/>
          <w:szCs w:val="24"/>
        </w:rPr>
        <w:t xml:space="preserve"> </w:t>
      </w:r>
    </w:p>
    <w:p w14:paraId="3380DB42" w14:textId="6D757D92" w:rsidR="00CA3278" w:rsidRDefault="00CA3278" w:rsidP="00CA3278">
      <w:pPr>
        <w:spacing w:line="36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A su vez, llegan dos tipos de cartas en el almacén, a vista del narrador, particularizadas por los sobres: “unos con tinta azul, otros a máquina” (</w:t>
      </w:r>
      <w:r w:rsidRPr="00D66936">
        <w:rPr>
          <w:rFonts w:ascii="Times New Roman" w:hAnsi="Times New Roman" w:cs="Times New Roman"/>
          <w:bCs/>
          <w:sz w:val="24"/>
          <w:szCs w:val="24"/>
        </w:rPr>
        <w:t>Onetti</w:t>
      </w:r>
      <w:r w:rsidR="00DE72A5">
        <w:rPr>
          <w:rFonts w:ascii="Times New Roman" w:hAnsi="Times New Roman" w:cs="Times New Roman"/>
          <w:bCs/>
          <w:sz w:val="24"/>
          <w:szCs w:val="24"/>
        </w:rPr>
        <w:t>,</w:t>
      </w:r>
      <w:r w:rsidRPr="00D66936">
        <w:rPr>
          <w:rFonts w:ascii="Times New Roman" w:hAnsi="Times New Roman" w:cs="Times New Roman"/>
          <w:bCs/>
          <w:sz w:val="24"/>
          <w:szCs w:val="24"/>
        </w:rPr>
        <w:t xml:space="preserve"> </w:t>
      </w:r>
      <w:proofErr w:type="gramStart"/>
      <w:r w:rsidRPr="00D66936">
        <w:rPr>
          <w:rFonts w:ascii="Times New Roman" w:hAnsi="Times New Roman" w:cs="Times New Roman"/>
          <w:bCs/>
          <w:sz w:val="24"/>
          <w:szCs w:val="24"/>
        </w:rPr>
        <w:t xml:space="preserve">2011,  </w:t>
      </w:r>
      <w:r>
        <w:rPr>
          <w:rFonts w:ascii="Times New Roman" w:hAnsi="Times New Roman" w:cs="Times New Roman"/>
          <w:bCs/>
          <w:sz w:val="24"/>
          <w:szCs w:val="24"/>
        </w:rPr>
        <w:t>727</w:t>
      </w:r>
      <w:proofErr w:type="gramEnd"/>
      <w:r>
        <w:rPr>
          <w:rFonts w:ascii="Times New Roman" w:hAnsi="Times New Roman" w:cs="Times New Roman"/>
          <w:bCs/>
          <w:sz w:val="24"/>
          <w:szCs w:val="24"/>
        </w:rPr>
        <w:t>), que corresponden a las dos mujeres. Onetti trabaja alimentando el prejuicio</w:t>
      </w:r>
      <w:r w:rsidR="00DE72A5">
        <w:rPr>
          <w:rFonts w:ascii="Times New Roman" w:hAnsi="Times New Roman" w:cs="Times New Roman"/>
          <w:bCs/>
          <w:sz w:val="24"/>
          <w:szCs w:val="24"/>
        </w:rPr>
        <w:t xml:space="preserve"> del</w:t>
      </w:r>
      <w:r>
        <w:rPr>
          <w:rFonts w:ascii="Times New Roman" w:hAnsi="Times New Roman" w:cs="Times New Roman"/>
          <w:bCs/>
          <w:sz w:val="24"/>
          <w:szCs w:val="24"/>
        </w:rPr>
        <w:t xml:space="preserve"> </w:t>
      </w:r>
      <w:r w:rsidR="00DE72A5">
        <w:rPr>
          <w:rFonts w:ascii="Times New Roman" w:hAnsi="Times New Roman" w:cs="Times New Roman"/>
          <w:bCs/>
          <w:sz w:val="24"/>
          <w:szCs w:val="24"/>
        </w:rPr>
        <w:t xml:space="preserve">lector </w:t>
      </w:r>
      <w:r>
        <w:rPr>
          <w:rFonts w:ascii="Times New Roman" w:hAnsi="Times New Roman" w:cs="Times New Roman"/>
          <w:bCs/>
          <w:sz w:val="24"/>
          <w:szCs w:val="24"/>
        </w:rPr>
        <w:t>respecto de la bigamia y, hacia el final, descubre el vínculo entre el hombre y las dos mujeres, en dos cartas –de tinta azul, correspondientes a la mujer mayor– que el almacenero ha sustraído, indicando que la muchacha es en realidad su hija, desestimando todo el prejuicio del chisme</w:t>
      </w:r>
      <w:r w:rsidR="00DE72A5">
        <w:rPr>
          <w:rFonts w:ascii="Times New Roman" w:hAnsi="Times New Roman" w:cs="Times New Roman"/>
          <w:bCs/>
          <w:sz w:val="24"/>
          <w:szCs w:val="24"/>
        </w:rPr>
        <w:t>.</w:t>
      </w:r>
    </w:p>
    <w:p w14:paraId="2A37DC3D" w14:textId="77777777" w:rsidR="00CA3278" w:rsidRDefault="00CA3278" w:rsidP="00CA3278">
      <w:pPr>
        <w:spacing w:line="36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Como la actitud del almacenero es también, a pesar de las diferencias con sus ayudantes, la del chismoso que curiosea en algo que no es de su incumbencia –efectivamente roba los sobres–, el contenido de las cartas, individualizado como voz de la mujer mayor, es tomado a los intereses del chisme. Aclara en parte el misterio –se sabe su vínculo con las mujeres y la procedencia de su dinero–, pero sigue dejando en vacancia el lugar del secreto: no sabemos nada sobre el pasado del hombre, su pérdida, su decisión de no curarse y la definitiva de morir –las razones de su suicidio– que, el narrador nos anticipa en diálogo imaginario con la mujer, constituyen la centralidad de su vida, el foco del secreto:</w:t>
      </w:r>
    </w:p>
    <w:p w14:paraId="37BED075" w14:textId="301B14CD" w:rsidR="00CA3278" w:rsidRPr="00253605" w:rsidRDefault="00CA3278" w:rsidP="00CA3278">
      <w:pPr>
        <w:spacing w:line="360" w:lineRule="auto"/>
        <w:ind w:left="993"/>
        <w:contextualSpacing/>
        <w:jc w:val="both"/>
        <w:rPr>
          <w:rFonts w:ascii="Times New Roman" w:hAnsi="Times New Roman" w:cs="Times New Roman"/>
          <w:bCs/>
          <w:color w:val="FF0000"/>
          <w:sz w:val="24"/>
          <w:szCs w:val="24"/>
        </w:rPr>
      </w:pPr>
      <w:r w:rsidRPr="002F39EA">
        <w:rPr>
          <w:rFonts w:ascii="Times New Roman" w:hAnsi="Times New Roman" w:cs="Times New Roman"/>
          <w:bCs/>
        </w:rPr>
        <w:t>Le hubiera dicho que estábamos de acuerdo, que yo creía con ella que lo que estaba dejando a la otra no era el cadáver del hombre sino el privilegio de ayudarlo a morir, la totalidad y la clave de la vida del tipo.</w:t>
      </w:r>
      <w:r>
        <w:rPr>
          <w:rFonts w:ascii="Times New Roman" w:hAnsi="Times New Roman" w:cs="Times New Roman"/>
          <w:bCs/>
        </w:rPr>
        <w:t xml:space="preserve"> </w:t>
      </w:r>
      <w:r w:rsidRPr="002F39EA">
        <w:rPr>
          <w:rFonts w:ascii="Times New Roman" w:hAnsi="Times New Roman" w:cs="Times New Roman"/>
          <w:bCs/>
          <w:sz w:val="24"/>
          <w:szCs w:val="24"/>
        </w:rPr>
        <w:t>(Onetti</w:t>
      </w:r>
      <w:r w:rsidR="00843D5A">
        <w:rPr>
          <w:rFonts w:ascii="Times New Roman" w:hAnsi="Times New Roman" w:cs="Times New Roman"/>
          <w:bCs/>
          <w:sz w:val="24"/>
          <w:szCs w:val="24"/>
        </w:rPr>
        <w:t>,</w:t>
      </w:r>
      <w:r w:rsidRPr="002F39EA">
        <w:rPr>
          <w:rFonts w:ascii="Times New Roman" w:hAnsi="Times New Roman" w:cs="Times New Roman"/>
          <w:bCs/>
          <w:sz w:val="24"/>
          <w:szCs w:val="24"/>
        </w:rPr>
        <w:t xml:space="preserve"> 2011, </w:t>
      </w:r>
      <w:r w:rsidR="00843D5A">
        <w:rPr>
          <w:rFonts w:ascii="Times New Roman" w:hAnsi="Times New Roman" w:cs="Times New Roman"/>
          <w:bCs/>
          <w:sz w:val="24"/>
          <w:szCs w:val="24"/>
        </w:rPr>
        <w:t>p.</w:t>
      </w:r>
      <w:r w:rsidRPr="002F39EA">
        <w:rPr>
          <w:rFonts w:ascii="Times New Roman" w:hAnsi="Times New Roman" w:cs="Times New Roman"/>
          <w:bCs/>
          <w:sz w:val="24"/>
          <w:szCs w:val="24"/>
        </w:rPr>
        <w:t xml:space="preserve"> 7</w:t>
      </w:r>
      <w:r>
        <w:rPr>
          <w:rFonts w:ascii="Times New Roman" w:hAnsi="Times New Roman" w:cs="Times New Roman"/>
          <w:bCs/>
          <w:sz w:val="24"/>
          <w:szCs w:val="24"/>
        </w:rPr>
        <w:t>69</w:t>
      </w:r>
      <w:r w:rsidRPr="002F39EA">
        <w:rPr>
          <w:rFonts w:ascii="Times New Roman" w:hAnsi="Times New Roman" w:cs="Times New Roman"/>
          <w:bCs/>
          <w:sz w:val="24"/>
          <w:szCs w:val="24"/>
        </w:rPr>
        <w:t>)</w:t>
      </w:r>
      <w:r>
        <w:rPr>
          <w:rFonts w:ascii="Times New Roman" w:hAnsi="Times New Roman" w:cs="Times New Roman"/>
          <w:bCs/>
          <w:color w:val="FF0000"/>
          <w:sz w:val="24"/>
          <w:szCs w:val="24"/>
        </w:rPr>
        <w:t xml:space="preserve"> </w:t>
      </w:r>
    </w:p>
    <w:p w14:paraId="4E75F145" w14:textId="497E6C81" w:rsidR="00CA3278" w:rsidRDefault="00CA3278" w:rsidP="001B3097">
      <w:pP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ab/>
        <w:t xml:space="preserve">Para </w:t>
      </w:r>
      <w:proofErr w:type="spellStart"/>
      <w:r>
        <w:rPr>
          <w:rFonts w:ascii="Times New Roman" w:hAnsi="Times New Roman" w:cs="Times New Roman"/>
          <w:bCs/>
          <w:sz w:val="24"/>
          <w:szCs w:val="24"/>
        </w:rPr>
        <w:t>Molloy</w:t>
      </w:r>
      <w:proofErr w:type="spellEnd"/>
      <w:r>
        <w:rPr>
          <w:rFonts w:ascii="Times New Roman" w:hAnsi="Times New Roman" w:cs="Times New Roman"/>
          <w:bCs/>
          <w:sz w:val="24"/>
          <w:szCs w:val="24"/>
        </w:rPr>
        <w:t xml:space="preserve"> hay dos ejes fundamentales en </w:t>
      </w:r>
      <w:r w:rsidRPr="00A9295C">
        <w:rPr>
          <w:rFonts w:ascii="Times New Roman" w:hAnsi="Times New Roman" w:cs="Times New Roman"/>
          <w:bCs/>
          <w:i/>
          <w:iCs/>
          <w:sz w:val="24"/>
          <w:szCs w:val="24"/>
        </w:rPr>
        <w:t>Los Adioses</w:t>
      </w:r>
      <w:r>
        <w:rPr>
          <w:rFonts w:ascii="Times New Roman" w:hAnsi="Times New Roman" w:cs="Times New Roman"/>
          <w:bCs/>
          <w:sz w:val="24"/>
          <w:szCs w:val="24"/>
        </w:rPr>
        <w:t xml:space="preserve"> –y, podría decirse, en casi toda la obra de Onetti–: la pérdida de la juventud y el amor (</w:t>
      </w:r>
      <w:r w:rsidR="00E22A38">
        <w:rPr>
          <w:rFonts w:ascii="Times New Roman" w:hAnsi="Times New Roman" w:cs="Times New Roman"/>
          <w:bCs/>
          <w:sz w:val="24"/>
          <w:szCs w:val="24"/>
        </w:rPr>
        <w:t xml:space="preserve">p. </w:t>
      </w:r>
      <w:r>
        <w:rPr>
          <w:rFonts w:ascii="Times New Roman" w:hAnsi="Times New Roman" w:cs="Times New Roman"/>
          <w:bCs/>
          <w:sz w:val="24"/>
          <w:szCs w:val="24"/>
        </w:rPr>
        <w:t xml:space="preserve">13). Desde el comienzo el narrador nos dice que el hombre no ha tenido la voluntad de curarse. Podemos suponer que el almacenero, asentado definitivamente en el lugar al que fue a tratarse, sí la tuvo. ¿Por qué, entonces, esa voracidad por contar la historia de </w:t>
      </w:r>
      <w:r>
        <w:rPr>
          <w:rFonts w:ascii="Times New Roman" w:hAnsi="Times New Roman" w:cs="Times New Roman"/>
          <w:bCs/>
          <w:sz w:val="24"/>
          <w:szCs w:val="24"/>
        </w:rPr>
        <w:lastRenderedPageBreak/>
        <w:t>un hombre que, fuera de los agregados, es bastante anodino? Si “La voracidad coincide, en este relato, con el placer de contarse” (</w:t>
      </w:r>
      <w:proofErr w:type="spellStart"/>
      <w:r>
        <w:rPr>
          <w:rFonts w:ascii="Times New Roman" w:hAnsi="Times New Roman" w:cs="Times New Roman"/>
          <w:bCs/>
          <w:sz w:val="24"/>
          <w:szCs w:val="24"/>
        </w:rPr>
        <w:t>Molloy</w:t>
      </w:r>
      <w:proofErr w:type="spellEnd"/>
      <w:r w:rsidR="00E22A38">
        <w:rPr>
          <w:rFonts w:ascii="Times New Roman" w:hAnsi="Times New Roman" w:cs="Times New Roman"/>
          <w:bCs/>
          <w:sz w:val="24"/>
          <w:szCs w:val="24"/>
        </w:rPr>
        <w:t>, p</w:t>
      </w:r>
      <w:r>
        <w:rPr>
          <w:rFonts w:ascii="Times New Roman" w:hAnsi="Times New Roman" w:cs="Times New Roman"/>
          <w:bCs/>
          <w:sz w:val="24"/>
          <w:szCs w:val="24"/>
        </w:rPr>
        <w:t xml:space="preserve"> 13), el narrador no hace más que confirmarse su propia decisión de sobrevivir: la voluntad de curarse y el deseo de no morir, a pesar de la pérdida. </w:t>
      </w:r>
      <w:r w:rsidR="00094D71">
        <w:rPr>
          <w:rFonts w:ascii="Times New Roman" w:hAnsi="Times New Roman" w:cs="Times New Roman"/>
          <w:bCs/>
          <w:sz w:val="24"/>
          <w:szCs w:val="24"/>
        </w:rPr>
        <w:t>E</w:t>
      </w:r>
      <w:r>
        <w:rPr>
          <w:rFonts w:ascii="Times New Roman" w:hAnsi="Times New Roman" w:cs="Times New Roman"/>
          <w:bCs/>
          <w:sz w:val="24"/>
          <w:szCs w:val="24"/>
        </w:rPr>
        <w:t>n Onetti sobreviven los que son capaces de narrar; la celebración de la supervivencia</w:t>
      </w:r>
      <w:r w:rsidR="00094D71">
        <w:rPr>
          <w:rFonts w:ascii="Times New Roman" w:hAnsi="Times New Roman" w:cs="Times New Roman"/>
          <w:bCs/>
          <w:sz w:val="24"/>
          <w:szCs w:val="24"/>
        </w:rPr>
        <w:t>, para</w:t>
      </w:r>
      <w:r>
        <w:rPr>
          <w:rFonts w:ascii="Times New Roman" w:hAnsi="Times New Roman" w:cs="Times New Roman"/>
          <w:bCs/>
          <w:sz w:val="24"/>
          <w:szCs w:val="24"/>
        </w:rPr>
        <w:t xml:space="preserve"> </w:t>
      </w:r>
      <w:r>
        <w:rPr>
          <w:rFonts w:ascii="Times New Roman" w:hAnsi="Times New Roman" w:cs="Times New Roman"/>
          <w:sz w:val="24"/>
          <w:szCs w:val="24"/>
        </w:rPr>
        <w:t xml:space="preserve">Quesada Gómez </w:t>
      </w:r>
      <w:r w:rsidR="00094D71">
        <w:rPr>
          <w:rFonts w:ascii="Times New Roman" w:hAnsi="Times New Roman" w:cs="Times New Roman"/>
          <w:sz w:val="24"/>
          <w:szCs w:val="24"/>
        </w:rPr>
        <w:t>(</w:t>
      </w:r>
      <w:r>
        <w:rPr>
          <w:rFonts w:ascii="Times New Roman" w:hAnsi="Times New Roman" w:cs="Times New Roman"/>
          <w:sz w:val="24"/>
          <w:szCs w:val="24"/>
        </w:rPr>
        <w:t>2009)</w:t>
      </w:r>
      <w:r w:rsidR="00094D71">
        <w:rPr>
          <w:rFonts w:ascii="Times New Roman" w:hAnsi="Times New Roman" w:cs="Times New Roman"/>
          <w:sz w:val="24"/>
          <w:szCs w:val="24"/>
        </w:rPr>
        <w:t>,</w:t>
      </w:r>
      <w:r>
        <w:rPr>
          <w:rFonts w:ascii="Times New Roman" w:hAnsi="Times New Roman" w:cs="Times New Roman"/>
          <w:sz w:val="24"/>
          <w:szCs w:val="24"/>
        </w:rPr>
        <w:t xml:space="preserve"> solo pertenece a los que tienen la voluntad de alcanzarla, apoyados en el andamio de la historia de los que no llegan. Hacia el final, el narrador se muestra exultante por la confirmación de sus propias hipótesis, haciendo patente, en la auto</w:t>
      </w:r>
      <w:r w:rsidR="00094D71">
        <w:rPr>
          <w:rFonts w:ascii="Times New Roman" w:hAnsi="Times New Roman" w:cs="Times New Roman"/>
          <w:sz w:val="24"/>
          <w:szCs w:val="24"/>
        </w:rPr>
        <w:t>a</w:t>
      </w:r>
      <w:r>
        <w:rPr>
          <w:rFonts w:ascii="Times New Roman" w:hAnsi="Times New Roman" w:cs="Times New Roman"/>
          <w:sz w:val="24"/>
          <w:szCs w:val="24"/>
        </w:rPr>
        <w:t>firmación y celebración de sí mismo, el ejercicio de la ficción como fuente de poder vital: “</w:t>
      </w:r>
      <w:r w:rsidRPr="00E523A8">
        <w:rPr>
          <w:rFonts w:ascii="Times New Roman" w:hAnsi="Times New Roman" w:cs="Times New Roman"/>
          <w:sz w:val="24"/>
          <w:szCs w:val="24"/>
        </w:rPr>
        <w:t>Me sentía lleno de poder, como si el hombre y la muchacha, y también la mujer grande y el niño, hubieran nacido de mi voluntad para vivir lo que yo había determinado</w:t>
      </w:r>
      <w:r>
        <w:rPr>
          <w:rFonts w:ascii="Times New Roman" w:hAnsi="Times New Roman" w:cs="Times New Roman"/>
          <w:sz w:val="24"/>
          <w:szCs w:val="24"/>
        </w:rPr>
        <w:t xml:space="preserve">” </w:t>
      </w:r>
      <w:r w:rsidRPr="00E523A8">
        <w:rPr>
          <w:rFonts w:ascii="Times New Roman" w:hAnsi="Times New Roman" w:cs="Times New Roman"/>
          <w:sz w:val="24"/>
          <w:szCs w:val="24"/>
        </w:rPr>
        <w:t>(</w:t>
      </w:r>
      <w:bookmarkStart w:id="5" w:name="_Hlk108799358"/>
      <w:r w:rsidRPr="00E523A8">
        <w:rPr>
          <w:rFonts w:ascii="Times New Roman" w:hAnsi="Times New Roman" w:cs="Times New Roman"/>
          <w:sz w:val="24"/>
          <w:szCs w:val="24"/>
        </w:rPr>
        <w:t>Onetti</w:t>
      </w:r>
      <w:r w:rsidR="009344D7">
        <w:rPr>
          <w:rFonts w:ascii="Times New Roman" w:hAnsi="Times New Roman" w:cs="Times New Roman"/>
          <w:sz w:val="24"/>
          <w:szCs w:val="24"/>
        </w:rPr>
        <w:t>,</w:t>
      </w:r>
      <w:r w:rsidRPr="00E523A8">
        <w:rPr>
          <w:rFonts w:ascii="Times New Roman" w:hAnsi="Times New Roman" w:cs="Times New Roman"/>
          <w:sz w:val="24"/>
          <w:szCs w:val="24"/>
        </w:rPr>
        <w:t xml:space="preserve"> 2011, 7</w:t>
      </w:r>
      <w:r>
        <w:rPr>
          <w:rFonts w:ascii="Times New Roman" w:hAnsi="Times New Roman" w:cs="Times New Roman"/>
          <w:sz w:val="24"/>
          <w:szCs w:val="24"/>
        </w:rPr>
        <w:t>78</w:t>
      </w:r>
      <w:r w:rsidRPr="00E523A8">
        <w:rPr>
          <w:rFonts w:ascii="Times New Roman" w:hAnsi="Times New Roman" w:cs="Times New Roman"/>
          <w:sz w:val="24"/>
          <w:szCs w:val="24"/>
        </w:rPr>
        <w:t>)</w:t>
      </w:r>
      <w:bookmarkEnd w:id="5"/>
      <w:r>
        <w:rPr>
          <w:rFonts w:ascii="Times New Roman" w:hAnsi="Times New Roman" w:cs="Times New Roman"/>
          <w:sz w:val="24"/>
          <w:szCs w:val="24"/>
        </w:rPr>
        <w:t xml:space="preserve">. Pero a su vez, no </w:t>
      </w:r>
      <w:r w:rsidR="00E22A38">
        <w:rPr>
          <w:rFonts w:ascii="Times New Roman" w:hAnsi="Times New Roman" w:cs="Times New Roman"/>
          <w:sz w:val="24"/>
          <w:szCs w:val="24"/>
        </w:rPr>
        <w:t>parece</w:t>
      </w:r>
      <w:r>
        <w:rPr>
          <w:rFonts w:ascii="Times New Roman" w:hAnsi="Times New Roman" w:cs="Times New Roman"/>
          <w:sz w:val="24"/>
          <w:szCs w:val="24"/>
        </w:rPr>
        <w:t xml:space="preserve"> juzgar negativamente la decisión del hombre de matarse</w:t>
      </w:r>
      <w:r w:rsidR="00E22A38">
        <w:rPr>
          <w:rFonts w:ascii="Times New Roman" w:hAnsi="Times New Roman" w:cs="Times New Roman"/>
          <w:sz w:val="24"/>
          <w:szCs w:val="24"/>
        </w:rPr>
        <w:t xml:space="preserve"> sin</w:t>
      </w:r>
      <w:r>
        <w:rPr>
          <w:rFonts w:ascii="Times New Roman" w:hAnsi="Times New Roman" w:cs="Times New Roman"/>
          <w:sz w:val="24"/>
          <w:szCs w:val="24"/>
        </w:rPr>
        <w:t>, en cambio</w:t>
      </w:r>
      <w:r w:rsidR="00E22A38">
        <w:rPr>
          <w:rFonts w:ascii="Times New Roman" w:hAnsi="Times New Roman" w:cs="Times New Roman"/>
          <w:sz w:val="24"/>
          <w:szCs w:val="24"/>
        </w:rPr>
        <w:t>,</w:t>
      </w:r>
      <w:r>
        <w:rPr>
          <w:rFonts w:ascii="Times New Roman" w:hAnsi="Times New Roman" w:cs="Times New Roman"/>
          <w:sz w:val="24"/>
          <w:szCs w:val="24"/>
        </w:rPr>
        <w:t xml:space="preserve"> aprobarla, apartándose de los personajes que discurren frente al cadáver, al final, para justificar las acciones del muerto; es decir, lejos de las habladurías:</w:t>
      </w:r>
    </w:p>
    <w:p w14:paraId="60B919A6" w14:textId="2E535F62" w:rsidR="00CA3278" w:rsidRPr="00C44624" w:rsidRDefault="00CA3278" w:rsidP="00CA3278">
      <w:pPr>
        <w:spacing w:line="360" w:lineRule="auto"/>
        <w:ind w:left="851"/>
        <w:contextualSpacing/>
        <w:jc w:val="both"/>
        <w:rPr>
          <w:rFonts w:ascii="Times New Roman" w:hAnsi="Times New Roman" w:cs="Times New Roman"/>
        </w:rPr>
      </w:pPr>
      <w:r w:rsidRPr="00C44624">
        <w:rPr>
          <w:rFonts w:ascii="Times New Roman" w:hAnsi="Times New Roman" w:cs="Times New Roman"/>
        </w:rPr>
        <w:t xml:space="preserve">[…] </w:t>
      </w:r>
      <w:r>
        <w:rPr>
          <w:rFonts w:ascii="Times New Roman" w:hAnsi="Times New Roman" w:cs="Times New Roman"/>
        </w:rPr>
        <w:t xml:space="preserve">y pude, </w:t>
      </w:r>
      <w:r w:rsidRPr="00C44624">
        <w:rPr>
          <w:rFonts w:ascii="Times New Roman" w:hAnsi="Times New Roman" w:cs="Times New Roman"/>
        </w:rPr>
        <w:t xml:space="preserve">finalmente, rehabilitarme con creces del fracaso, solo ante mí, desdeñando la probabilidad de que me oyeran el enfermero, </w:t>
      </w:r>
      <w:proofErr w:type="spellStart"/>
      <w:r w:rsidRPr="00C44624">
        <w:rPr>
          <w:rFonts w:ascii="Times New Roman" w:hAnsi="Times New Roman" w:cs="Times New Roman"/>
        </w:rPr>
        <w:t>Gunz</w:t>
      </w:r>
      <w:proofErr w:type="spellEnd"/>
      <w:r w:rsidRPr="00C44624">
        <w:rPr>
          <w:rFonts w:ascii="Times New Roman" w:hAnsi="Times New Roman" w:cs="Times New Roman"/>
        </w:rPr>
        <w:t>, el sargento y Andrade, descubriendo y cubriendo la cara del hombre, alzando los hombros, apartándome del cuerpo en la cama para ir hacia la galería de la casita de las portuguesas, hacia la mordiente noche helada, y diciendo en voz baja, con esforzada piedad, con desmayado desprecio, que al hombre no le quedaba otra cosa que la muerte y no había querido compartirla.</w:t>
      </w:r>
      <w:r>
        <w:rPr>
          <w:rFonts w:ascii="Times New Roman" w:hAnsi="Times New Roman" w:cs="Times New Roman"/>
        </w:rPr>
        <w:t xml:space="preserve"> </w:t>
      </w:r>
      <w:r w:rsidRPr="00E523A8">
        <w:rPr>
          <w:rFonts w:ascii="Times New Roman" w:hAnsi="Times New Roman" w:cs="Times New Roman"/>
          <w:sz w:val="24"/>
          <w:szCs w:val="24"/>
        </w:rPr>
        <w:t>(Onetti</w:t>
      </w:r>
      <w:r w:rsidR="00E22A38">
        <w:rPr>
          <w:rFonts w:ascii="Times New Roman" w:hAnsi="Times New Roman" w:cs="Times New Roman"/>
          <w:sz w:val="24"/>
          <w:szCs w:val="24"/>
        </w:rPr>
        <w:t>,</w:t>
      </w:r>
      <w:r w:rsidRPr="00E523A8">
        <w:rPr>
          <w:rFonts w:ascii="Times New Roman" w:hAnsi="Times New Roman" w:cs="Times New Roman"/>
          <w:sz w:val="24"/>
          <w:szCs w:val="24"/>
        </w:rPr>
        <w:t xml:space="preserve"> 2011, </w:t>
      </w:r>
      <w:r w:rsidR="00E22A38">
        <w:rPr>
          <w:rFonts w:ascii="Times New Roman" w:hAnsi="Times New Roman" w:cs="Times New Roman"/>
          <w:sz w:val="24"/>
          <w:szCs w:val="24"/>
        </w:rPr>
        <w:t>p.</w:t>
      </w:r>
      <w:r w:rsidRPr="00E523A8">
        <w:rPr>
          <w:rFonts w:ascii="Times New Roman" w:hAnsi="Times New Roman" w:cs="Times New Roman"/>
          <w:sz w:val="24"/>
          <w:szCs w:val="24"/>
        </w:rPr>
        <w:t xml:space="preserve"> 7</w:t>
      </w:r>
      <w:r>
        <w:rPr>
          <w:rFonts w:ascii="Times New Roman" w:hAnsi="Times New Roman" w:cs="Times New Roman"/>
          <w:sz w:val="24"/>
          <w:szCs w:val="24"/>
        </w:rPr>
        <w:t>78</w:t>
      </w:r>
      <w:r w:rsidRPr="00E523A8">
        <w:rPr>
          <w:rFonts w:ascii="Times New Roman" w:hAnsi="Times New Roman" w:cs="Times New Roman"/>
          <w:sz w:val="24"/>
          <w:szCs w:val="24"/>
        </w:rPr>
        <w:t>)</w:t>
      </w:r>
    </w:p>
    <w:p w14:paraId="5758E1D7" w14:textId="3A289734" w:rsidR="00B312C7" w:rsidRDefault="00CA3278" w:rsidP="00094D71">
      <w:pPr>
        <w:spacing w:line="360" w:lineRule="auto"/>
        <w:contextualSpacing/>
        <w:jc w:val="both"/>
      </w:pPr>
      <w:r>
        <w:rPr>
          <w:rFonts w:ascii="Times New Roman" w:hAnsi="Times New Roman" w:cs="Times New Roman"/>
          <w:sz w:val="24"/>
          <w:szCs w:val="24"/>
        </w:rPr>
        <w:tab/>
      </w:r>
      <w:r w:rsidRPr="00216CE5">
        <w:rPr>
          <w:rFonts w:ascii="Times New Roman" w:hAnsi="Times New Roman" w:cs="Times New Roman"/>
          <w:sz w:val="24"/>
          <w:szCs w:val="24"/>
        </w:rPr>
        <w:t xml:space="preserve">Camus dice </w:t>
      </w:r>
      <w:r>
        <w:rPr>
          <w:rFonts w:ascii="Times New Roman" w:hAnsi="Times New Roman" w:cs="Times New Roman"/>
          <w:sz w:val="24"/>
          <w:szCs w:val="24"/>
        </w:rPr>
        <w:t xml:space="preserve">en </w:t>
      </w:r>
      <w:r>
        <w:rPr>
          <w:rFonts w:ascii="Times New Roman" w:hAnsi="Times New Roman" w:cs="Times New Roman"/>
          <w:i/>
          <w:iCs/>
          <w:sz w:val="24"/>
          <w:szCs w:val="24"/>
        </w:rPr>
        <w:t xml:space="preserve">El mito de Sísifo </w:t>
      </w:r>
      <w:r w:rsidRPr="00216CE5">
        <w:rPr>
          <w:rFonts w:ascii="Times New Roman" w:hAnsi="Times New Roman" w:cs="Times New Roman"/>
          <w:sz w:val="24"/>
          <w:szCs w:val="24"/>
        </w:rPr>
        <w:t>que “No hay destino que no se venza con el desprecio” (Camus 135</w:t>
      </w:r>
      <w:r>
        <w:rPr>
          <w:rFonts w:ascii="Times New Roman" w:hAnsi="Times New Roman" w:cs="Times New Roman"/>
          <w:sz w:val="24"/>
          <w:szCs w:val="24"/>
        </w:rPr>
        <w:t>);</w:t>
      </w:r>
      <w:r w:rsidRPr="00216CE5">
        <w:rPr>
          <w:rFonts w:ascii="Times New Roman" w:hAnsi="Times New Roman" w:cs="Times New Roman"/>
          <w:sz w:val="24"/>
          <w:szCs w:val="24"/>
        </w:rPr>
        <w:t xml:space="preserve"> la voz del narrador desprecia a la del pueblo, sus habladurías</w:t>
      </w:r>
      <w:r>
        <w:rPr>
          <w:rFonts w:ascii="Times New Roman" w:hAnsi="Times New Roman" w:cs="Times New Roman"/>
          <w:sz w:val="24"/>
          <w:szCs w:val="24"/>
        </w:rPr>
        <w:t xml:space="preserve">. </w:t>
      </w:r>
      <w:r w:rsidRPr="00094D71">
        <w:rPr>
          <w:rFonts w:ascii="Times New Roman" w:hAnsi="Times New Roman" w:cs="Times New Roman"/>
          <w:sz w:val="24"/>
          <w:szCs w:val="24"/>
        </w:rPr>
        <w:t xml:space="preserve">Es </w:t>
      </w:r>
      <w:r w:rsidR="00E22A38">
        <w:rPr>
          <w:rFonts w:ascii="Times New Roman" w:hAnsi="Times New Roman" w:cs="Times New Roman"/>
          <w:sz w:val="24"/>
          <w:szCs w:val="24"/>
        </w:rPr>
        <w:t xml:space="preserve">en </w:t>
      </w:r>
      <w:r w:rsidRPr="00094D71">
        <w:rPr>
          <w:rFonts w:ascii="Times New Roman" w:hAnsi="Times New Roman" w:cs="Times New Roman"/>
          <w:sz w:val="24"/>
          <w:szCs w:val="24"/>
        </w:rPr>
        <w:t>ese</w:t>
      </w:r>
      <w:r>
        <w:rPr>
          <w:rFonts w:ascii="Times New Roman" w:hAnsi="Times New Roman" w:cs="Times New Roman"/>
          <w:sz w:val="24"/>
          <w:szCs w:val="24"/>
        </w:rPr>
        <w:t xml:space="preserve"> diferenciarse y reconocerse en el hombre y sus razones profundas </w:t>
      </w:r>
      <w:r w:rsidR="00E22A38">
        <w:rPr>
          <w:rFonts w:ascii="Times New Roman" w:hAnsi="Times New Roman" w:cs="Times New Roman"/>
          <w:sz w:val="24"/>
          <w:szCs w:val="24"/>
        </w:rPr>
        <w:t>donde</w:t>
      </w:r>
      <w:r>
        <w:rPr>
          <w:rFonts w:ascii="Times New Roman" w:hAnsi="Times New Roman" w:cs="Times New Roman"/>
          <w:sz w:val="24"/>
          <w:szCs w:val="24"/>
        </w:rPr>
        <w:t xml:space="preserve"> el narrador se hermana definitivamente con el enfermo y lo ve como un par, como espejo de su propio destino de suicida n</w:t>
      </w:r>
      <w:r w:rsidR="00E22A38">
        <w:rPr>
          <w:rFonts w:ascii="Times New Roman" w:hAnsi="Times New Roman" w:cs="Times New Roman"/>
          <w:sz w:val="24"/>
          <w:szCs w:val="24"/>
        </w:rPr>
        <w:t>o</w:t>
      </w:r>
      <w:r>
        <w:rPr>
          <w:rFonts w:ascii="Times New Roman" w:hAnsi="Times New Roman" w:cs="Times New Roman"/>
          <w:sz w:val="24"/>
          <w:szCs w:val="24"/>
        </w:rPr>
        <w:t xml:space="preserve"> concretado</w:t>
      </w:r>
      <w:r w:rsidR="00E22A38">
        <w:rPr>
          <w:rFonts w:ascii="Times New Roman" w:hAnsi="Times New Roman" w:cs="Times New Roman"/>
          <w:sz w:val="24"/>
          <w:szCs w:val="24"/>
        </w:rPr>
        <w:t>;</w:t>
      </w:r>
      <w:r>
        <w:rPr>
          <w:rFonts w:ascii="Times New Roman" w:hAnsi="Times New Roman" w:cs="Times New Roman"/>
          <w:sz w:val="24"/>
          <w:szCs w:val="24"/>
        </w:rPr>
        <w:t xml:space="preserve"> apartados de un destino general e inauténtico representado en el habla popular</w:t>
      </w:r>
      <w:r w:rsidR="00094D71">
        <w:rPr>
          <w:rFonts w:ascii="Times New Roman" w:hAnsi="Times New Roman" w:cs="Times New Roman"/>
          <w:sz w:val="24"/>
          <w:szCs w:val="24"/>
        </w:rPr>
        <w:t>.</w:t>
      </w:r>
    </w:p>
    <w:p w14:paraId="3E702869" w14:textId="09547E49" w:rsidR="00CA3278" w:rsidRDefault="00554237" w:rsidP="00554237">
      <w:pPr>
        <w:spacing w:line="360" w:lineRule="auto"/>
        <w:ind w:firstLine="709"/>
        <w:contextualSpacing/>
        <w:jc w:val="both"/>
        <w:rPr>
          <w:rFonts w:ascii="Times New Roman" w:eastAsia="Times New Roman" w:hAnsi="Times New Roman" w:cs="Times New Roman"/>
          <w:sz w:val="24"/>
          <w:szCs w:val="24"/>
          <w:lang w:eastAsia="es-AR"/>
        </w:rPr>
      </w:pPr>
      <w:r w:rsidRPr="00554237">
        <w:rPr>
          <w:rFonts w:ascii="Times New Roman" w:eastAsia="Times New Roman" w:hAnsi="Times New Roman" w:cs="Times New Roman"/>
          <w:sz w:val="24"/>
          <w:szCs w:val="24"/>
          <w:lang w:eastAsia="es-AR"/>
        </w:rPr>
        <w:t>Pero como especulación del almacenero, esa impresión da cuenta de su propio deseo suicida</w:t>
      </w:r>
      <w:r w:rsidR="00E22A38">
        <w:rPr>
          <w:rFonts w:ascii="Times New Roman" w:eastAsia="Times New Roman" w:hAnsi="Times New Roman" w:cs="Times New Roman"/>
          <w:sz w:val="24"/>
          <w:szCs w:val="24"/>
          <w:lang w:eastAsia="es-AR"/>
        </w:rPr>
        <w:t>, de</w:t>
      </w:r>
      <w:r w:rsidRPr="00554237">
        <w:rPr>
          <w:rFonts w:ascii="Times New Roman" w:eastAsia="Times New Roman" w:hAnsi="Times New Roman" w:cs="Times New Roman"/>
          <w:sz w:val="24"/>
          <w:szCs w:val="24"/>
          <w:lang w:eastAsia="es-AR"/>
        </w:rPr>
        <w:t xml:space="preserve"> la dualidad del sobreviviente y el suicida. No cualquier personaje que no muere es sobreviviente, tiene que obtener fuerza vital de su supervivencia en el contraste que establece la muerte del otro sobre su propio </w:t>
      </w:r>
      <w:r w:rsidR="00153104">
        <w:rPr>
          <w:rFonts w:ascii="Times New Roman" w:eastAsia="Times New Roman" w:hAnsi="Times New Roman" w:cs="Times New Roman"/>
          <w:sz w:val="24"/>
          <w:szCs w:val="24"/>
          <w:lang w:eastAsia="es-AR"/>
        </w:rPr>
        <w:t>impulso</w:t>
      </w:r>
      <w:r w:rsidRPr="00554237">
        <w:rPr>
          <w:rFonts w:ascii="Times New Roman" w:eastAsia="Times New Roman" w:hAnsi="Times New Roman" w:cs="Times New Roman"/>
          <w:sz w:val="24"/>
          <w:szCs w:val="24"/>
          <w:lang w:eastAsia="es-AR"/>
        </w:rPr>
        <w:t xml:space="preserve"> de morir. Ambos están minados por la idea, el sobreviviente y el suicida. El almacenero también está atravesado por la enfermedad y cuenta con un pasado </w:t>
      </w:r>
      <w:r w:rsidRPr="00554237">
        <w:rPr>
          <w:rFonts w:ascii="Times New Roman" w:eastAsia="Times New Roman" w:hAnsi="Times New Roman" w:cs="Times New Roman"/>
          <w:sz w:val="24"/>
          <w:szCs w:val="24"/>
          <w:lang w:eastAsia="es-AR"/>
        </w:rPr>
        <w:lastRenderedPageBreak/>
        <w:t xml:space="preserve">desconocido anterior a su llegada al pueblo; su obsesión por indagar en la historia del hombre indica una afectividad que ve –o imagina–común en el hombre. De todas las expresiones de los cuchicheantes alrededor del cadáver, la del almacenero es la única que se conserva solo para el lector y que no es un lugar común acerca del suicidio: que el hombre quiso conservar su muerte para sí, sustraída del intercambio público, porque era lo único que le quedaba –el interior de su interior, último y preciado– y no había querido compartirlo. Puede suponerse que el almacenero, salvado de la muerte por enfermedad y al no verse precipitado por las circunstancias, decide seguir conservando ese bien –la posibilidad de la muerte para sí– y el suicidio del </w:t>
      </w:r>
      <w:proofErr w:type="spellStart"/>
      <w:r w:rsidRPr="00554237">
        <w:rPr>
          <w:rFonts w:ascii="Times New Roman" w:eastAsia="Times New Roman" w:hAnsi="Times New Roman" w:cs="Times New Roman"/>
          <w:sz w:val="24"/>
          <w:szCs w:val="24"/>
          <w:lang w:eastAsia="es-AR"/>
        </w:rPr>
        <w:t>exbasquetbolista</w:t>
      </w:r>
      <w:proofErr w:type="spellEnd"/>
      <w:r w:rsidRPr="00554237">
        <w:rPr>
          <w:rFonts w:ascii="Times New Roman" w:eastAsia="Times New Roman" w:hAnsi="Times New Roman" w:cs="Times New Roman"/>
          <w:sz w:val="24"/>
          <w:szCs w:val="24"/>
          <w:lang w:eastAsia="es-AR"/>
        </w:rPr>
        <w:t xml:space="preserve"> opera como una confirmación de su propia supervivencia, un potenciador de su poder y, por tanto, de su voluntad de vivir</w:t>
      </w:r>
      <w:r w:rsidRPr="00554237">
        <w:rPr>
          <w:rFonts w:ascii="Times New Roman" w:eastAsia="Times New Roman" w:hAnsi="Times New Roman" w:cs="Times New Roman"/>
          <w:sz w:val="24"/>
          <w:szCs w:val="24"/>
          <w:vertAlign w:val="superscript"/>
          <w:lang w:eastAsia="es-AR"/>
        </w:rPr>
        <w:footnoteReference w:id="4"/>
      </w:r>
      <w:r w:rsidRPr="00554237">
        <w:rPr>
          <w:rFonts w:ascii="Times New Roman" w:eastAsia="Times New Roman" w:hAnsi="Times New Roman" w:cs="Times New Roman"/>
          <w:sz w:val="24"/>
          <w:szCs w:val="24"/>
          <w:lang w:eastAsia="es-AR"/>
        </w:rPr>
        <w:t xml:space="preserve">. Paradójicamente, posponer la muerte fortalece la vida: narrar el camino de otro hacia el abismo </w:t>
      </w:r>
      <w:r w:rsidR="00153104">
        <w:rPr>
          <w:rFonts w:ascii="Times New Roman" w:eastAsia="Times New Roman" w:hAnsi="Times New Roman" w:cs="Times New Roman"/>
          <w:sz w:val="24"/>
          <w:szCs w:val="24"/>
          <w:lang w:eastAsia="es-AR"/>
        </w:rPr>
        <w:t>se vuelve</w:t>
      </w:r>
      <w:r w:rsidRPr="00554237">
        <w:rPr>
          <w:rFonts w:ascii="Times New Roman" w:eastAsia="Times New Roman" w:hAnsi="Times New Roman" w:cs="Times New Roman"/>
          <w:sz w:val="24"/>
          <w:szCs w:val="24"/>
          <w:lang w:eastAsia="es-AR"/>
        </w:rPr>
        <w:t xml:space="preserve"> escalera hacia la propia salvación.</w:t>
      </w:r>
    </w:p>
    <w:p w14:paraId="47E85379" w14:textId="36D7178F" w:rsidR="00AC0FA8" w:rsidRDefault="00AC0FA8" w:rsidP="00554237">
      <w:pPr>
        <w:spacing w:line="360" w:lineRule="auto"/>
        <w:ind w:firstLine="709"/>
        <w:contextualSpacing/>
        <w:jc w:val="both"/>
      </w:pPr>
    </w:p>
    <w:p w14:paraId="70A01AEB" w14:textId="77777777" w:rsidR="00AC0FA8" w:rsidRPr="00B54339" w:rsidRDefault="00AC0FA8" w:rsidP="00AC0FA8">
      <w:pPr>
        <w:spacing w:line="360" w:lineRule="auto"/>
        <w:ind w:left="709" w:hanging="709"/>
        <w:contextualSpacing/>
        <w:jc w:val="both"/>
        <w:rPr>
          <w:rFonts w:ascii="Times New Roman" w:hAnsi="Times New Roman" w:cs="Times New Roman"/>
          <w:b/>
          <w:bCs/>
          <w:sz w:val="24"/>
          <w:szCs w:val="24"/>
        </w:rPr>
      </w:pPr>
      <w:r w:rsidRPr="00B54339">
        <w:rPr>
          <w:rFonts w:ascii="Times New Roman" w:hAnsi="Times New Roman" w:cs="Times New Roman"/>
          <w:b/>
          <w:bCs/>
          <w:sz w:val="24"/>
          <w:szCs w:val="24"/>
        </w:rPr>
        <w:t>Bibliografía</w:t>
      </w:r>
    </w:p>
    <w:p w14:paraId="02BEB3B1" w14:textId="170FFD32" w:rsidR="00153104" w:rsidRDefault="00153104" w:rsidP="00153104">
      <w:pPr>
        <w:spacing w:line="360" w:lineRule="auto"/>
        <w:ind w:left="709" w:hanging="709"/>
        <w:contextualSpacing/>
        <w:jc w:val="both"/>
        <w:rPr>
          <w:rFonts w:ascii="Times New Roman" w:hAnsi="Times New Roman" w:cs="Times New Roman"/>
          <w:sz w:val="24"/>
          <w:szCs w:val="24"/>
        </w:rPr>
      </w:pPr>
      <w:proofErr w:type="spellStart"/>
      <w:r w:rsidRPr="00F800DB">
        <w:rPr>
          <w:rFonts w:ascii="Times New Roman" w:hAnsi="Times New Roman" w:cs="Times New Roman"/>
          <w:sz w:val="24"/>
          <w:szCs w:val="24"/>
        </w:rPr>
        <w:t>Arfuch</w:t>
      </w:r>
      <w:proofErr w:type="spellEnd"/>
      <w:r w:rsidRPr="00F800DB">
        <w:rPr>
          <w:rFonts w:ascii="Times New Roman" w:hAnsi="Times New Roman" w:cs="Times New Roman"/>
          <w:sz w:val="24"/>
          <w:szCs w:val="24"/>
        </w:rPr>
        <w:t xml:space="preserve">, L. </w:t>
      </w:r>
      <w:r>
        <w:rPr>
          <w:rFonts w:ascii="Times New Roman" w:hAnsi="Times New Roman" w:cs="Times New Roman"/>
          <w:sz w:val="24"/>
          <w:szCs w:val="24"/>
        </w:rPr>
        <w:t>(</w:t>
      </w:r>
      <w:r w:rsidRPr="00F800DB">
        <w:rPr>
          <w:rFonts w:ascii="Times New Roman" w:hAnsi="Times New Roman" w:cs="Times New Roman"/>
          <w:sz w:val="24"/>
          <w:szCs w:val="24"/>
        </w:rPr>
        <w:t>2016</w:t>
      </w:r>
      <w:r>
        <w:rPr>
          <w:rFonts w:ascii="Times New Roman" w:hAnsi="Times New Roman" w:cs="Times New Roman"/>
          <w:sz w:val="24"/>
          <w:szCs w:val="24"/>
        </w:rPr>
        <w:t xml:space="preserve">). </w:t>
      </w:r>
      <w:r w:rsidRPr="00F800DB">
        <w:rPr>
          <w:rFonts w:ascii="Times New Roman" w:hAnsi="Times New Roman" w:cs="Times New Roman"/>
          <w:i/>
          <w:iCs/>
          <w:sz w:val="24"/>
          <w:szCs w:val="24"/>
        </w:rPr>
        <w:t>Pensar este tiempo. Espacios, afectos, pertenencias</w:t>
      </w:r>
      <w:r w:rsidRPr="00F800DB">
        <w:rPr>
          <w:rFonts w:ascii="Times New Roman" w:hAnsi="Times New Roman" w:cs="Times New Roman"/>
          <w:sz w:val="24"/>
          <w:szCs w:val="24"/>
        </w:rPr>
        <w:t>. Buenos Aires: Prometeo Libros</w:t>
      </w:r>
      <w:r>
        <w:rPr>
          <w:rFonts w:ascii="Times New Roman" w:hAnsi="Times New Roman" w:cs="Times New Roman"/>
          <w:sz w:val="24"/>
          <w:szCs w:val="24"/>
        </w:rPr>
        <w:t>,</w:t>
      </w:r>
      <w:r w:rsidRPr="00F800DB">
        <w:rPr>
          <w:rFonts w:ascii="Times New Roman" w:hAnsi="Times New Roman" w:cs="Times New Roman"/>
          <w:sz w:val="24"/>
          <w:szCs w:val="24"/>
        </w:rPr>
        <w:t xml:space="preserve"> </w:t>
      </w:r>
    </w:p>
    <w:p w14:paraId="56739ECC" w14:textId="59EFA8E9" w:rsidR="00153104" w:rsidRDefault="00153104" w:rsidP="00153104">
      <w:pPr>
        <w:spacing w:line="360" w:lineRule="auto"/>
        <w:ind w:left="709" w:hanging="709"/>
        <w:contextualSpacing/>
        <w:jc w:val="both"/>
        <w:rPr>
          <w:rFonts w:ascii="Times New Roman" w:hAnsi="Times New Roman" w:cs="Times New Roman"/>
          <w:sz w:val="24"/>
          <w:szCs w:val="24"/>
        </w:rPr>
      </w:pPr>
      <w:r w:rsidRPr="00153104">
        <w:rPr>
          <w:rFonts w:ascii="Times New Roman" w:hAnsi="Times New Roman" w:cs="Times New Roman"/>
          <w:sz w:val="24"/>
          <w:szCs w:val="24"/>
        </w:rPr>
        <w:t>Bajtín, M.</w:t>
      </w:r>
      <w:r w:rsidRPr="00153104">
        <w:rPr>
          <w:rFonts w:ascii="Times New Roman" w:hAnsi="Times New Roman" w:cs="Times New Roman"/>
          <w:sz w:val="24"/>
          <w:szCs w:val="24"/>
        </w:rPr>
        <w:t xml:space="preserve"> </w:t>
      </w:r>
      <w:r>
        <w:rPr>
          <w:rFonts w:ascii="Times New Roman" w:hAnsi="Times New Roman" w:cs="Times New Roman"/>
          <w:sz w:val="24"/>
          <w:szCs w:val="24"/>
        </w:rPr>
        <w:t>(</w:t>
      </w:r>
      <w:r w:rsidRPr="00153104">
        <w:rPr>
          <w:rFonts w:ascii="Times New Roman" w:hAnsi="Times New Roman" w:cs="Times New Roman"/>
          <w:sz w:val="24"/>
          <w:szCs w:val="24"/>
        </w:rPr>
        <w:t>2005</w:t>
      </w:r>
      <w:r>
        <w:rPr>
          <w:rFonts w:ascii="Times New Roman" w:hAnsi="Times New Roman" w:cs="Times New Roman"/>
          <w:sz w:val="24"/>
          <w:szCs w:val="24"/>
        </w:rPr>
        <w:t xml:space="preserve">). </w:t>
      </w:r>
      <w:r w:rsidRPr="00153104">
        <w:rPr>
          <w:rFonts w:ascii="Times New Roman" w:hAnsi="Times New Roman" w:cs="Times New Roman"/>
          <w:i/>
          <w:iCs/>
          <w:sz w:val="24"/>
          <w:szCs w:val="24"/>
        </w:rPr>
        <w:t>Problemas de la poética de Dostoievski</w:t>
      </w:r>
      <w:r w:rsidRPr="00153104">
        <w:rPr>
          <w:rFonts w:ascii="Times New Roman" w:hAnsi="Times New Roman" w:cs="Times New Roman"/>
          <w:sz w:val="24"/>
          <w:szCs w:val="24"/>
        </w:rPr>
        <w:t>. Buenos Aires: F.C.E.</w:t>
      </w:r>
    </w:p>
    <w:p w14:paraId="0A2CD8A4" w14:textId="4EB9A54A" w:rsidR="00AC0FA8" w:rsidRPr="00571F25" w:rsidRDefault="00AC0FA8" w:rsidP="00AC0FA8">
      <w:pPr>
        <w:spacing w:line="360" w:lineRule="auto"/>
        <w:ind w:left="709" w:hanging="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Bubnova</w:t>
      </w:r>
      <w:proofErr w:type="spellEnd"/>
      <w:r>
        <w:rPr>
          <w:rFonts w:ascii="Times New Roman" w:hAnsi="Times New Roman" w:cs="Times New Roman"/>
          <w:sz w:val="24"/>
          <w:szCs w:val="24"/>
        </w:rPr>
        <w:t xml:space="preserve">, T. </w:t>
      </w:r>
      <w:r w:rsidR="00153104">
        <w:rPr>
          <w:rFonts w:ascii="Times New Roman" w:hAnsi="Times New Roman" w:cs="Times New Roman"/>
          <w:sz w:val="24"/>
          <w:szCs w:val="24"/>
        </w:rPr>
        <w:t>(</w:t>
      </w:r>
      <w:r w:rsidR="00153104">
        <w:rPr>
          <w:rFonts w:ascii="Times New Roman" w:hAnsi="Times New Roman" w:cs="Times New Roman"/>
          <w:sz w:val="24"/>
          <w:szCs w:val="24"/>
        </w:rPr>
        <w:t>2006</w:t>
      </w:r>
      <w:r w:rsidR="00153104">
        <w:rPr>
          <w:rFonts w:ascii="Times New Roman" w:hAnsi="Times New Roman" w:cs="Times New Roman"/>
          <w:sz w:val="24"/>
          <w:szCs w:val="24"/>
        </w:rPr>
        <w:t xml:space="preserve">). </w:t>
      </w:r>
      <w:r>
        <w:rPr>
          <w:rFonts w:ascii="Times New Roman" w:hAnsi="Times New Roman" w:cs="Times New Roman"/>
          <w:sz w:val="24"/>
          <w:szCs w:val="24"/>
        </w:rPr>
        <w:t>“</w:t>
      </w:r>
      <w:r w:rsidRPr="00571F25">
        <w:rPr>
          <w:rFonts w:ascii="Times New Roman" w:hAnsi="Times New Roman" w:cs="Times New Roman"/>
          <w:sz w:val="24"/>
          <w:szCs w:val="24"/>
        </w:rPr>
        <w:t>Voz, sentido y diálogo en Bajtín</w:t>
      </w:r>
      <w:r>
        <w:rPr>
          <w:rFonts w:ascii="Times New Roman" w:hAnsi="Times New Roman" w:cs="Times New Roman"/>
          <w:sz w:val="24"/>
          <w:szCs w:val="24"/>
        </w:rPr>
        <w:t xml:space="preserve">”. </w:t>
      </w:r>
      <w:r w:rsidRPr="00571F25">
        <w:rPr>
          <w:rFonts w:ascii="Times New Roman" w:hAnsi="Times New Roman" w:cs="Times New Roman"/>
          <w:i/>
          <w:iCs/>
          <w:sz w:val="24"/>
          <w:szCs w:val="24"/>
        </w:rPr>
        <w:t>Acta Poética</w:t>
      </w: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27 (1), 97-</w:t>
      </w:r>
      <w:r w:rsidRPr="00153104">
        <w:rPr>
          <w:rFonts w:ascii="Times New Roman" w:hAnsi="Times New Roman" w:cs="Times New Roman"/>
          <w:sz w:val="24"/>
          <w:szCs w:val="24"/>
        </w:rPr>
        <w:t>114</w:t>
      </w:r>
      <w:r>
        <w:rPr>
          <w:rFonts w:ascii="Times New Roman" w:hAnsi="Times New Roman" w:cs="Times New Roman"/>
          <w:sz w:val="24"/>
          <w:szCs w:val="24"/>
        </w:rPr>
        <w:t>.</w:t>
      </w:r>
    </w:p>
    <w:p w14:paraId="757FD395" w14:textId="4B2265AE" w:rsidR="00AC0FA8" w:rsidRPr="00F33D91" w:rsidRDefault="00AC0FA8" w:rsidP="00AC0FA8">
      <w:pPr>
        <w:spacing w:line="360" w:lineRule="auto"/>
        <w:ind w:left="709" w:hanging="709"/>
        <w:contextualSpacing/>
        <w:jc w:val="both"/>
        <w:rPr>
          <w:rFonts w:ascii="Times New Roman" w:hAnsi="Times New Roman" w:cs="Times New Roman"/>
          <w:sz w:val="24"/>
          <w:szCs w:val="24"/>
        </w:rPr>
      </w:pPr>
      <w:r w:rsidRPr="00F33D91">
        <w:rPr>
          <w:rFonts w:ascii="Times New Roman" w:hAnsi="Times New Roman" w:cs="Times New Roman"/>
          <w:sz w:val="24"/>
          <w:szCs w:val="24"/>
        </w:rPr>
        <w:t>Camus, A</w:t>
      </w:r>
      <w:r w:rsidR="00153104">
        <w:rPr>
          <w:rFonts w:ascii="Times New Roman" w:hAnsi="Times New Roman" w:cs="Times New Roman"/>
          <w:sz w:val="24"/>
          <w:szCs w:val="24"/>
        </w:rPr>
        <w:t>.</w:t>
      </w:r>
      <w:r w:rsidR="00153104" w:rsidRPr="00153104">
        <w:rPr>
          <w:rFonts w:ascii="Times New Roman" w:hAnsi="Times New Roman" w:cs="Times New Roman"/>
          <w:sz w:val="24"/>
          <w:szCs w:val="24"/>
        </w:rPr>
        <w:t xml:space="preserve"> </w:t>
      </w:r>
      <w:r w:rsidR="00153104">
        <w:rPr>
          <w:rFonts w:ascii="Times New Roman" w:hAnsi="Times New Roman" w:cs="Times New Roman"/>
          <w:sz w:val="24"/>
          <w:szCs w:val="24"/>
        </w:rPr>
        <w:t>(</w:t>
      </w:r>
      <w:r w:rsidR="00153104" w:rsidRPr="00F33D91">
        <w:rPr>
          <w:rFonts w:ascii="Times New Roman" w:hAnsi="Times New Roman" w:cs="Times New Roman"/>
          <w:sz w:val="24"/>
          <w:szCs w:val="24"/>
        </w:rPr>
        <w:t>2010</w:t>
      </w:r>
      <w:r w:rsidR="00153104">
        <w:rPr>
          <w:rFonts w:ascii="Times New Roman" w:hAnsi="Times New Roman" w:cs="Times New Roman"/>
          <w:sz w:val="24"/>
          <w:szCs w:val="24"/>
        </w:rPr>
        <w:t>)</w:t>
      </w:r>
      <w:r w:rsidRPr="00F33D91">
        <w:rPr>
          <w:rFonts w:ascii="Times New Roman" w:hAnsi="Times New Roman" w:cs="Times New Roman"/>
          <w:sz w:val="24"/>
          <w:szCs w:val="24"/>
        </w:rPr>
        <w:t xml:space="preserve">. </w:t>
      </w:r>
      <w:r w:rsidRPr="00B54339">
        <w:rPr>
          <w:rFonts w:ascii="Times New Roman" w:hAnsi="Times New Roman" w:cs="Times New Roman"/>
          <w:i/>
          <w:iCs/>
          <w:sz w:val="24"/>
          <w:szCs w:val="24"/>
        </w:rPr>
        <w:t>El mito de Sísifo</w:t>
      </w:r>
      <w:r w:rsidRPr="00F33D91">
        <w:rPr>
          <w:rFonts w:ascii="Times New Roman" w:hAnsi="Times New Roman" w:cs="Times New Roman"/>
          <w:sz w:val="24"/>
          <w:szCs w:val="24"/>
        </w:rPr>
        <w:t>. Buenos Aires: Losada.</w:t>
      </w:r>
    </w:p>
    <w:p w14:paraId="1726BE6F" w14:textId="3089BEDB" w:rsidR="00AC0FA8" w:rsidRPr="009D2495" w:rsidRDefault="00AC0FA8" w:rsidP="00AC0FA8">
      <w:pPr>
        <w:spacing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Faulkner, W. </w:t>
      </w:r>
      <w:r w:rsidR="00153104">
        <w:rPr>
          <w:rFonts w:ascii="Times New Roman" w:hAnsi="Times New Roman" w:cs="Times New Roman"/>
          <w:sz w:val="24"/>
          <w:szCs w:val="24"/>
        </w:rPr>
        <w:t>(</w:t>
      </w:r>
      <w:r w:rsidR="00153104">
        <w:rPr>
          <w:rFonts w:ascii="Times New Roman" w:hAnsi="Times New Roman" w:cs="Times New Roman"/>
          <w:sz w:val="24"/>
          <w:szCs w:val="24"/>
        </w:rPr>
        <w:t>2018</w:t>
      </w:r>
      <w:r w:rsidR="00153104">
        <w:rPr>
          <w:rFonts w:ascii="Times New Roman" w:hAnsi="Times New Roman" w:cs="Times New Roman"/>
          <w:sz w:val="24"/>
          <w:szCs w:val="24"/>
        </w:rPr>
        <w:t xml:space="preserve">). </w:t>
      </w:r>
      <w:r>
        <w:rPr>
          <w:rFonts w:ascii="Times New Roman" w:hAnsi="Times New Roman" w:cs="Times New Roman"/>
          <w:i/>
          <w:iCs/>
          <w:sz w:val="24"/>
          <w:szCs w:val="24"/>
        </w:rPr>
        <w:t>Luz de Agosto.</w:t>
      </w:r>
      <w:r>
        <w:rPr>
          <w:rFonts w:ascii="Times New Roman" w:hAnsi="Times New Roman" w:cs="Times New Roman"/>
          <w:sz w:val="24"/>
          <w:szCs w:val="24"/>
        </w:rPr>
        <w:t xml:space="preserve"> Barcelona: </w:t>
      </w:r>
      <w:proofErr w:type="spellStart"/>
      <w:r>
        <w:rPr>
          <w:rFonts w:ascii="Times New Roman" w:hAnsi="Times New Roman" w:cs="Times New Roman"/>
          <w:sz w:val="24"/>
          <w:szCs w:val="24"/>
        </w:rPr>
        <w:t>DeBolsillo</w:t>
      </w:r>
      <w:proofErr w:type="spellEnd"/>
      <w:r>
        <w:rPr>
          <w:rFonts w:ascii="Times New Roman" w:hAnsi="Times New Roman" w:cs="Times New Roman"/>
          <w:sz w:val="24"/>
          <w:szCs w:val="24"/>
        </w:rPr>
        <w:t xml:space="preserve">. </w:t>
      </w:r>
    </w:p>
    <w:p w14:paraId="44646E3B" w14:textId="59C6BE1E" w:rsidR="00AC0FA8" w:rsidRPr="00FC1AA5" w:rsidRDefault="00AC0FA8" w:rsidP="00AC0FA8">
      <w:pPr>
        <w:spacing w:line="360" w:lineRule="auto"/>
        <w:ind w:left="709" w:hanging="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Molloy</w:t>
      </w:r>
      <w:proofErr w:type="spellEnd"/>
      <w:r>
        <w:rPr>
          <w:rFonts w:ascii="Times New Roman" w:hAnsi="Times New Roman" w:cs="Times New Roman"/>
          <w:sz w:val="24"/>
          <w:szCs w:val="24"/>
        </w:rPr>
        <w:t xml:space="preserve">, S. </w:t>
      </w:r>
      <w:r w:rsidR="00153104">
        <w:rPr>
          <w:rFonts w:ascii="Times New Roman" w:hAnsi="Times New Roman" w:cs="Times New Roman"/>
          <w:sz w:val="24"/>
          <w:szCs w:val="24"/>
        </w:rPr>
        <w:t>(</w:t>
      </w:r>
      <w:r w:rsidR="00153104">
        <w:rPr>
          <w:rFonts w:ascii="Times New Roman" w:hAnsi="Times New Roman" w:cs="Times New Roman"/>
          <w:sz w:val="24"/>
          <w:szCs w:val="24"/>
        </w:rPr>
        <w:t>1979</w:t>
      </w:r>
      <w:r w:rsidR="00153104">
        <w:rPr>
          <w:rFonts w:ascii="Times New Roman" w:hAnsi="Times New Roman" w:cs="Times New Roman"/>
          <w:sz w:val="24"/>
          <w:szCs w:val="24"/>
        </w:rPr>
        <w:t xml:space="preserve">) </w:t>
      </w:r>
      <w:r>
        <w:rPr>
          <w:rFonts w:ascii="Times New Roman" w:hAnsi="Times New Roman" w:cs="Times New Roman"/>
          <w:sz w:val="24"/>
          <w:szCs w:val="24"/>
        </w:rPr>
        <w:t xml:space="preserve">“El relato como mercancía: </w:t>
      </w:r>
      <w:r w:rsidRPr="00FC1AA5">
        <w:rPr>
          <w:rFonts w:ascii="Times New Roman" w:hAnsi="Times New Roman" w:cs="Times New Roman"/>
          <w:i/>
          <w:iCs/>
          <w:sz w:val="24"/>
          <w:szCs w:val="24"/>
        </w:rPr>
        <w:t>Los Adioses</w:t>
      </w:r>
      <w:r>
        <w:rPr>
          <w:rFonts w:ascii="Times New Roman" w:hAnsi="Times New Roman" w:cs="Times New Roman"/>
          <w:sz w:val="24"/>
          <w:szCs w:val="24"/>
        </w:rPr>
        <w:t xml:space="preserve"> de Juan Carlos Onetti”. </w:t>
      </w:r>
      <w:proofErr w:type="spellStart"/>
      <w:r>
        <w:rPr>
          <w:rFonts w:ascii="Times New Roman" w:hAnsi="Times New Roman" w:cs="Times New Roman"/>
          <w:i/>
          <w:iCs/>
          <w:sz w:val="24"/>
          <w:szCs w:val="24"/>
        </w:rPr>
        <w:t>Hispamérica</w:t>
      </w:r>
      <w:proofErr w:type="spellEnd"/>
      <w:r>
        <w:rPr>
          <w:rFonts w:ascii="Times New Roman" w:hAnsi="Times New Roman" w:cs="Times New Roman"/>
          <w:i/>
          <w:iCs/>
          <w:sz w:val="24"/>
          <w:szCs w:val="24"/>
        </w:rPr>
        <w:t xml:space="preserve">. </w:t>
      </w:r>
      <w:proofErr w:type="spellStart"/>
      <w:r w:rsidRPr="00FC1AA5">
        <w:rPr>
          <w:rFonts w:ascii="Times New Roman" w:hAnsi="Times New Roman" w:cs="Times New Roman"/>
          <w:sz w:val="24"/>
          <w:szCs w:val="24"/>
        </w:rPr>
        <w:t>Nº</w:t>
      </w:r>
      <w:proofErr w:type="spellEnd"/>
      <w:r>
        <w:rPr>
          <w:rFonts w:ascii="Times New Roman" w:hAnsi="Times New Roman" w:cs="Times New Roman"/>
          <w:sz w:val="24"/>
          <w:szCs w:val="24"/>
        </w:rPr>
        <w:t xml:space="preserve"> 23/24, pp. 8-18.</w:t>
      </w:r>
    </w:p>
    <w:p w14:paraId="5BE5B954" w14:textId="3022B805" w:rsidR="00AC0FA8" w:rsidRPr="00F33D91" w:rsidRDefault="00AC0FA8" w:rsidP="00AC0FA8">
      <w:pPr>
        <w:spacing w:line="360" w:lineRule="auto"/>
        <w:ind w:left="709" w:hanging="709"/>
        <w:contextualSpacing/>
        <w:jc w:val="both"/>
        <w:rPr>
          <w:rFonts w:ascii="Times New Roman" w:hAnsi="Times New Roman" w:cs="Times New Roman"/>
          <w:sz w:val="24"/>
          <w:szCs w:val="24"/>
        </w:rPr>
      </w:pPr>
      <w:r w:rsidRPr="00951B20">
        <w:rPr>
          <w:rFonts w:ascii="Times New Roman" w:hAnsi="Times New Roman" w:cs="Times New Roman"/>
          <w:sz w:val="24"/>
          <w:szCs w:val="24"/>
        </w:rPr>
        <w:t>Onetti, J</w:t>
      </w:r>
      <w:r w:rsidR="00AD2C3E">
        <w:rPr>
          <w:rFonts w:ascii="Times New Roman" w:hAnsi="Times New Roman" w:cs="Times New Roman"/>
          <w:sz w:val="24"/>
          <w:szCs w:val="24"/>
        </w:rPr>
        <w:t>.</w:t>
      </w:r>
      <w:r w:rsidRPr="00951B20">
        <w:rPr>
          <w:rFonts w:ascii="Times New Roman" w:hAnsi="Times New Roman" w:cs="Times New Roman"/>
          <w:sz w:val="24"/>
          <w:szCs w:val="24"/>
        </w:rPr>
        <w:t xml:space="preserve"> C. </w:t>
      </w:r>
      <w:r w:rsidR="00AD2C3E">
        <w:rPr>
          <w:rFonts w:ascii="Times New Roman" w:hAnsi="Times New Roman" w:cs="Times New Roman"/>
          <w:sz w:val="24"/>
          <w:szCs w:val="24"/>
        </w:rPr>
        <w:t>(</w:t>
      </w:r>
      <w:r w:rsidR="00AD2C3E" w:rsidRPr="00951B20">
        <w:rPr>
          <w:rFonts w:ascii="Times New Roman" w:hAnsi="Times New Roman" w:cs="Times New Roman"/>
          <w:sz w:val="24"/>
          <w:szCs w:val="24"/>
        </w:rPr>
        <w:t>2011</w:t>
      </w:r>
      <w:r w:rsidR="00AD2C3E">
        <w:rPr>
          <w:rFonts w:ascii="Times New Roman" w:hAnsi="Times New Roman" w:cs="Times New Roman"/>
          <w:sz w:val="24"/>
          <w:szCs w:val="24"/>
        </w:rPr>
        <w:t xml:space="preserve">). </w:t>
      </w:r>
      <w:r w:rsidRPr="00951B20">
        <w:rPr>
          <w:rFonts w:ascii="Times New Roman" w:hAnsi="Times New Roman" w:cs="Times New Roman"/>
          <w:i/>
          <w:iCs/>
          <w:sz w:val="24"/>
          <w:szCs w:val="24"/>
        </w:rPr>
        <w:t>Obras Completas</w:t>
      </w:r>
      <w:r w:rsidRPr="00951B20">
        <w:rPr>
          <w:rFonts w:ascii="Times New Roman" w:hAnsi="Times New Roman" w:cs="Times New Roman"/>
          <w:sz w:val="24"/>
          <w:szCs w:val="24"/>
        </w:rPr>
        <w:t>. Barcelona: Galaxia Gutenberg.</w:t>
      </w:r>
    </w:p>
    <w:p w14:paraId="0527407D" w14:textId="25D36F24" w:rsidR="00AC0FA8" w:rsidRPr="005E02FA" w:rsidRDefault="00AC0FA8" w:rsidP="00153104">
      <w:pPr>
        <w:spacing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Piglia, R. </w:t>
      </w:r>
      <w:r w:rsidR="00AD2C3E">
        <w:rPr>
          <w:rFonts w:ascii="Times New Roman" w:hAnsi="Times New Roman" w:cs="Times New Roman"/>
          <w:sz w:val="24"/>
          <w:szCs w:val="24"/>
        </w:rPr>
        <w:t>(</w:t>
      </w:r>
      <w:r w:rsidR="00AD2C3E">
        <w:rPr>
          <w:rFonts w:ascii="Times New Roman" w:hAnsi="Times New Roman" w:cs="Times New Roman"/>
          <w:sz w:val="24"/>
          <w:szCs w:val="24"/>
        </w:rPr>
        <w:t>2019</w:t>
      </w:r>
      <w:r w:rsidR="00AD2C3E">
        <w:rPr>
          <w:rFonts w:ascii="Times New Roman" w:hAnsi="Times New Roman" w:cs="Times New Roman"/>
          <w:sz w:val="24"/>
          <w:szCs w:val="24"/>
        </w:rPr>
        <w:t xml:space="preserve">). </w:t>
      </w:r>
      <w:proofErr w:type="gramStart"/>
      <w:r>
        <w:rPr>
          <w:rFonts w:ascii="Times New Roman" w:hAnsi="Times New Roman" w:cs="Times New Roman"/>
          <w:i/>
          <w:iCs/>
          <w:sz w:val="24"/>
          <w:szCs w:val="24"/>
        </w:rPr>
        <w:t>Teoría</w:t>
      </w:r>
      <w:proofErr w:type="gramEnd"/>
      <w:r>
        <w:rPr>
          <w:rFonts w:ascii="Times New Roman" w:hAnsi="Times New Roman" w:cs="Times New Roman"/>
          <w:i/>
          <w:iCs/>
          <w:sz w:val="24"/>
          <w:szCs w:val="24"/>
        </w:rPr>
        <w:t xml:space="preserve"> de la prosa</w:t>
      </w:r>
      <w:r>
        <w:rPr>
          <w:rFonts w:ascii="Times New Roman" w:hAnsi="Times New Roman" w:cs="Times New Roman"/>
          <w:sz w:val="24"/>
          <w:szCs w:val="24"/>
        </w:rPr>
        <w:t>. Buenos Aires: Eterna Cadencia.</w:t>
      </w:r>
    </w:p>
    <w:p w14:paraId="4DE1B0D5" w14:textId="0412384A" w:rsidR="00AC0FA8" w:rsidRPr="00F33D91" w:rsidRDefault="00AC0FA8" w:rsidP="00AC0FA8">
      <w:pPr>
        <w:spacing w:line="360" w:lineRule="auto"/>
        <w:ind w:left="709" w:hanging="709"/>
        <w:contextualSpacing/>
        <w:jc w:val="both"/>
        <w:rPr>
          <w:rFonts w:ascii="Times New Roman" w:hAnsi="Times New Roman" w:cs="Times New Roman"/>
          <w:sz w:val="24"/>
          <w:szCs w:val="24"/>
        </w:rPr>
      </w:pPr>
      <w:r w:rsidRPr="00F33D91">
        <w:rPr>
          <w:rFonts w:ascii="Times New Roman" w:hAnsi="Times New Roman" w:cs="Times New Roman"/>
          <w:sz w:val="24"/>
          <w:szCs w:val="24"/>
        </w:rPr>
        <w:t>Quesada Gómez, C</w:t>
      </w:r>
      <w:r w:rsidR="00AD2C3E">
        <w:rPr>
          <w:rFonts w:ascii="Times New Roman" w:hAnsi="Times New Roman" w:cs="Times New Roman"/>
          <w:sz w:val="24"/>
          <w:szCs w:val="24"/>
        </w:rPr>
        <w:t>. (</w:t>
      </w:r>
      <w:r w:rsidR="00AD2C3E" w:rsidRPr="00F33D91">
        <w:rPr>
          <w:rFonts w:ascii="Times New Roman" w:hAnsi="Times New Roman" w:cs="Times New Roman"/>
          <w:sz w:val="24"/>
          <w:szCs w:val="24"/>
        </w:rPr>
        <w:t>2009</w:t>
      </w:r>
      <w:r w:rsidR="00AD2C3E">
        <w:rPr>
          <w:rFonts w:ascii="Times New Roman" w:hAnsi="Times New Roman" w:cs="Times New Roman"/>
          <w:sz w:val="24"/>
          <w:szCs w:val="24"/>
        </w:rPr>
        <w:t>)</w:t>
      </w:r>
      <w:r w:rsidRPr="00F33D91">
        <w:rPr>
          <w:rFonts w:ascii="Times New Roman" w:hAnsi="Times New Roman" w:cs="Times New Roman"/>
          <w:sz w:val="24"/>
          <w:szCs w:val="24"/>
        </w:rPr>
        <w:t xml:space="preserve">. “Absurdamente, más vale persistir. Onetti frente al Suicidio”. </w:t>
      </w:r>
      <w:r w:rsidRPr="00B54339">
        <w:rPr>
          <w:rFonts w:ascii="Times New Roman" w:hAnsi="Times New Roman" w:cs="Times New Roman"/>
          <w:i/>
          <w:iCs/>
          <w:sz w:val="24"/>
          <w:szCs w:val="24"/>
        </w:rPr>
        <w:t xml:space="preserve">Revista </w:t>
      </w:r>
      <w:proofErr w:type="spellStart"/>
      <w:r w:rsidRPr="00B54339">
        <w:rPr>
          <w:rFonts w:ascii="Times New Roman" w:hAnsi="Times New Roman" w:cs="Times New Roman"/>
          <w:i/>
          <w:iCs/>
          <w:sz w:val="24"/>
          <w:szCs w:val="24"/>
        </w:rPr>
        <w:t>Letral</w:t>
      </w:r>
      <w:proofErr w:type="spellEnd"/>
      <w:r w:rsidRPr="00F33D91">
        <w:rPr>
          <w:rFonts w:ascii="Times New Roman" w:hAnsi="Times New Roman" w:cs="Times New Roman"/>
          <w:sz w:val="24"/>
          <w:szCs w:val="24"/>
        </w:rPr>
        <w:t xml:space="preserve">. </w:t>
      </w:r>
      <w:proofErr w:type="spellStart"/>
      <w:r w:rsidRPr="00F33D91">
        <w:rPr>
          <w:rFonts w:ascii="Times New Roman" w:hAnsi="Times New Roman" w:cs="Times New Roman"/>
          <w:sz w:val="24"/>
          <w:szCs w:val="24"/>
        </w:rPr>
        <w:t>N°</w:t>
      </w:r>
      <w:proofErr w:type="spellEnd"/>
      <w:r w:rsidRPr="00F33D91">
        <w:rPr>
          <w:rFonts w:ascii="Times New Roman" w:hAnsi="Times New Roman" w:cs="Times New Roman"/>
          <w:sz w:val="24"/>
          <w:szCs w:val="24"/>
        </w:rPr>
        <w:t xml:space="preserve"> 2, 39-51.</w:t>
      </w:r>
    </w:p>
    <w:p w14:paraId="74AF912D" w14:textId="77777777" w:rsidR="00AC0FA8" w:rsidRDefault="00AC0FA8" w:rsidP="00554237">
      <w:pPr>
        <w:spacing w:line="360" w:lineRule="auto"/>
        <w:ind w:firstLine="709"/>
        <w:contextualSpacing/>
        <w:jc w:val="both"/>
      </w:pPr>
    </w:p>
    <w:sectPr w:rsidR="00AC0FA8" w:rsidSect="009344D7">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3878" w14:textId="77777777" w:rsidR="00222AAE" w:rsidRDefault="00222AAE" w:rsidP="00CA3278">
      <w:pPr>
        <w:spacing w:after="0" w:line="240" w:lineRule="auto"/>
      </w:pPr>
      <w:r>
        <w:separator/>
      </w:r>
    </w:p>
  </w:endnote>
  <w:endnote w:type="continuationSeparator" w:id="0">
    <w:p w14:paraId="421BC8FB" w14:textId="77777777" w:rsidR="00222AAE" w:rsidRDefault="00222AAE" w:rsidP="00CA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E388" w14:textId="77777777" w:rsidR="00222AAE" w:rsidRDefault="00222AAE" w:rsidP="00CA3278">
      <w:pPr>
        <w:spacing w:after="0" w:line="240" w:lineRule="auto"/>
      </w:pPr>
      <w:r>
        <w:separator/>
      </w:r>
    </w:p>
  </w:footnote>
  <w:footnote w:type="continuationSeparator" w:id="0">
    <w:p w14:paraId="01437970" w14:textId="77777777" w:rsidR="00222AAE" w:rsidRDefault="00222AAE" w:rsidP="00CA3278">
      <w:pPr>
        <w:spacing w:after="0" w:line="240" w:lineRule="auto"/>
      </w:pPr>
      <w:r>
        <w:continuationSeparator/>
      </w:r>
    </w:p>
  </w:footnote>
  <w:footnote w:id="1">
    <w:p w14:paraId="480DA22B" w14:textId="77777777" w:rsidR="00CA3278" w:rsidRPr="009344D7" w:rsidRDefault="00CA3278" w:rsidP="00CA3278">
      <w:pPr>
        <w:pStyle w:val="Textonotapie"/>
        <w:jc w:val="both"/>
        <w:rPr>
          <w:rFonts w:ascii="Times New Roman" w:hAnsi="Times New Roman" w:cs="Times New Roman"/>
          <w:sz w:val="22"/>
          <w:szCs w:val="22"/>
          <w:lang w:val="es-ES"/>
        </w:rPr>
      </w:pPr>
      <w:r w:rsidRPr="009344D7">
        <w:rPr>
          <w:rStyle w:val="Refdenotaalpie"/>
          <w:rFonts w:ascii="Times New Roman" w:hAnsi="Times New Roman" w:cs="Times New Roman"/>
          <w:sz w:val="22"/>
          <w:szCs w:val="22"/>
        </w:rPr>
        <w:footnoteRef/>
      </w:r>
      <w:r w:rsidRPr="009344D7">
        <w:rPr>
          <w:rFonts w:ascii="Times New Roman" w:hAnsi="Times New Roman" w:cs="Times New Roman"/>
          <w:sz w:val="22"/>
          <w:szCs w:val="22"/>
        </w:rPr>
        <w:t xml:space="preserve"> </w:t>
      </w:r>
      <w:r w:rsidRPr="009344D7">
        <w:rPr>
          <w:rFonts w:ascii="Times New Roman" w:hAnsi="Times New Roman" w:cs="Times New Roman"/>
          <w:sz w:val="22"/>
          <w:szCs w:val="22"/>
          <w:lang w:val="es-ES"/>
        </w:rPr>
        <w:t xml:space="preserve">Utilizamos el mismo criterio de Piglia, considerando que </w:t>
      </w:r>
      <w:proofErr w:type="spellStart"/>
      <w:r w:rsidRPr="009344D7">
        <w:rPr>
          <w:rFonts w:ascii="Times New Roman" w:hAnsi="Times New Roman" w:cs="Times New Roman"/>
          <w:i/>
          <w:iCs/>
          <w:sz w:val="22"/>
          <w:szCs w:val="22"/>
          <w:lang w:val="es-ES"/>
        </w:rPr>
        <w:t>nouvelle</w:t>
      </w:r>
      <w:proofErr w:type="spellEnd"/>
      <w:r w:rsidRPr="009344D7">
        <w:rPr>
          <w:rFonts w:ascii="Times New Roman" w:hAnsi="Times New Roman" w:cs="Times New Roman"/>
          <w:sz w:val="22"/>
          <w:szCs w:val="22"/>
          <w:lang w:val="es-ES"/>
        </w:rPr>
        <w:t xml:space="preserve"> “no tiene una traducción directa al español, por lo que vamos a usar el término ‘novela corta’, aunque quizás no sea el más apropiado, pero lo utilizaremos de forma indistinta” (2019, 11).</w:t>
      </w:r>
    </w:p>
    <w:bookmarkStart w:id="0" w:name="_heading=h.2et92p0" w:colFirst="0" w:colLast="0"/>
    <w:bookmarkEnd w:id="0"/>
  </w:footnote>
  <w:footnote w:id="2">
    <w:p w14:paraId="50CC307D" w14:textId="77777777" w:rsidR="00006645" w:rsidRDefault="00006645" w:rsidP="0000664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2" w:name="_heading=h.2et92p0" w:colFirst="0" w:colLast="0"/>
      <w:bookmarkEnd w:id="2"/>
      <w:r>
        <w:rPr>
          <w:vertAlign w:val="superscript"/>
        </w:rPr>
        <w:footnoteRef/>
      </w:r>
      <w:r>
        <w:rPr>
          <w:rFonts w:ascii="Times New Roman" w:eastAsia="Times New Roman" w:hAnsi="Times New Roman" w:cs="Times New Roman"/>
          <w:color w:val="000000"/>
          <w:sz w:val="20"/>
          <w:szCs w:val="20"/>
        </w:rPr>
        <w:t xml:space="preserve"> </w:t>
      </w:r>
      <w:r w:rsidRPr="009344D7">
        <w:rPr>
          <w:rFonts w:ascii="Times New Roman" w:eastAsia="Times New Roman" w:hAnsi="Times New Roman" w:cs="Times New Roman"/>
          <w:color w:val="000000"/>
        </w:rPr>
        <w:t xml:space="preserve">El Diccionario panhispánico de dudas de la RAE (2005) dice respecto de ‘cuchichear’: “‘Hablar o decir [algo] en voz baja’: «Un ordenanza cuchicheó algo al oído del secretario»”; y el </w:t>
      </w:r>
      <w:r w:rsidRPr="009344D7">
        <w:rPr>
          <w:rFonts w:ascii="Times New Roman" w:eastAsia="Times New Roman" w:hAnsi="Times New Roman" w:cs="Times New Roman"/>
          <w:i/>
          <w:color w:val="000000"/>
        </w:rPr>
        <w:t xml:space="preserve">Breve diccionario etimológico de la Lengua Castellana </w:t>
      </w:r>
      <w:r w:rsidRPr="009344D7">
        <w:rPr>
          <w:rFonts w:ascii="Times New Roman" w:eastAsia="Times New Roman" w:hAnsi="Times New Roman" w:cs="Times New Roman"/>
          <w:color w:val="000000"/>
        </w:rPr>
        <w:t>de Joan Corominas que es una “voz onomatopéyica”, es decir que proviene de la imitación del sonido que la acción produce, semejante al de la repetición de la /ch/. El cuchicheo es un habla secreta y, por darse entre dos, en principio propia de la intimidad.</w:t>
      </w:r>
    </w:p>
  </w:footnote>
  <w:footnote w:id="3">
    <w:p w14:paraId="3B7F0F4E" w14:textId="2FA270FA" w:rsidR="00CA3278" w:rsidRPr="004324F6" w:rsidRDefault="00CA3278" w:rsidP="00CA3278">
      <w:pPr>
        <w:pStyle w:val="Textonotapie"/>
        <w:jc w:val="both"/>
        <w:rPr>
          <w:rFonts w:ascii="Times New Roman" w:hAnsi="Times New Roman" w:cs="Times New Roman"/>
        </w:rPr>
      </w:pPr>
      <w:r w:rsidRPr="008C74AF">
        <w:rPr>
          <w:rStyle w:val="Refdenotaalpie"/>
          <w:rFonts w:ascii="Times New Roman" w:hAnsi="Times New Roman" w:cs="Times New Roman"/>
        </w:rPr>
        <w:footnoteRef/>
      </w:r>
      <w:r w:rsidRPr="008C74AF">
        <w:rPr>
          <w:rFonts w:ascii="Times New Roman" w:hAnsi="Times New Roman" w:cs="Times New Roman"/>
        </w:rPr>
        <w:t xml:space="preserve"> </w:t>
      </w:r>
      <w:r w:rsidRPr="009344D7">
        <w:rPr>
          <w:rFonts w:ascii="Times New Roman" w:hAnsi="Times New Roman" w:cs="Times New Roman"/>
          <w:sz w:val="22"/>
          <w:szCs w:val="22"/>
        </w:rPr>
        <w:t xml:space="preserve">En la extensa bibliografía crítica sobre Onetti pueden encontrarse numerosas alusiones a su relación con la narrativa de William Faulkner; entre ellas, se pueden mencionar </w:t>
      </w:r>
      <w:r w:rsidRPr="009344D7">
        <w:rPr>
          <w:rFonts w:ascii="Times New Roman" w:hAnsi="Times New Roman" w:cs="Times New Roman"/>
          <w:i/>
          <w:iCs/>
          <w:sz w:val="22"/>
          <w:szCs w:val="22"/>
        </w:rPr>
        <w:t>La novia (carta) robada (a Faulkner)</w:t>
      </w:r>
      <w:r w:rsidRPr="009344D7">
        <w:rPr>
          <w:rFonts w:ascii="Times New Roman" w:hAnsi="Times New Roman" w:cs="Times New Roman"/>
          <w:sz w:val="22"/>
          <w:szCs w:val="22"/>
        </w:rPr>
        <w:t xml:space="preserve">, de Josefina </w:t>
      </w:r>
      <w:proofErr w:type="spellStart"/>
      <w:r w:rsidRPr="009344D7">
        <w:rPr>
          <w:rFonts w:ascii="Times New Roman" w:hAnsi="Times New Roman" w:cs="Times New Roman"/>
          <w:sz w:val="22"/>
          <w:szCs w:val="22"/>
        </w:rPr>
        <w:t>Ludmer</w:t>
      </w:r>
      <w:proofErr w:type="spellEnd"/>
      <w:r w:rsidRPr="009344D7">
        <w:rPr>
          <w:rFonts w:ascii="Times New Roman" w:hAnsi="Times New Roman" w:cs="Times New Roman"/>
          <w:sz w:val="22"/>
          <w:szCs w:val="22"/>
        </w:rPr>
        <w:t xml:space="preserve"> (1975) y un estudio relativamente reciente y exhaustivo: </w:t>
      </w:r>
      <w:r w:rsidRPr="009344D7">
        <w:rPr>
          <w:rFonts w:ascii="Times New Roman" w:hAnsi="Times New Roman" w:cs="Times New Roman"/>
          <w:i/>
          <w:iCs/>
          <w:sz w:val="22"/>
          <w:szCs w:val="22"/>
        </w:rPr>
        <w:t>Influencia de William Faulkner en Juan Carlos Onetti con referencia a la fe, Dios y la carne. Una perspectiva hermenéutica,</w:t>
      </w:r>
      <w:r w:rsidRPr="009344D7">
        <w:rPr>
          <w:rFonts w:ascii="Times New Roman" w:hAnsi="Times New Roman" w:cs="Times New Roman"/>
          <w:sz w:val="22"/>
          <w:szCs w:val="22"/>
        </w:rPr>
        <w:t xml:space="preserve"> de Alberto Roldán (2016).</w:t>
      </w:r>
    </w:p>
  </w:footnote>
  <w:footnote w:id="4">
    <w:p w14:paraId="393F49B0" w14:textId="77777777" w:rsidR="00554237" w:rsidRPr="000A0AB7" w:rsidRDefault="00554237" w:rsidP="00554237">
      <w:pPr>
        <w:pStyle w:val="Textonotapie"/>
        <w:jc w:val="both"/>
        <w:rPr>
          <w:rFonts w:ascii="Times New Roman" w:hAnsi="Times New Roman" w:cs="Times New Roman"/>
          <w:lang w:val="es-ES"/>
        </w:rPr>
      </w:pPr>
      <w:r w:rsidRPr="000A0AB7">
        <w:rPr>
          <w:rStyle w:val="Refdenotaalpie"/>
          <w:rFonts w:ascii="Times New Roman" w:hAnsi="Times New Roman" w:cs="Times New Roman"/>
        </w:rPr>
        <w:footnoteRef/>
      </w:r>
      <w:r w:rsidRPr="000A0AB7">
        <w:rPr>
          <w:rFonts w:ascii="Times New Roman" w:hAnsi="Times New Roman" w:cs="Times New Roman"/>
        </w:rPr>
        <w:t xml:space="preserve"> </w:t>
      </w:r>
      <w:r w:rsidRPr="000A0AB7">
        <w:rPr>
          <w:rFonts w:ascii="Times New Roman" w:hAnsi="Times New Roman" w:cs="Times New Roman"/>
          <w:lang w:val="es-ES"/>
        </w:rPr>
        <w:t>En sentido nietzscheano puede entenderse un aumento del poder –expresado por el almacenero en este caso– como estrictamente ligado a la voluntad de vivir: “[…] la gran y pequeña lucha gira en todas partes alrededor de la preponderancia, del crecimiento, de la ampliación, del poder, conforme a la voluntad de poder, que es precisamente la voluntad de vivir.” (Nietzsche 2011, 305).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78"/>
    <w:rsid w:val="00003D9F"/>
    <w:rsid w:val="00006645"/>
    <w:rsid w:val="00094D71"/>
    <w:rsid w:val="00094DC4"/>
    <w:rsid w:val="000A719B"/>
    <w:rsid w:val="001322C8"/>
    <w:rsid w:val="00153104"/>
    <w:rsid w:val="001B27AA"/>
    <w:rsid w:val="001B3097"/>
    <w:rsid w:val="00222AAE"/>
    <w:rsid w:val="00383C01"/>
    <w:rsid w:val="004324F6"/>
    <w:rsid w:val="0051409E"/>
    <w:rsid w:val="00533D3E"/>
    <w:rsid w:val="00554237"/>
    <w:rsid w:val="00843D5A"/>
    <w:rsid w:val="00874CA2"/>
    <w:rsid w:val="0088568C"/>
    <w:rsid w:val="008F4BFF"/>
    <w:rsid w:val="009344D7"/>
    <w:rsid w:val="0099437E"/>
    <w:rsid w:val="00AC0FA8"/>
    <w:rsid w:val="00AD2C3E"/>
    <w:rsid w:val="00B312C7"/>
    <w:rsid w:val="00B93687"/>
    <w:rsid w:val="00C75C6E"/>
    <w:rsid w:val="00CA3278"/>
    <w:rsid w:val="00D86358"/>
    <w:rsid w:val="00DE72A5"/>
    <w:rsid w:val="00E169ED"/>
    <w:rsid w:val="00E22A38"/>
    <w:rsid w:val="00ED01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015F"/>
  <w15:chartTrackingRefBased/>
  <w15:docId w15:val="{3F2F8E44-845B-46E4-8CA1-C8574D33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A32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3278"/>
    <w:rPr>
      <w:sz w:val="20"/>
      <w:szCs w:val="20"/>
    </w:rPr>
  </w:style>
  <w:style w:type="character" w:styleId="Refdenotaalpie">
    <w:name w:val="footnote reference"/>
    <w:basedOn w:val="Fuentedeprrafopredeter"/>
    <w:uiPriority w:val="99"/>
    <w:semiHidden/>
    <w:unhideWhenUsed/>
    <w:rsid w:val="00CA3278"/>
    <w:rPr>
      <w:vertAlign w:val="superscript"/>
    </w:rPr>
  </w:style>
  <w:style w:type="character" w:styleId="Refdecomentario">
    <w:name w:val="annotation reference"/>
    <w:basedOn w:val="Fuentedeprrafopredeter"/>
    <w:uiPriority w:val="99"/>
    <w:semiHidden/>
    <w:unhideWhenUsed/>
    <w:rsid w:val="00CA3278"/>
    <w:rPr>
      <w:sz w:val="16"/>
      <w:szCs w:val="16"/>
    </w:rPr>
  </w:style>
  <w:style w:type="paragraph" w:styleId="Textocomentario">
    <w:name w:val="annotation text"/>
    <w:basedOn w:val="Normal"/>
    <w:link w:val="TextocomentarioCar"/>
    <w:uiPriority w:val="99"/>
    <w:semiHidden/>
    <w:unhideWhenUsed/>
    <w:rsid w:val="00CA32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2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A570-CB3D-4C82-B60A-C3D61E6C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8</Pages>
  <Words>2848</Words>
  <Characters>15668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510</dc:creator>
  <cp:keywords/>
  <dc:description/>
  <cp:lastModifiedBy>mateogreen86@gmail.com</cp:lastModifiedBy>
  <cp:revision>10</cp:revision>
  <dcterms:created xsi:type="dcterms:W3CDTF">2022-09-14T23:29:00Z</dcterms:created>
  <dcterms:modified xsi:type="dcterms:W3CDTF">2022-10-14T15:46:00Z</dcterms:modified>
</cp:coreProperties>
</file>