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240F" w14:textId="5FED1658" w:rsidR="00991762" w:rsidRDefault="00F96B39" w:rsidP="00991762">
      <w:pPr>
        <w:spacing w:line="360" w:lineRule="auto"/>
        <w:jc w:val="both"/>
        <w:rPr>
          <w:rFonts w:ascii="Times New Roman" w:eastAsia="Times New Roman" w:hAnsi="Times New Roman" w:cs="Times New Roman"/>
          <w:b/>
          <w:bCs/>
          <w:smallCaps/>
          <w:sz w:val="32"/>
          <w:szCs w:val="32"/>
          <w:lang w:eastAsia="es-ES_tradnl"/>
        </w:rPr>
      </w:pPr>
      <w:r w:rsidRPr="00F96B39">
        <w:rPr>
          <w:rFonts w:ascii="Times New Roman" w:eastAsia="Times New Roman" w:hAnsi="Times New Roman" w:cs="Times New Roman"/>
          <w:b/>
          <w:bCs/>
          <w:smallCaps/>
          <w:sz w:val="32"/>
          <w:szCs w:val="32"/>
          <w:lang w:eastAsia="es-ES_tradnl"/>
        </w:rPr>
        <w:t>Manuel Chaves Nogales a través de «Bajo el signo de la esvástica» o «Cómo se vive en los países de régimen fascista»</w:t>
      </w:r>
    </w:p>
    <w:p w14:paraId="257F050A" w14:textId="14F106A9" w:rsidR="00F96B39" w:rsidRPr="00F96B39" w:rsidRDefault="00F96B39" w:rsidP="00991762">
      <w:pPr>
        <w:spacing w:line="360" w:lineRule="auto"/>
        <w:jc w:val="both"/>
        <w:rPr>
          <w:rFonts w:ascii="Times New Roman" w:eastAsia="Times New Roman" w:hAnsi="Times New Roman" w:cs="Times New Roman"/>
          <w:b/>
          <w:bCs/>
          <w:smallCaps/>
          <w:lang w:eastAsia="es-ES_tradnl"/>
        </w:rPr>
      </w:pPr>
    </w:p>
    <w:p w14:paraId="7D993371" w14:textId="48F147EE" w:rsidR="00F96B39" w:rsidRDefault="00F96B39" w:rsidP="00F96B39">
      <w:pPr>
        <w:spacing w:line="360" w:lineRule="auto"/>
        <w:jc w:val="center"/>
        <w:rPr>
          <w:rFonts w:ascii="Times New Roman" w:eastAsia="Times New Roman" w:hAnsi="Times New Roman" w:cs="Times New Roman"/>
          <w:szCs w:val="32"/>
          <w:lang w:eastAsia="es-ES_tradnl"/>
        </w:rPr>
      </w:pPr>
      <w:r w:rsidRPr="00F96B39">
        <w:rPr>
          <w:rFonts w:ascii="Times New Roman" w:eastAsia="Times New Roman" w:hAnsi="Times New Roman" w:cs="Times New Roman"/>
          <w:szCs w:val="32"/>
          <w:lang w:eastAsia="es-ES_tradnl"/>
        </w:rPr>
        <w:t xml:space="preserve">Lara </w:t>
      </w:r>
      <w:proofErr w:type="spellStart"/>
      <w:r w:rsidRPr="00F96B39">
        <w:rPr>
          <w:rFonts w:ascii="Times New Roman" w:eastAsia="Times New Roman" w:hAnsi="Times New Roman" w:cs="Times New Roman"/>
          <w:szCs w:val="32"/>
          <w:lang w:eastAsia="es-ES_tradnl"/>
        </w:rPr>
        <w:t>Gallardo</w:t>
      </w:r>
      <w:proofErr w:type="spellEnd"/>
      <w:r w:rsidRPr="00F96B39">
        <w:rPr>
          <w:rFonts w:ascii="Times New Roman" w:eastAsia="Times New Roman" w:hAnsi="Times New Roman" w:cs="Times New Roman"/>
          <w:szCs w:val="32"/>
          <w:lang w:eastAsia="es-ES_tradnl"/>
        </w:rPr>
        <w:t xml:space="preserve"> Calvo</w:t>
      </w:r>
    </w:p>
    <w:p w14:paraId="6B615AB0" w14:textId="791F45EC" w:rsidR="00F96B39" w:rsidRPr="00F96B39" w:rsidRDefault="00F96B39" w:rsidP="00F96B39">
      <w:pPr>
        <w:spacing w:line="360" w:lineRule="auto"/>
        <w:jc w:val="center"/>
        <w:rPr>
          <w:rFonts w:ascii="Times New Roman" w:eastAsia="Times New Roman" w:hAnsi="Times New Roman" w:cs="Times New Roman"/>
          <w:i/>
          <w:iCs/>
          <w:szCs w:val="32"/>
          <w:lang w:eastAsia="es-ES_tradnl"/>
        </w:rPr>
      </w:pPr>
      <w:r>
        <w:rPr>
          <w:rFonts w:ascii="Times New Roman" w:eastAsia="Times New Roman" w:hAnsi="Times New Roman" w:cs="Times New Roman"/>
          <w:i/>
          <w:iCs/>
          <w:szCs w:val="32"/>
          <w:lang w:eastAsia="es-ES_tradnl"/>
        </w:rPr>
        <w:t>Universidad de Cádiz</w:t>
      </w:r>
    </w:p>
    <w:p w14:paraId="04F5CC3F" w14:textId="0C811800" w:rsidR="00BA52B3" w:rsidRDefault="00BA52B3" w:rsidP="00991762">
      <w:pPr>
        <w:spacing w:line="360" w:lineRule="auto"/>
        <w:jc w:val="both"/>
        <w:rPr>
          <w:rFonts w:ascii="Times New Roman" w:eastAsia="Times New Roman" w:hAnsi="Times New Roman" w:cs="Times New Roman"/>
          <w:b/>
          <w:bCs/>
          <w:sz w:val="32"/>
          <w:szCs w:val="32"/>
          <w:lang w:eastAsia="es-ES_tradnl"/>
        </w:rPr>
      </w:pPr>
    </w:p>
    <w:p w14:paraId="54D664F5" w14:textId="3FCA754E" w:rsidR="00BA52B3" w:rsidRDefault="00BA52B3" w:rsidP="00991762">
      <w:pPr>
        <w:spacing w:line="360" w:lineRule="auto"/>
        <w:jc w:val="both"/>
        <w:rPr>
          <w:rFonts w:ascii="Times New Roman" w:eastAsia="Times New Roman" w:hAnsi="Times New Roman" w:cs="Times New Roman"/>
          <w:b/>
          <w:bCs/>
          <w:sz w:val="32"/>
          <w:szCs w:val="32"/>
          <w:lang w:eastAsia="es-ES_tradnl"/>
        </w:rPr>
      </w:pPr>
    </w:p>
    <w:p w14:paraId="550313DE" w14:textId="77777777" w:rsidR="00F96B39" w:rsidRDefault="00F96B39" w:rsidP="00991762">
      <w:pPr>
        <w:spacing w:line="360" w:lineRule="auto"/>
        <w:jc w:val="both"/>
        <w:rPr>
          <w:rFonts w:ascii="Times New Roman" w:eastAsia="Times New Roman" w:hAnsi="Times New Roman" w:cs="Times New Roman"/>
          <w:b/>
          <w:bCs/>
          <w:sz w:val="32"/>
          <w:szCs w:val="32"/>
          <w:lang w:eastAsia="es-ES_tradnl"/>
        </w:rPr>
      </w:pPr>
    </w:p>
    <w:p w14:paraId="59E78AEC" w14:textId="22C95B26" w:rsidR="00BA52B3" w:rsidRDefault="00BA52B3" w:rsidP="00991762">
      <w:pPr>
        <w:spacing w:line="360" w:lineRule="auto"/>
        <w:jc w:val="both"/>
        <w:rPr>
          <w:rFonts w:ascii="Times New Roman" w:eastAsia="Times New Roman" w:hAnsi="Times New Roman" w:cs="Times New Roman"/>
          <w:b/>
          <w:bCs/>
          <w:sz w:val="32"/>
          <w:szCs w:val="32"/>
          <w:lang w:eastAsia="es-ES_tradnl"/>
        </w:rPr>
      </w:pPr>
    </w:p>
    <w:p w14:paraId="21BA8B5C" w14:textId="77777777" w:rsidR="00BA52B3" w:rsidRPr="004C2A36" w:rsidRDefault="00BA52B3" w:rsidP="00991762">
      <w:pPr>
        <w:spacing w:line="360" w:lineRule="auto"/>
        <w:jc w:val="both"/>
        <w:rPr>
          <w:rFonts w:ascii="Times New Roman" w:eastAsia="Times New Roman" w:hAnsi="Times New Roman" w:cs="Times New Roman"/>
          <w:b/>
          <w:bCs/>
          <w:sz w:val="32"/>
          <w:szCs w:val="32"/>
          <w:lang w:eastAsia="es-ES_tradnl"/>
        </w:rPr>
      </w:pPr>
    </w:p>
    <w:p w14:paraId="1B7160A7" w14:textId="77777777" w:rsidR="00991762" w:rsidRPr="004C2A36" w:rsidRDefault="00991762" w:rsidP="009A428E">
      <w:pPr>
        <w:spacing w:line="360" w:lineRule="auto"/>
        <w:ind w:firstLine="284"/>
        <w:jc w:val="both"/>
        <w:rPr>
          <w:rFonts w:ascii="Times New Roman" w:eastAsia="Times New Roman" w:hAnsi="Times New Roman" w:cs="Times New Roman"/>
          <w:lang w:eastAsia="es-ES_tradnl"/>
        </w:rPr>
      </w:pPr>
    </w:p>
    <w:p w14:paraId="1781E5E6" w14:textId="18891F6F" w:rsidR="00FF6D61" w:rsidRPr="004C2A36" w:rsidRDefault="00832914" w:rsidP="009A428E">
      <w:pPr>
        <w:spacing w:line="360" w:lineRule="auto"/>
        <w:ind w:firstLine="284"/>
        <w:jc w:val="both"/>
        <w:rPr>
          <w:rFonts w:ascii="Times New Roman" w:eastAsia="Times New Roman" w:hAnsi="Times New Roman" w:cs="Times New Roman"/>
          <w:lang w:eastAsia="es-ES_tradnl"/>
        </w:rPr>
      </w:pPr>
      <w:r w:rsidRPr="004C2A36">
        <w:rPr>
          <w:rFonts w:ascii="Times New Roman" w:eastAsia="Times New Roman" w:hAnsi="Times New Roman" w:cs="Times New Roman"/>
          <w:lang w:eastAsia="es-ES_tradnl"/>
        </w:rPr>
        <w:t>Manuel Chaves Nogales</w:t>
      </w:r>
      <w:r w:rsidR="00501029" w:rsidRPr="004C2A36">
        <w:rPr>
          <w:rFonts w:ascii="Times New Roman" w:eastAsia="Times New Roman" w:hAnsi="Times New Roman" w:cs="Times New Roman"/>
          <w:lang w:eastAsia="es-ES_tradnl"/>
        </w:rPr>
        <w:t xml:space="preserve"> pasa toda su etapa de formación y da los primeros pasos en el mundo del periodismo</w:t>
      </w:r>
      <w:r w:rsidR="00FF6D61" w:rsidRPr="004C2A36">
        <w:rPr>
          <w:rFonts w:ascii="Times New Roman" w:eastAsia="Times New Roman" w:hAnsi="Times New Roman" w:cs="Times New Roman"/>
          <w:lang w:eastAsia="es-ES_tradnl"/>
        </w:rPr>
        <w:t xml:space="preserve"> en su Andalucía natal</w:t>
      </w:r>
      <w:r w:rsidR="00501029" w:rsidRPr="004C2A36">
        <w:rPr>
          <w:rFonts w:ascii="Times New Roman" w:eastAsia="Times New Roman" w:hAnsi="Times New Roman" w:cs="Times New Roman"/>
          <w:lang w:eastAsia="es-ES_tradnl"/>
        </w:rPr>
        <w:t>,</w:t>
      </w:r>
      <w:r w:rsidR="00FF6D61" w:rsidRPr="004C2A36">
        <w:rPr>
          <w:rFonts w:ascii="Times New Roman" w:eastAsia="Times New Roman" w:hAnsi="Times New Roman" w:cs="Times New Roman"/>
          <w:lang w:eastAsia="es-ES_tradnl"/>
        </w:rPr>
        <w:t xml:space="preserve"> pero alcanza su máxima realización profesional en el Madrid de los años veinte y treinta (hasta la irrupción de la Guerra Civil española que lo lleva definitivamente al exilio).</w:t>
      </w:r>
      <w:r w:rsidR="00501029" w:rsidRPr="004C2A36">
        <w:rPr>
          <w:rFonts w:ascii="Times New Roman" w:eastAsia="Times New Roman" w:hAnsi="Times New Roman" w:cs="Times New Roman"/>
          <w:lang w:eastAsia="es-ES_tradnl"/>
        </w:rPr>
        <w:t xml:space="preserve"> Entre los trabajos que colocan a este autor en una situación tremendamente comprometida en el contexto de la guerra, </w:t>
      </w:r>
      <w:r w:rsidR="009C184A">
        <w:rPr>
          <w:rFonts w:ascii="Times New Roman" w:eastAsia="Times New Roman" w:hAnsi="Times New Roman" w:cs="Times New Roman"/>
          <w:lang w:eastAsia="es-ES_tradnl"/>
        </w:rPr>
        <w:t>se encuentra</w:t>
      </w:r>
      <w:r w:rsidR="00501029" w:rsidRPr="004C2A36">
        <w:rPr>
          <w:rFonts w:ascii="Times New Roman" w:eastAsia="Times New Roman" w:hAnsi="Times New Roman" w:cs="Times New Roman"/>
          <w:lang w:eastAsia="es-ES_tradnl"/>
        </w:rPr>
        <w:t xml:space="preserve"> «Cómo se vive en los países de régimen fascista», uno de los </w:t>
      </w:r>
      <w:r w:rsidR="009C184A">
        <w:rPr>
          <w:rFonts w:ascii="Times New Roman" w:eastAsia="Times New Roman" w:hAnsi="Times New Roman" w:cs="Times New Roman"/>
          <w:lang w:eastAsia="es-ES_tradnl"/>
        </w:rPr>
        <w:t>reportajes</w:t>
      </w:r>
      <w:r w:rsidR="00501029" w:rsidRPr="004C2A36">
        <w:rPr>
          <w:rFonts w:ascii="Times New Roman" w:eastAsia="Times New Roman" w:hAnsi="Times New Roman" w:cs="Times New Roman"/>
          <w:lang w:eastAsia="es-ES_tradnl"/>
        </w:rPr>
        <w:t xml:space="preserve"> más arriesgados de toda su trayectoria, marcado por un compromiso social y político muy explícito.</w:t>
      </w:r>
      <w:r w:rsidR="006A75CD" w:rsidRPr="004C2A36">
        <w:rPr>
          <w:rFonts w:ascii="Times New Roman" w:eastAsia="Times New Roman" w:hAnsi="Times New Roman" w:cs="Times New Roman"/>
          <w:lang w:eastAsia="es-ES_tradnl"/>
        </w:rPr>
        <w:t xml:space="preserve"> Pero es, además, una obra que muestra muy claramente </w:t>
      </w:r>
      <w:r w:rsidR="006A75CD" w:rsidRPr="004C2A36">
        <w:rPr>
          <w:rFonts w:ascii="Times New Roman" w:hAnsi="Times New Roman" w:cs="Times New Roman"/>
        </w:rPr>
        <w:t>la concepción que el autor tenía del periodismo y sus valores y la tendencia ideológica que guiaba su compromiso.</w:t>
      </w:r>
    </w:p>
    <w:p w14:paraId="6C523D3D" w14:textId="77777777" w:rsidR="00832914" w:rsidRPr="004C2A36" w:rsidRDefault="00832914" w:rsidP="009A428E">
      <w:pPr>
        <w:spacing w:line="360" w:lineRule="auto"/>
        <w:ind w:firstLine="284"/>
        <w:jc w:val="both"/>
        <w:rPr>
          <w:rFonts w:ascii="Times New Roman" w:eastAsia="Times New Roman" w:hAnsi="Times New Roman" w:cs="Times New Roman"/>
          <w:lang w:eastAsia="es-ES_tradnl"/>
        </w:rPr>
      </w:pPr>
    </w:p>
    <w:p w14:paraId="4A0B28B0" w14:textId="708FB637" w:rsidR="00991762" w:rsidRPr="004C2A36" w:rsidRDefault="00501029" w:rsidP="00991762">
      <w:pPr>
        <w:spacing w:line="360" w:lineRule="auto"/>
        <w:ind w:firstLine="284"/>
        <w:jc w:val="both"/>
        <w:rPr>
          <w:rFonts w:ascii="Times New Roman" w:eastAsia="Times New Roman" w:hAnsi="Times New Roman" w:cs="Times New Roman"/>
          <w:lang w:eastAsia="es-ES_tradnl"/>
        </w:rPr>
      </w:pPr>
      <w:r w:rsidRPr="004C2A36">
        <w:rPr>
          <w:rFonts w:ascii="Times New Roman" w:eastAsia="Times New Roman" w:hAnsi="Times New Roman" w:cs="Times New Roman"/>
          <w:lang w:eastAsia="es-ES_tradnl"/>
        </w:rPr>
        <w:t xml:space="preserve">Este reportaje </w:t>
      </w:r>
      <w:r w:rsidR="0073299B" w:rsidRPr="004C2A36">
        <w:rPr>
          <w:rFonts w:ascii="Times New Roman" w:eastAsia="Times New Roman" w:hAnsi="Times New Roman" w:cs="Times New Roman"/>
          <w:lang w:eastAsia="es-ES_tradnl"/>
        </w:rPr>
        <w:t>se enmarca en</w:t>
      </w:r>
      <w:r w:rsidRPr="004C2A36">
        <w:rPr>
          <w:rFonts w:ascii="Times New Roman" w:eastAsia="Times New Roman" w:hAnsi="Times New Roman" w:cs="Times New Roman"/>
          <w:lang w:eastAsia="es-ES_tradnl"/>
        </w:rPr>
        <w:t xml:space="preserve"> los trabajos que el periodista compone para el diario </w:t>
      </w:r>
      <w:r w:rsidRPr="004C2A36">
        <w:rPr>
          <w:rFonts w:ascii="Times New Roman" w:eastAsia="Times New Roman" w:hAnsi="Times New Roman" w:cs="Times New Roman"/>
          <w:i/>
          <w:iCs/>
          <w:lang w:eastAsia="es-ES_tradnl"/>
        </w:rPr>
        <w:t>Ahora</w:t>
      </w:r>
      <w:r w:rsidRPr="004C2A36">
        <w:rPr>
          <w:rFonts w:ascii="Times New Roman" w:eastAsia="Times New Roman" w:hAnsi="Times New Roman" w:cs="Times New Roman"/>
          <w:lang w:eastAsia="es-ES_tradnl"/>
        </w:rPr>
        <w:t xml:space="preserve">, en cuya creación había participado </w:t>
      </w:r>
      <w:r w:rsidR="0073299B" w:rsidRPr="004C2A36">
        <w:rPr>
          <w:rFonts w:ascii="Times New Roman" w:eastAsia="Times New Roman" w:hAnsi="Times New Roman" w:cs="Times New Roman"/>
          <w:lang w:eastAsia="es-ES_tradnl"/>
        </w:rPr>
        <w:t>tras</w:t>
      </w:r>
      <w:r w:rsidR="009A428E" w:rsidRPr="004C2A36">
        <w:rPr>
          <w:rFonts w:ascii="Times New Roman" w:eastAsia="Times New Roman" w:hAnsi="Times New Roman" w:cs="Times New Roman"/>
          <w:lang w:eastAsia="es-ES_tradnl"/>
        </w:rPr>
        <w:t xml:space="preserve"> la caída de la Dictadura de Primo de Rivera</w:t>
      </w:r>
      <w:r w:rsidR="0073299B" w:rsidRPr="004C2A36">
        <w:rPr>
          <w:rFonts w:ascii="Times New Roman" w:eastAsia="Times New Roman" w:hAnsi="Times New Roman" w:cs="Times New Roman"/>
          <w:lang w:eastAsia="es-ES_tradnl"/>
        </w:rPr>
        <w:t xml:space="preserve">. Se trata de </w:t>
      </w:r>
      <w:r w:rsidR="009A428E" w:rsidRPr="004C2A36">
        <w:rPr>
          <w:rFonts w:ascii="Times New Roman" w:eastAsia="Times New Roman" w:hAnsi="Times New Roman" w:cs="Times New Roman"/>
          <w:lang w:eastAsia="es-ES_tradnl"/>
        </w:rPr>
        <w:t>un moderno diario de ideología liberal-conservadora ideado por Luis Montiel, el también propietario de</w:t>
      </w:r>
      <w:r w:rsidR="0073299B" w:rsidRPr="004C2A36">
        <w:rPr>
          <w:rFonts w:ascii="Times New Roman" w:eastAsia="Times New Roman" w:hAnsi="Times New Roman" w:cs="Times New Roman"/>
          <w:lang w:eastAsia="es-ES_tradnl"/>
        </w:rPr>
        <w:t xml:space="preserve"> la revista</w:t>
      </w:r>
      <w:r w:rsidR="009A428E" w:rsidRPr="004C2A36">
        <w:rPr>
          <w:rFonts w:ascii="Times New Roman" w:eastAsia="Times New Roman" w:hAnsi="Times New Roman" w:cs="Times New Roman"/>
          <w:lang w:eastAsia="es-ES_tradnl"/>
        </w:rPr>
        <w:t xml:space="preserve"> </w:t>
      </w:r>
      <w:r w:rsidR="009A428E" w:rsidRPr="004C2A36">
        <w:rPr>
          <w:rFonts w:ascii="Times New Roman" w:eastAsia="Times New Roman" w:hAnsi="Times New Roman" w:cs="Times New Roman"/>
          <w:i/>
          <w:iCs/>
          <w:lang w:eastAsia="es-ES_tradnl"/>
        </w:rPr>
        <w:t>Estampa</w:t>
      </w:r>
      <w:r w:rsidR="0073299B" w:rsidRPr="004C2A36">
        <w:rPr>
          <w:rFonts w:ascii="Times New Roman" w:eastAsia="Times New Roman" w:hAnsi="Times New Roman" w:cs="Times New Roman"/>
          <w:lang w:eastAsia="es-ES_tradnl"/>
        </w:rPr>
        <w:t xml:space="preserve">, con la que </w:t>
      </w:r>
      <w:r w:rsidR="009C184A">
        <w:rPr>
          <w:rFonts w:ascii="Times New Roman" w:eastAsia="Times New Roman" w:hAnsi="Times New Roman" w:cs="Times New Roman"/>
          <w:lang w:eastAsia="es-ES_tradnl"/>
        </w:rPr>
        <w:t>Manuel Chaves Nogales</w:t>
      </w:r>
      <w:r w:rsidR="0073299B" w:rsidRPr="004C2A36">
        <w:rPr>
          <w:rFonts w:ascii="Times New Roman" w:eastAsia="Times New Roman" w:hAnsi="Times New Roman" w:cs="Times New Roman"/>
          <w:lang w:eastAsia="es-ES_tradnl"/>
        </w:rPr>
        <w:t xml:space="preserve"> ya había venido trabajando</w:t>
      </w:r>
      <w:r w:rsidR="009A428E" w:rsidRPr="004C2A36">
        <w:rPr>
          <w:rFonts w:ascii="Times New Roman" w:eastAsia="Times New Roman" w:hAnsi="Times New Roman" w:cs="Times New Roman"/>
          <w:lang w:eastAsia="es-ES_tradnl"/>
        </w:rPr>
        <w:t xml:space="preserve">. </w:t>
      </w:r>
      <w:r w:rsidR="009C184A">
        <w:rPr>
          <w:rFonts w:ascii="Times New Roman" w:eastAsia="Times New Roman" w:hAnsi="Times New Roman" w:cs="Times New Roman"/>
          <w:lang w:eastAsia="es-ES_tradnl"/>
        </w:rPr>
        <w:t>El periodista</w:t>
      </w:r>
      <w:r w:rsidR="009A428E" w:rsidRPr="004C2A36">
        <w:rPr>
          <w:rFonts w:ascii="Times New Roman" w:eastAsia="Times New Roman" w:hAnsi="Times New Roman" w:cs="Times New Roman"/>
          <w:lang w:eastAsia="es-ES_tradnl"/>
        </w:rPr>
        <w:t xml:space="preserve"> trabaja como subdirector de este diario pero cumple, en realidad, funciones que más bien corresponderían a un director: gestiona las cuestiones </w:t>
      </w:r>
      <w:r w:rsidR="0073299B" w:rsidRPr="004C2A36">
        <w:rPr>
          <w:rFonts w:ascii="Times New Roman" w:eastAsia="Times New Roman" w:hAnsi="Times New Roman" w:cs="Times New Roman"/>
          <w:lang w:eastAsia="es-ES_tradnl"/>
        </w:rPr>
        <w:t>más generales de la publicación</w:t>
      </w:r>
      <w:r w:rsidR="009A428E" w:rsidRPr="004C2A36">
        <w:rPr>
          <w:rFonts w:ascii="Times New Roman" w:eastAsia="Times New Roman" w:hAnsi="Times New Roman" w:cs="Times New Roman"/>
          <w:lang w:eastAsia="es-ES_tradnl"/>
        </w:rPr>
        <w:t xml:space="preserve"> y</w:t>
      </w:r>
      <w:r w:rsidR="0073299B" w:rsidRPr="004C2A36">
        <w:rPr>
          <w:rFonts w:ascii="Times New Roman" w:eastAsia="Times New Roman" w:hAnsi="Times New Roman" w:cs="Times New Roman"/>
          <w:lang w:eastAsia="es-ES_tradnl"/>
        </w:rPr>
        <w:t>, de hecho,</w:t>
      </w:r>
      <w:r w:rsidR="009A428E" w:rsidRPr="004C2A36">
        <w:rPr>
          <w:rFonts w:ascii="Times New Roman" w:eastAsia="Times New Roman" w:hAnsi="Times New Roman" w:cs="Times New Roman"/>
          <w:lang w:eastAsia="es-ES_tradnl"/>
        </w:rPr>
        <w:t xml:space="preserve"> gracias a él se consiguen colaboradores </w:t>
      </w:r>
      <w:r w:rsidR="0073299B" w:rsidRPr="004C2A36">
        <w:rPr>
          <w:rFonts w:ascii="Times New Roman" w:eastAsia="Times New Roman" w:hAnsi="Times New Roman" w:cs="Times New Roman"/>
          <w:lang w:eastAsia="es-ES_tradnl"/>
        </w:rPr>
        <w:t xml:space="preserve">importantísimos en la época convertidos ya en clásicos en la actualidad: </w:t>
      </w:r>
      <w:r w:rsidR="009A428E" w:rsidRPr="004C2A36">
        <w:rPr>
          <w:rFonts w:ascii="Times New Roman" w:eastAsia="Times New Roman" w:hAnsi="Times New Roman" w:cs="Times New Roman"/>
          <w:lang w:eastAsia="es-ES_tradnl"/>
        </w:rPr>
        <w:t xml:space="preserve">Pío Baroja, Miguel de Unamuno, Eugenio </w:t>
      </w:r>
      <w:proofErr w:type="spellStart"/>
      <w:r w:rsidR="009A428E" w:rsidRPr="004C2A36">
        <w:rPr>
          <w:rFonts w:ascii="Times New Roman" w:eastAsia="Times New Roman" w:hAnsi="Times New Roman" w:cs="Times New Roman"/>
          <w:lang w:eastAsia="es-ES_tradnl"/>
        </w:rPr>
        <w:t>d’Ors</w:t>
      </w:r>
      <w:proofErr w:type="spellEnd"/>
      <w:r w:rsidR="009A428E" w:rsidRPr="004C2A36">
        <w:rPr>
          <w:rFonts w:ascii="Times New Roman" w:eastAsia="Times New Roman" w:hAnsi="Times New Roman" w:cs="Times New Roman"/>
          <w:lang w:eastAsia="es-ES_tradnl"/>
        </w:rPr>
        <w:t xml:space="preserve">, Concha Espina, Ramón Gómez de la </w:t>
      </w:r>
      <w:r w:rsidR="009A428E" w:rsidRPr="004C2A36">
        <w:rPr>
          <w:rFonts w:ascii="Times New Roman" w:eastAsia="Times New Roman" w:hAnsi="Times New Roman" w:cs="Times New Roman"/>
          <w:lang w:eastAsia="es-ES_tradnl"/>
        </w:rPr>
        <w:lastRenderedPageBreak/>
        <w:t>Serna o Valle-Inclán entre otros (Cintas</w:t>
      </w:r>
      <w:r w:rsidR="00BA52B3">
        <w:rPr>
          <w:rFonts w:ascii="Times New Roman" w:eastAsia="Times New Roman" w:hAnsi="Times New Roman" w:cs="Times New Roman"/>
          <w:lang w:eastAsia="es-ES_tradnl"/>
        </w:rPr>
        <w:t xml:space="preserve"> Guillén</w:t>
      </w:r>
      <w:r w:rsidR="009A428E" w:rsidRPr="004C2A36">
        <w:rPr>
          <w:rFonts w:ascii="Times New Roman" w:eastAsia="Times New Roman" w:hAnsi="Times New Roman" w:cs="Times New Roman"/>
          <w:lang w:eastAsia="es-ES_tradnl"/>
        </w:rPr>
        <w:t xml:space="preserve">, 2021). </w:t>
      </w:r>
      <w:r w:rsidR="009A428E" w:rsidRPr="004C2A36">
        <w:rPr>
          <w:rFonts w:ascii="Times New Roman" w:eastAsia="Times New Roman" w:hAnsi="Times New Roman" w:cs="Times New Roman"/>
          <w:i/>
          <w:iCs/>
          <w:lang w:eastAsia="es-ES_tradnl"/>
        </w:rPr>
        <w:t xml:space="preserve">Ahora </w:t>
      </w:r>
      <w:r w:rsidR="0073299B" w:rsidRPr="004C2A36">
        <w:rPr>
          <w:rFonts w:ascii="Times New Roman" w:eastAsia="Times New Roman" w:hAnsi="Times New Roman" w:cs="Times New Roman"/>
          <w:lang w:eastAsia="es-ES_tradnl"/>
        </w:rPr>
        <w:t>es el diario que marca</w:t>
      </w:r>
      <w:r w:rsidR="009A428E" w:rsidRPr="004C2A36">
        <w:rPr>
          <w:rFonts w:ascii="Times New Roman" w:eastAsia="Times New Roman" w:hAnsi="Times New Roman" w:cs="Times New Roman"/>
          <w:lang w:eastAsia="es-ES_tradnl"/>
        </w:rPr>
        <w:t>, sin duda, la última etapa del periodista en España por ser el medio en que alcanza su «máximo estatus profesional» (Pérez Álvarez, 2013, p. 134) y donde termina de construirse a sí mismo como una figura molesta en una sociedad cada vez más dividida.</w:t>
      </w:r>
      <w:r w:rsidR="0073299B" w:rsidRPr="004C2A36">
        <w:rPr>
          <w:rFonts w:ascii="Times New Roman" w:eastAsia="Times New Roman" w:hAnsi="Times New Roman" w:cs="Times New Roman"/>
          <w:lang w:eastAsia="es-ES_tradnl"/>
        </w:rPr>
        <w:t xml:space="preserve"> Este periódico alcanzó tal difusión que llegó a convertirse en uno de los principales competidores de </w:t>
      </w:r>
      <w:r w:rsidR="0073299B" w:rsidRPr="004C2A36">
        <w:rPr>
          <w:rFonts w:ascii="Times New Roman" w:eastAsia="Times New Roman" w:hAnsi="Times New Roman" w:cs="Times New Roman"/>
          <w:i/>
          <w:iCs/>
          <w:lang w:eastAsia="es-ES_tradnl"/>
        </w:rPr>
        <w:t>ABC</w:t>
      </w:r>
      <w:r w:rsidR="0073299B" w:rsidRPr="004C2A36">
        <w:rPr>
          <w:rFonts w:ascii="Times New Roman" w:eastAsia="Times New Roman" w:hAnsi="Times New Roman" w:cs="Times New Roman"/>
          <w:lang w:eastAsia="es-ES_tradnl"/>
        </w:rPr>
        <w:t>, el que era en aquel momento el de mayor éxito entre el público en cuanto a ventas (Mateos Fernández, 1996). Se caracteriz</w:t>
      </w:r>
      <w:r w:rsidR="009C184A">
        <w:rPr>
          <w:rFonts w:ascii="Times New Roman" w:eastAsia="Times New Roman" w:hAnsi="Times New Roman" w:cs="Times New Roman"/>
          <w:lang w:eastAsia="es-ES_tradnl"/>
        </w:rPr>
        <w:t>a</w:t>
      </w:r>
      <w:r w:rsidR="0073299B" w:rsidRPr="004C2A36">
        <w:rPr>
          <w:rFonts w:ascii="Times New Roman" w:eastAsia="Times New Roman" w:hAnsi="Times New Roman" w:cs="Times New Roman"/>
          <w:lang w:eastAsia="es-ES_tradnl"/>
        </w:rPr>
        <w:t xml:space="preserve"> por ofrecer reportajes siempre acompañados de una gran riqueza de ilustraciones y, en cuestiones ideológicas, tal y como señala Jesús de Juana en </w:t>
      </w:r>
      <w:r w:rsidR="009A428E" w:rsidRPr="004C2A36">
        <w:rPr>
          <w:rFonts w:ascii="Times New Roman" w:eastAsia="Times New Roman" w:hAnsi="Times New Roman" w:cs="Times New Roman"/>
          <w:i/>
          <w:iCs/>
          <w:lang w:eastAsia="es-ES_tradnl"/>
        </w:rPr>
        <w:t>La prensa de Centro durante la II República Española: el Diario «Ahora»</w:t>
      </w:r>
      <w:r w:rsidR="009A428E" w:rsidRPr="004C2A36">
        <w:rPr>
          <w:rFonts w:ascii="Times New Roman" w:eastAsia="Times New Roman" w:hAnsi="Times New Roman" w:cs="Times New Roman"/>
          <w:lang w:eastAsia="es-ES_tradnl"/>
        </w:rPr>
        <w:t xml:space="preserve"> (1982)</w:t>
      </w:r>
      <w:r w:rsidR="0073299B" w:rsidRPr="004C2A36">
        <w:rPr>
          <w:rFonts w:ascii="Times New Roman" w:eastAsia="Times New Roman" w:hAnsi="Times New Roman" w:cs="Times New Roman"/>
          <w:lang w:eastAsia="es-ES_tradnl"/>
        </w:rPr>
        <w:t xml:space="preserve">, </w:t>
      </w:r>
      <w:r w:rsidR="009A428E" w:rsidRPr="004C2A36">
        <w:rPr>
          <w:rFonts w:ascii="Times New Roman" w:eastAsia="Times New Roman" w:hAnsi="Times New Roman" w:cs="Times New Roman"/>
          <w:lang w:eastAsia="es-ES_tradnl"/>
        </w:rPr>
        <w:t xml:space="preserve">se guía por </w:t>
      </w:r>
      <w:r w:rsidR="009C184A">
        <w:rPr>
          <w:rFonts w:ascii="Times New Roman" w:eastAsia="Times New Roman" w:hAnsi="Times New Roman" w:cs="Times New Roman"/>
          <w:lang w:eastAsia="es-ES_tradnl"/>
        </w:rPr>
        <w:t>los principales valores</w:t>
      </w:r>
      <w:r w:rsidR="009A428E" w:rsidRPr="004C2A36">
        <w:rPr>
          <w:rFonts w:ascii="Times New Roman" w:eastAsia="Times New Roman" w:hAnsi="Times New Roman" w:cs="Times New Roman"/>
          <w:lang w:eastAsia="es-ES_tradnl"/>
        </w:rPr>
        <w:t xml:space="preserve"> del liberalismo, es decir, «el derecho a la libertad, la igualdad en la naturaleza y la igualdad legal, el derecho de propiedad y la seguridad o la protección por el Estado» (p. 48). </w:t>
      </w:r>
      <w:r w:rsidR="00991762" w:rsidRPr="004C2A36">
        <w:rPr>
          <w:rFonts w:ascii="Times New Roman" w:eastAsia="Times New Roman" w:hAnsi="Times New Roman" w:cs="Times New Roman"/>
          <w:lang w:eastAsia="es-ES_tradnl"/>
        </w:rPr>
        <w:t>Se trata, en definitiva, de una publicación que representa la oposición a medios de ideología más exaltada surgidos en esta misma época (Cintas</w:t>
      </w:r>
      <w:r w:rsidR="00BA52B3">
        <w:rPr>
          <w:rFonts w:ascii="Times New Roman" w:eastAsia="Times New Roman" w:hAnsi="Times New Roman" w:cs="Times New Roman"/>
          <w:lang w:eastAsia="es-ES_tradnl"/>
        </w:rPr>
        <w:t xml:space="preserve"> Guillén</w:t>
      </w:r>
      <w:r w:rsidR="00991762" w:rsidRPr="004C2A36">
        <w:rPr>
          <w:rFonts w:ascii="Times New Roman" w:eastAsia="Times New Roman" w:hAnsi="Times New Roman" w:cs="Times New Roman"/>
          <w:lang w:eastAsia="es-ES_tradnl"/>
        </w:rPr>
        <w:t>, 2021), dirigida a un público burgués, liberal pero de tendencia ciertamente conservadora en aspectos económicos y que, aunque no se habían posicionado como férreos defensores de una posible República, tampoco se opondrían a ella si no atacaba</w:t>
      </w:r>
      <w:r w:rsidR="00B36F78" w:rsidRPr="004C2A36">
        <w:rPr>
          <w:rFonts w:ascii="Times New Roman" w:eastAsia="Times New Roman" w:hAnsi="Times New Roman" w:cs="Times New Roman"/>
          <w:lang w:eastAsia="es-ES_tradnl"/>
        </w:rPr>
        <w:t xml:space="preserve"> frontalmente</w:t>
      </w:r>
      <w:r w:rsidR="00991762" w:rsidRPr="004C2A36">
        <w:rPr>
          <w:rFonts w:ascii="Times New Roman" w:eastAsia="Times New Roman" w:hAnsi="Times New Roman" w:cs="Times New Roman"/>
          <w:lang w:eastAsia="es-ES_tradnl"/>
        </w:rPr>
        <w:t xml:space="preserve"> sus intereses</w:t>
      </w:r>
      <w:r w:rsidR="00B36F78" w:rsidRPr="004C2A36">
        <w:rPr>
          <w:rFonts w:ascii="Times New Roman" w:eastAsia="Times New Roman" w:hAnsi="Times New Roman" w:cs="Times New Roman"/>
          <w:lang w:eastAsia="es-ES_tradnl"/>
        </w:rPr>
        <w:t>.</w:t>
      </w:r>
    </w:p>
    <w:p w14:paraId="75D7A489" w14:textId="6CD0227D" w:rsidR="006A75CD" w:rsidRPr="004C2A36" w:rsidRDefault="006A75CD" w:rsidP="00991762">
      <w:pPr>
        <w:spacing w:line="360" w:lineRule="auto"/>
        <w:ind w:firstLine="284"/>
        <w:jc w:val="both"/>
        <w:rPr>
          <w:rFonts w:ascii="Times New Roman" w:eastAsia="Times New Roman" w:hAnsi="Times New Roman" w:cs="Times New Roman"/>
          <w:lang w:eastAsia="es-ES_tradnl"/>
        </w:rPr>
      </w:pPr>
    </w:p>
    <w:p w14:paraId="07C80608" w14:textId="47388E81" w:rsidR="006A75CD" w:rsidRPr="004C2A36" w:rsidRDefault="006A75CD" w:rsidP="00991762">
      <w:pPr>
        <w:spacing w:line="360" w:lineRule="auto"/>
        <w:ind w:firstLine="284"/>
        <w:jc w:val="both"/>
        <w:rPr>
          <w:rFonts w:ascii="Times New Roman" w:hAnsi="Times New Roman" w:cs="Times New Roman"/>
        </w:rPr>
      </w:pPr>
      <w:r w:rsidRPr="004C2A36">
        <w:rPr>
          <w:rFonts w:ascii="Times New Roman" w:eastAsia="Times New Roman" w:hAnsi="Times New Roman" w:cs="Times New Roman"/>
          <w:lang w:eastAsia="es-ES_tradnl"/>
        </w:rPr>
        <w:t>«Cómo se vive en los países de régimen fascista» llega en el año 1933, cuando en España se vivían ya tensos enfrentamientos entre izquierdas y derech</w:t>
      </w:r>
      <w:r w:rsidR="009C184A">
        <w:rPr>
          <w:rFonts w:ascii="Times New Roman" w:eastAsia="Times New Roman" w:hAnsi="Times New Roman" w:cs="Times New Roman"/>
          <w:lang w:eastAsia="es-ES_tradnl"/>
        </w:rPr>
        <w:t>a</w:t>
      </w:r>
      <w:r w:rsidRPr="004C2A36">
        <w:rPr>
          <w:rFonts w:ascii="Times New Roman" w:eastAsia="Times New Roman" w:hAnsi="Times New Roman" w:cs="Times New Roman"/>
          <w:lang w:eastAsia="es-ES_tradnl"/>
        </w:rPr>
        <w:t xml:space="preserve">s, y los segundos estaban cada vez más organizados en contra del poder republicano. En este contexto, Chaves Nogales realiza un viaje por Alemania e Italia, países que se encontraban en el momento bajo el gobierno de regímenes autoritarios. El resultado de estas visitas es precisamente el reportaje que estamos tratando, </w:t>
      </w:r>
      <w:r w:rsidRPr="004C2A36">
        <w:rPr>
          <w:rFonts w:ascii="Times New Roman" w:hAnsi="Times New Roman" w:cs="Times New Roman"/>
        </w:rPr>
        <w:t xml:space="preserve">uno de los trabajos más comprometidos de los publicados por el periodista, compuesto por un total de once entregas que se publican entre el 14 y el 28 de mayo en </w:t>
      </w:r>
      <w:r w:rsidRPr="004C2A36">
        <w:rPr>
          <w:rFonts w:ascii="Times New Roman" w:hAnsi="Times New Roman" w:cs="Times New Roman"/>
          <w:i/>
          <w:iCs/>
        </w:rPr>
        <w:t>Ahora</w:t>
      </w:r>
      <w:r w:rsidR="00970AA3" w:rsidRPr="004C2A36">
        <w:rPr>
          <w:rFonts w:ascii="Times New Roman" w:hAnsi="Times New Roman" w:cs="Times New Roman"/>
          <w:i/>
          <w:iCs/>
        </w:rPr>
        <w:t xml:space="preserve"> </w:t>
      </w:r>
      <w:r w:rsidR="00970AA3" w:rsidRPr="004C2A36">
        <w:rPr>
          <w:rFonts w:ascii="Times New Roman" w:hAnsi="Times New Roman" w:cs="Times New Roman"/>
        </w:rPr>
        <w:t>(Cintas</w:t>
      </w:r>
      <w:r w:rsidR="00BA52B3">
        <w:rPr>
          <w:rFonts w:ascii="Times New Roman" w:hAnsi="Times New Roman" w:cs="Times New Roman"/>
        </w:rPr>
        <w:t xml:space="preserve"> Guillén</w:t>
      </w:r>
      <w:r w:rsidR="00970AA3" w:rsidRPr="004C2A36">
        <w:rPr>
          <w:rFonts w:ascii="Times New Roman" w:hAnsi="Times New Roman" w:cs="Times New Roman"/>
        </w:rPr>
        <w:t>, 2021)</w:t>
      </w:r>
      <w:r w:rsidRPr="004C2A36">
        <w:rPr>
          <w:rFonts w:ascii="Times New Roman" w:hAnsi="Times New Roman" w:cs="Times New Roman"/>
        </w:rPr>
        <w:t>.</w:t>
      </w:r>
      <w:r w:rsidR="00970AA3" w:rsidRPr="004C2A36">
        <w:rPr>
          <w:rFonts w:ascii="Times New Roman" w:hAnsi="Times New Roman" w:cs="Times New Roman"/>
        </w:rPr>
        <w:t xml:space="preserve"> El trabajo se proponía no </w:t>
      </w:r>
      <w:r w:rsidR="009C184A">
        <w:rPr>
          <w:rFonts w:ascii="Times New Roman" w:hAnsi="Times New Roman" w:cs="Times New Roman"/>
        </w:rPr>
        <w:t>solo</w:t>
      </w:r>
      <w:r w:rsidR="00970AA3" w:rsidRPr="004C2A36">
        <w:rPr>
          <w:rFonts w:ascii="Times New Roman" w:hAnsi="Times New Roman" w:cs="Times New Roman"/>
        </w:rPr>
        <w:t xml:space="preserve"> ofrecer las claves de estos regímenes y lo que suponían para la comunidad europea, sino también tratar de vislumbrar si el fascismo </w:t>
      </w:r>
      <w:proofErr w:type="gramStart"/>
      <w:r w:rsidR="00970AA3" w:rsidRPr="004C2A36">
        <w:rPr>
          <w:rFonts w:ascii="Times New Roman" w:hAnsi="Times New Roman" w:cs="Times New Roman"/>
        </w:rPr>
        <w:t>podría</w:t>
      </w:r>
      <w:proofErr w:type="gramEnd"/>
      <w:r w:rsidR="00970AA3" w:rsidRPr="004C2A36">
        <w:rPr>
          <w:rFonts w:ascii="Times New Roman" w:hAnsi="Times New Roman" w:cs="Times New Roman"/>
        </w:rPr>
        <w:t xml:space="preserve"> penetrar de la misma manera en la sociedad española.</w:t>
      </w:r>
      <w:r w:rsidRPr="004C2A36">
        <w:rPr>
          <w:rFonts w:ascii="Times New Roman" w:hAnsi="Times New Roman" w:cs="Times New Roman"/>
        </w:rPr>
        <w:t xml:space="preserve"> </w:t>
      </w:r>
      <w:r w:rsidR="00970AA3" w:rsidRPr="004C2A36">
        <w:rPr>
          <w:rFonts w:ascii="Times New Roman" w:hAnsi="Times New Roman" w:cs="Times New Roman"/>
        </w:rPr>
        <w:t>No obstante, es necesario puntualizar que actualmente solo tenemos noticia de las crónicas publicadas en torno a su viaje a Alemania</w:t>
      </w:r>
      <w:r w:rsidR="009C184A">
        <w:rPr>
          <w:rFonts w:ascii="Times New Roman" w:hAnsi="Times New Roman" w:cs="Times New Roman"/>
        </w:rPr>
        <w:t>;</w:t>
      </w:r>
      <w:r w:rsidR="00970AA3" w:rsidRPr="004C2A36">
        <w:rPr>
          <w:rFonts w:ascii="Times New Roman" w:hAnsi="Times New Roman" w:cs="Times New Roman"/>
        </w:rPr>
        <w:t xml:space="preserve"> no hay rastro de las referentes al caso italiano a pesar de que se conoce con certeza que el viaje sí se realizó. En este sentido, se consideran en la actualidad dos hipótesis: que las crónicas referentes al régimen de Mussolini finalmente no se publicasen </w:t>
      </w:r>
      <w:r w:rsidR="00970AA3" w:rsidRPr="004C2A36">
        <w:rPr>
          <w:rFonts w:ascii="Times New Roman" w:hAnsi="Times New Roman" w:cs="Times New Roman"/>
        </w:rPr>
        <w:lastRenderedPageBreak/>
        <w:t xml:space="preserve">o que, por el contrario, a pesar de </w:t>
      </w:r>
      <w:r w:rsidR="00012C7C" w:rsidRPr="004C2A36">
        <w:rPr>
          <w:rFonts w:ascii="Times New Roman" w:hAnsi="Times New Roman" w:cs="Times New Roman"/>
        </w:rPr>
        <w:t>publicarse todo rastro de ellas se haya perdido (lo cual parece improbable).</w:t>
      </w:r>
    </w:p>
    <w:p w14:paraId="7B6CEDBF" w14:textId="1CE9B7FE" w:rsidR="00970AA3" w:rsidRPr="004C2A36" w:rsidRDefault="00970AA3" w:rsidP="00991762">
      <w:pPr>
        <w:spacing w:line="360" w:lineRule="auto"/>
        <w:ind w:firstLine="284"/>
        <w:jc w:val="both"/>
        <w:rPr>
          <w:rFonts w:ascii="Times New Roman" w:hAnsi="Times New Roman" w:cs="Times New Roman"/>
        </w:rPr>
      </w:pPr>
    </w:p>
    <w:p w14:paraId="106B387D" w14:textId="5C17D17B" w:rsidR="00CD43FB" w:rsidRPr="004C2A36" w:rsidRDefault="00970AA3" w:rsidP="00CD43FB">
      <w:pPr>
        <w:spacing w:line="360" w:lineRule="auto"/>
        <w:ind w:firstLine="284"/>
        <w:jc w:val="both"/>
        <w:rPr>
          <w:rFonts w:ascii="Times New Roman" w:eastAsia="Times New Roman" w:hAnsi="Times New Roman" w:cs="Times New Roman"/>
          <w:lang w:eastAsia="es-ES_tradnl"/>
        </w:rPr>
      </w:pPr>
      <w:r w:rsidRPr="004C2A36">
        <w:rPr>
          <w:rFonts w:ascii="Times New Roman" w:hAnsi="Times New Roman" w:cs="Times New Roman"/>
        </w:rPr>
        <w:t xml:space="preserve">La forma de hacer y entender el periodismo, la propia concepción del autor con respecto a esta </w:t>
      </w:r>
      <w:r w:rsidR="009C184A" w:rsidRPr="004C2A36">
        <w:rPr>
          <w:rFonts w:ascii="Times New Roman" w:hAnsi="Times New Roman" w:cs="Times New Roman"/>
        </w:rPr>
        <w:t>profesión</w:t>
      </w:r>
      <w:r w:rsidRPr="004C2A36">
        <w:rPr>
          <w:rFonts w:ascii="Times New Roman" w:hAnsi="Times New Roman" w:cs="Times New Roman"/>
        </w:rPr>
        <w:t xml:space="preserve"> puede rastrearse perfectamente en las páginas de </w:t>
      </w:r>
      <w:r w:rsidR="000F722B" w:rsidRPr="004C2A36">
        <w:rPr>
          <w:rFonts w:ascii="Times New Roman" w:hAnsi="Times New Roman" w:cs="Times New Roman"/>
        </w:rPr>
        <w:t>«Cómo se vive en los países de régimen fascista»</w:t>
      </w:r>
      <w:r w:rsidRPr="004C2A36">
        <w:rPr>
          <w:rFonts w:ascii="Times New Roman" w:hAnsi="Times New Roman" w:cs="Times New Roman"/>
        </w:rPr>
        <w:t xml:space="preserve">. </w:t>
      </w:r>
      <w:r w:rsidR="00B36F78" w:rsidRPr="004C2A36">
        <w:rPr>
          <w:rFonts w:ascii="Times New Roman" w:eastAsia="Times New Roman" w:hAnsi="Times New Roman" w:cs="Times New Roman"/>
          <w:lang w:eastAsia="es-ES_tradnl"/>
        </w:rPr>
        <w:t xml:space="preserve">Chaves Nogales trabaja para </w:t>
      </w:r>
      <w:r w:rsidR="00012C7C" w:rsidRPr="004C2A36">
        <w:rPr>
          <w:rFonts w:ascii="Times New Roman" w:eastAsia="Times New Roman" w:hAnsi="Times New Roman" w:cs="Times New Roman"/>
          <w:i/>
          <w:iCs/>
          <w:lang w:eastAsia="es-ES_tradnl"/>
        </w:rPr>
        <w:t>Ahora</w:t>
      </w:r>
      <w:r w:rsidR="00B36F78" w:rsidRPr="004C2A36">
        <w:rPr>
          <w:rFonts w:ascii="Times New Roman" w:eastAsia="Times New Roman" w:hAnsi="Times New Roman" w:cs="Times New Roman"/>
          <w:lang w:eastAsia="es-ES_tradnl"/>
        </w:rPr>
        <w:t xml:space="preserve"> desde esa mirada moderna que le caracterizaba y que bebía en </w:t>
      </w:r>
      <w:r w:rsidR="009A428E" w:rsidRPr="004C2A36">
        <w:rPr>
          <w:rFonts w:ascii="Times New Roman" w:eastAsia="Times New Roman" w:hAnsi="Times New Roman" w:cs="Times New Roman"/>
          <w:lang w:eastAsia="es-ES_tradnl"/>
        </w:rPr>
        <w:t xml:space="preserve">gran medida </w:t>
      </w:r>
      <w:r w:rsidR="00B36F78" w:rsidRPr="004C2A36">
        <w:rPr>
          <w:rFonts w:ascii="Times New Roman" w:eastAsia="Times New Roman" w:hAnsi="Times New Roman" w:cs="Times New Roman"/>
          <w:lang w:eastAsia="es-ES_tradnl"/>
        </w:rPr>
        <w:t>d</w:t>
      </w:r>
      <w:r w:rsidR="009A428E" w:rsidRPr="004C2A36">
        <w:rPr>
          <w:rFonts w:ascii="Times New Roman" w:eastAsia="Times New Roman" w:hAnsi="Times New Roman" w:cs="Times New Roman"/>
          <w:lang w:eastAsia="es-ES_tradnl"/>
        </w:rPr>
        <w:t xml:space="preserve">el modelo del periodismo inglés, que él admira profundamente quizá por el modo en que ya durante el siglo XIX había contribuido a estimular y formar una </w:t>
      </w:r>
      <w:r w:rsidR="00F0511A" w:rsidRPr="004C2A36">
        <w:rPr>
          <w:rFonts w:ascii="Times New Roman" w:eastAsia="Times New Roman" w:hAnsi="Times New Roman" w:cs="Times New Roman"/>
          <w:lang w:eastAsia="es-ES_tradnl"/>
        </w:rPr>
        <w:t>ideología</w:t>
      </w:r>
      <w:r w:rsidR="009A428E" w:rsidRPr="004C2A36">
        <w:rPr>
          <w:rFonts w:ascii="Times New Roman" w:eastAsia="Times New Roman" w:hAnsi="Times New Roman" w:cs="Times New Roman"/>
          <w:lang w:eastAsia="es-ES_tradnl"/>
        </w:rPr>
        <w:t xml:space="preserve"> burguesa diferenciada. </w:t>
      </w:r>
      <w:r w:rsidR="004F45BD" w:rsidRPr="004C2A36">
        <w:rPr>
          <w:rFonts w:ascii="Times New Roman" w:eastAsia="Times New Roman" w:hAnsi="Times New Roman" w:cs="Times New Roman"/>
          <w:lang w:eastAsia="es-ES_tradnl"/>
        </w:rPr>
        <w:t>Su posición la</w:t>
      </w:r>
      <w:r w:rsidR="00F0511A" w:rsidRPr="004C2A36">
        <w:rPr>
          <w:rFonts w:ascii="Times New Roman" w:eastAsia="Times New Roman" w:hAnsi="Times New Roman" w:cs="Times New Roman"/>
          <w:lang w:eastAsia="es-ES_tradnl"/>
        </w:rPr>
        <w:t xml:space="preserve"> resume a la perfección María Isabel Cintas </w:t>
      </w:r>
      <w:r w:rsidR="00BA52B3">
        <w:rPr>
          <w:rFonts w:ascii="Times New Roman" w:eastAsia="Times New Roman" w:hAnsi="Times New Roman" w:cs="Times New Roman"/>
          <w:lang w:eastAsia="es-ES_tradnl"/>
        </w:rPr>
        <w:t>Guillén c</w:t>
      </w:r>
      <w:r w:rsidR="00F0511A" w:rsidRPr="004C2A36">
        <w:rPr>
          <w:rFonts w:ascii="Times New Roman" w:eastAsia="Times New Roman" w:hAnsi="Times New Roman" w:cs="Times New Roman"/>
          <w:lang w:eastAsia="es-ES_tradnl"/>
        </w:rPr>
        <w:t xml:space="preserve">uando dice en </w:t>
      </w:r>
      <w:r w:rsidR="00F0511A" w:rsidRPr="004C2A36">
        <w:rPr>
          <w:rFonts w:ascii="Times New Roman" w:eastAsia="Times New Roman" w:hAnsi="Times New Roman" w:cs="Times New Roman"/>
          <w:i/>
          <w:iCs/>
          <w:lang w:eastAsia="es-ES_tradnl"/>
        </w:rPr>
        <w:t>Manuel Chaves Nogales. Andar y contar</w:t>
      </w:r>
      <w:r w:rsidR="00CD43FB" w:rsidRPr="004C2A36">
        <w:rPr>
          <w:rFonts w:ascii="Times New Roman" w:eastAsia="Times New Roman" w:hAnsi="Times New Roman" w:cs="Times New Roman"/>
          <w:lang w:eastAsia="es-ES_tradnl"/>
        </w:rPr>
        <w:t xml:space="preserve"> que este autor</w:t>
      </w:r>
    </w:p>
    <w:p w14:paraId="15101C74" w14:textId="77777777" w:rsidR="00CD43FB" w:rsidRPr="004C2A36" w:rsidRDefault="00CD43FB" w:rsidP="00CD43FB">
      <w:pPr>
        <w:spacing w:line="360" w:lineRule="auto"/>
        <w:ind w:firstLine="284"/>
        <w:jc w:val="both"/>
        <w:rPr>
          <w:rFonts w:ascii="Times New Roman" w:eastAsia="Times New Roman" w:hAnsi="Times New Roman" w:cs="Times New Roman"/>
          <w:lang w:eastAsia="es-ES_tradnl"/>
        </w:rPr>
      </w:pPr>
    </w:p>
    <w:p w14:paraId="494C1DF3" w14:textId="0879C9C7" w:rsidR="00CD43FB" w:rsidRPr="002649B3" w:rsidRDefault="00CD43FB" w:rsidP="004F787B">
      <w:pPr>
        <w:spacing w:line="360" w:lineRule="auto"/>
        <w:ind w:left="709"/>
        <w:jc w:val="both"/>
        <w:rPr>
          <w:rFonts w:ascii="Times New Roman" w:hAnsi="Times New Roman" w:cs="Times New Roman"/>
        </w:rPr>
      </w:pPr>
      <w:r w:rsidRPr="002649B3">
        <w:rPr>
          <w:rFonts w:ascii="Times New Roman" w:hAnsi="Times New Roman" w:cs="Times New Roman"/>
        </w:rPr>
        <w:t>no encajaba en el tipo de periodista modelo del momento, covachuelista de redacción, quien, atado a la mesa, componía largos artículos en peregrino lenguaje, que tenían más aceptación popular en tanto ese lenguaje más se apelmazara y acercara a lo tradicionalmente literario (…). Lo que Manuel quería contar era exactamente lo que quería Machado, «lo que pasa en la calle». (Cintas</w:t>
      </w:r>
      <w:r w:rsidR="00BA52B3">
        <w:rPr>
          <w:rFonts w:ascii="Times New Roman" w:hAnsi="Times New Roman" w:cs="Times New Roman"/>
        </w:rPr>
        <w:t xml:space="preserve"> Guillén</w:t>
      </w:r>
      <w:r w:rsidRPr="002649B3">
        <w:rPr>
          <w:rFonts w:ascii="Times New Roman" w:hAnsi="Times New Roman" w:cs="Times New Roman"/>
        </w:rPr>
        <w:t>, 2021, p. 57)</w:t>
      </w:r>
    </w:p>
    <w:p w14:paraId="5C411EEC" w14:textId="77777777" w:rsidR="00CD43FB" w:rsidRPr="004C2A36" w:rsidRDefault="00CD43FB" w:rsidP="00012C7C">
      <w:pPr>
        <w:spacing w:line="360" w:lineRule="auto"/>
        <w:ind w:firstLine="284"/>
        <w:jc w:val="both"/>
        <w:rPr>
          <w:rFonts w:ascii="Times New Roman" w:eastAsia="Times New Roman" w:hAnsi="Times New Roman" w:cs="Times New Roman"/>
          <w:lang w:eastAsia="es-ES_tradnl"/>
        </w:rPr>
      </w:pPr>
    </w:p>
    <w:p w14:paraId="421F638A" w14:textId="36F34B8A" w:rsidR="009A428E" w:rsidRPr="004C2A36" w:rsidRDefault="00CD43FB" w:rsidP="006A3E14">
      <w:pPr>
        <w:spacing w:line="360" w:lineRule="auto"/>
        <w:ind w:firstLine="284"/>
        <w:jc w:val="both"/>
        <w:rPr>
          <w:rFonts w:ascii="Times New Roman" w:eastAsia="Times New Roman" w:hAnsi="Times New Roman" w:cs="Times New Roman"/>
          <w:lang w:eastAsia="es-ES_tradnl"/>
        </w:rPr>
      </w:pPr>
      <w:r w:rsidRPr="004C2A36">
        <w:rPr>
          <w:rFonts w:ascii="Times New Roman" w:eastAsia="Times New Roman" w:hAnsi="Times New Roman" w:cs="Times New Roman"/>
          <w:lang w:eastAsia="es-ES_tradnl"/>
        </w:rPr>
        <w:t>Chaves Nogales empieza a trabajar en prensa en una época en que el periodismo español todavía estaba anclado a viejas costumbres y a una idea de periodismo</w:t>
      </w:r>
      <w:r w:rsidR="004F45BD" w:rsidRPr="004C2A36">
        <w:rPr>
          <w:rFonts w:ascii="Times New Roman" w:eastAsia="Times New Roman" w:hAnsi="Times New Roman" w:cs="Times New Roman"/>
          <w:lang w:eastAsia="es-ES_tradnl"/>
        </w:rPr>
        <w:t xml:space="preserve"> muy estática</w:t>
      </w:r>
      <w:r w:rsidRPr="004C2A36">
        <w:rPr>
          <w:rFonts w:ascii="Times New Roman" w:eastAsia="Times New Roman" w:hAnsi="Times New Roman" w:cs="Times New Roman"/>
          <w:lang w:eastAsia="es-ES_tradnl"/>
        </w:rPr>
        <w:t xml:space="preserve">. No obstante, poco a poco empezaban a adoptarse técnicas y posiciones más cercanas a las tendencias europeas, que se habían reelaborado sobre todo tras la Primera Guerra Mundial. Se empieza a pasar de ese periodista sedentario a uno muy dinámico. </w:t>
      </w:r>
      <w:r w:rsidR="004F45BD" w:rsidRPr="004C2A36">
        <w:rPr>
          <w:rFonts w:ascii="Times New Roman" w:eastAsia="Times New Roman" w:hAnsi="Times New Roman" w:cs="Times New Roman"/>
          <w:lang w:eastAsia="es-ES_tradnl"/>
        </w:rPr>
        <w:t>Chaves Nogales</w:t>
      </w:r>
      <w:r w:rsidRPr="004C2A36">
        <w:rPr>
          <w:rFonts w:ascii="Times New Roman" w:eastAsia="Times New Roman" w:hAnsi="Times New Roman" w:cs="Times New Roman"/>
          <w:lang w:eastAsia="es-ES_tradnl"/>
        </w:rPr>
        <w:t xml:space="preserve"> pretendía formar parte de un periodismo que fuese a buscar la noticia allí donde esta se estaba dando, pues </w:t>
      </w:r>
      <w:r w:rsidR="00751D12" w:rsidRPr="004C2A36">
        <w:rPr>
          <w:rFonts w:ascii="Times New Roman" w:eastAsia="Times New Roman" w:hAnsi="Times New Roman" w:cs="Times New Roman"/>
          <w:lang w:eastAsia="es-ES_tradnl"/>
        </w:rPr>
        <w:t xml:space="preserve">para él </w:t>
      </w:r>
      <w:r w:rsidRPr="004C2A36">
        <w:rPr>
          <w:rFonts w:ascii="Times New Roman" w:eastAsia="Times New Roman" w:hAnsi="Times New Roman" w:cs="Times New Roman"/>
          <w:lang w:eastAsia="es-ES_tradnl"/>
        </w:rPr>
        <w:t>no había modo de mostrar la realidad de una manera plenamente objetiva si no era el propio periodista, como intermediario con el resto de la sociedad, quien la presenciaba.</w:t>
      </w:r>
      <w:r w:rsidR="004F45BD" w:rsidRPr="004C2A36">
        <w:rPr>
          <w:rFonts w:ascii="Times New Roman" w:eastAsia="Times New Roman" w:hAnsi="Times New Roman" w:cs="Times New Roman"/>
          <w:lang w:eastAsia="es-ES_tradnl"/>
        </w:rPr>
        <w:t xml:space="preserve"> En «Cómo se vive en los países de régimen fascista» esto se traduce en un contacto directo con la sociedad alemana, </w:t>
      </w:r>
      <w:r w:rsidR="00E030A0" w:rsidRPr="004C2A36">
        <w:rPr>
          <w:rFonts w:ascii="Times New Roman" w:eastAsia="Times New Roman" w:hAnsi="Times New Roman" w:cs="Times New Roman"/>
          <w:lang w:eastAsia="es-ES_tradnl"/>
        </w:rPr>
        <w:t xml:space="preserve">sus ciudadanos, </w:t>
      </w:r>
      <w:r w:rsidR="004F45BD" w:rsidRPr="004C2A36">
        <w:rPr>
          <w:rFonts w:ascii="Times New Roman" w:eastAsia="Times New Roman" w:hAnsi="Times New Roman" w:cs="Times New Roman"/>
          <w:lang w:eastAsia="es-ES_tradnl"/>
        </w:rPr>
        <w:t xml:space="preserve">las gentes de los cuarteles y campos de </w:t>
      </w:r>
      <w:r w:rsidR="006A3E14" w:rsidRPr="004C2A36">
        <w:rPr>
          <w:rFonts w:ascii="Times New Roman" w:eastAsia="Times New Roman" w:hAnsi="Times New Roman" w:cs="Times New Roman"/>
          <w:lang w:eastAsia="es-ES_tradnl"/>
        </w:rPr>
        <w:t>concentración, los</w:t>
      </w:r>
      <w:r w:rsidR="004F45BD" w:rsidRPr="004C2A36">
        <w:rPr>
          <w:rFonts w:ascii="Times New Roman" w:eastAsia="Times New Roman" w:hAnsi="Times New Roman" w:cs="Times New Roman"/>
          <w:lang w:eastAsia="es-ES_tradnl"/>
        </w:rPr>
        <w:t xml:space="preserve"> integrantes del ejército de Hitler</w:t>
      </w:r>
      <w:r w:rsidR="00D22592" w:rsidRPr="004C2A36">
        <w:rPr>
          <w:rFonts w:ascii="Times New Roman" w:eastAsia="Times New Roman" w:hAnsi="Times New Roman" w:cs="Times New Roman"/>
          <w:lang w:eastAsia="es-ES_tradnl"/>
        </w:rPr>
        <w:t xml:space="preserve"> y </w:t>
      </w:r>
      <w:r w:rsidR="006A3E14" w:rsidRPr="004C2A36">
        <w:rPr>
          <w:rFonts w:ascii="Times New Roman" w:eastAsia="Times New Roman" w:hAnsi="Times New Roman" w:cs="Times New Roman"/>
          <w:lang w:eastAsia="es-ES_tradnl"/>
        </w:rPr>
        <w:t xml:space="preserve">sus </w:t>
      </w:r>
      <w:r w:rsidR="004F45BD" w:rsidRPr="004C2A36">
        <w:rPr>
          <w:rFonts w:ascii="Times New Roman" w:eastAsia="Times New Roman" w:hAnsi="Times New Roman" w:cs="Times New Roman"/>
          <w:lang w:eastAsia="es-ES_tradnl"/>
        </w:rPr>
        <w:t>ministro</w:t>
      </w:r>
      <w:r w:rsidR="006A3E14" w:rsidRPr="004C2A36">
        <w:rPr>
          <w:rFonts w:ascii="Times New Roman" w:eastAsia="Times New Roman" w:hAnsi="Times New Roman" w:cs="Times New Roman"/>
          <w:lang w:eastAsia="es-ES_tradnl"/>
        </w:rPr>
        <w:t>s</w:t>
      </w:r>
      <w:r w:rsidR="00D22592" w:rsidRPr="004C2A36">
        <w:rPr>
          <w:rFonts w:ascii="Times New Roman" w:eastAsia="Times New Roman" w:hAnsi="Times New Roman" w:cs="Times New Roman"/>
          <w:lang w:eastAsia="es-ES_tradnl"/>
        </w:rPr>
        <w:t>.</w:t>
      </w:r>
      <w:r w:rsidR="006A3E14" w:rsidRPr="004C2A36">
        <w:rPr>
          <w:rFonts w:ascii="Times New Roman" w:eastAsia="Times New Roman" w:hAnsi="Times New Roman" w:cs="Times New Roman"/>
          <w:lang w:eastAsia="es-ES_tradnl"/>
        </w:rPr>
        <w:t xml:space="preserve"> Así, el periodista se inmiscuye en los lugares más comprometidos, tiene conversaciones con personas que conocen muy de cerca el régimen de Hitler, cómo este ha llegado al poder y con qué propósitos. Con razón, este viaje hizo que Chaves Nogales se convirtiese ya de por vida en un objetivo para los servicios de inteligencia alemanes. </w:t>
      </w:r>
      <w:r w:rsidR="006A3E14" w:rsidRPr="004C2A36">
        <w:rPr>
          <w:rFonts w:ascii="Times New Roman" w:eastAsia="Times New Roman" w:hAnsi="Times New Roman" w:cs="Times New Roman"/>
          <w:lang w:eastAsia="es-ES_tradnl"/>
        </w:rPr>
        <w:lastRenderedPageBreak/>
        <w:t xml:space="preserve">De hecho, seguramente este es uno de los principales motivos por los que la Gestapo lo buscaba en París ya en el año 1940, cuando, por suerte, él ya había recibido </w:t>
      </w:r>
      <w:r w:rsidR="00751D12" w:rsidRPr="004C2A36">
        <w:rPr>
          <w:rFonts w:ascii="Times New Roman" w:eastAsia="Times New Roman" w:hAnsi="Times New Roman" w:cs="Times New Roman"/>
          <w:lang w:eastAsia="es-ES_tradnl"/>
        </w:rPr>
        <w:t>la noticia de que la toma de la ciudad por parte de los nazis era inminente</w:t>
      </w:r>
      <w:r w:rsidR="006A3E14" w:rsidRPr="004C2A36">
        <w:rPr>
          <w:rFonts w:ascii="Times New Roman" w:eastAsia="Times New Roman" w:hAnsi="Times New Roman" w:cs="Times New Roman"/>
          <w:lang w:eastAsia="es-ES_tradnl"/>
        </w:rPr>
        <w:t xml:space="preserve"> y se había marchado a Inglaterra para </w:t>
      </w:r>
      <w:r w:rsidR="006559CE">
        <w:rPr>
          <w:rFonts w:ascii="Times New Roman" w:eastAsia="Times New Roman" w:hAnsi="Times New Roman" w:cs="Times New Roman"/>
          <w:lang w:eastAsia="es-ES_tradnl"/>
        </w:rPr>
        <w:t>iniciar</w:t>
      </w:r>
      <w:r w:rsidR="006A3E14" w:rsidRPr="004C2A36">
        <w:rPr>
          <w:rFonts w:ascii="Times New Roman" w:eastAsia="Times New Roman" w:hAnsi="Times New Roman" w:cs="Times New Roman"/>
          <w:lang w:eastAsia="es-ES_tradnl"/>
        </w:rPr>
        <w:t xml:space="preserve"> el que fue su </w:t>
      </w:r>
      <w:r w:rsidR="00751D12" w:rsidRPr="004C2A36">
        <w:rPr>
          <w:rFonts w:ascii="Times New Roman" w:eastAsia="Times New Roman" w:hAnsi="Times New Roman" w:cs="Times New Roman"/>
          <w:lang w:eastAsia="es-ES_tradnl"/>
        </w:rPr>
        <w:t>segundo</w:t>
      </w:r>
      <w:r w:rsidR="006A3E14" w:rsidRPr="004C2A36">
        <w:rPr>
          <w:rFonts w:ascii="Times New Roman" w:eastAsia="Times New Roman" w:hAnsi="Times New Roman" w:cs="Times New Roman"/>
          <w:lang w:eastAsia="es-ES_tradnl"/>
        </w:rPr>
        <w:t xml:space="preserve"> exilio.</w:t>
      </w:r>
    </w:p>
    <w:p w14:paraId="6B51E0E6" w14:textId="3F2DDB34" w:rsidR="00751D12" w:rsidRPr="004C2A36" w:rsidRDefault="00751D12" w:rsidP="006A3E14">
      <w:pPr>
        <w:spacing w:line="360" w:lineRule="auto"/>
        <w:ind w:firstLine="284"/>
        <w:jc w:val="both"/>
        <w:rPr>
          <w:rFonts w:ascii="Times New Roman" w:eastAsia="Times New Roman" w:hAnsi="Times New Roman" w:cs="Times New Roman"/>
          <w:lang w:eastAsia="es-ES_tradnl"/>
        </w:rPr>
      </w:pPr>
    </w:p>
    <w:p w14:paraId="7A367EFE" w14:textId="3397D260" w:rsidR="006461B0" w:rsidRPr="004C2A36" w:rsidRDefault="00751D12" w:rsidP="004F787B">
      <w:pPr>
        <w:spacing w:line="360" w:lineRule="auto"/>
        <w:jc w:val="both"/>
        <w:rPr>
          <w:rFonts w:ascii="Times New Roman" w:hAnsi="Times New Roman" w:cs="Times New Roman"/>
        </w:rPr>
      </w:pPr>
      <w:r w:rsidRPr="004C2A36">
        <w:rPr>
          <w:rFonts w:ascii="Times New Roman" w:eastAsia="Times New Roman" w:hAnsi="Times New Roman" w:cs="Times New Roman"/>
          <w:lang w:eastAsia="es-ES_tradnl"/>
        </w:rPr>
        <w:t xml:space="preserve">«Cómo se vive en los países de régimen fascista» se compone de un total de once crónicas recogidas en las publicaciones actuales bajo el título común de </w:t>
      </w:r>
      <w:r w:rsidRPr="004C2A36">
        <w:rPr>
          <w:rFonts w:ascii="Times New Roman" w:eastAsia="Times New Roman" w:hAnsi="Times New Roman" w:cs="Times New Roman"/>
          <w:i/>
          <w:iCs/>
          <w:lang w:eastAsia="es-ES_tradnl"/>
        </w:rPr>
        <w:t>Bajo el signo de la esvástica</w:t>
      </w:r>
      <w:r w:rsidR="006461B0" w:rsidRPr="004C2A36">
        <w:rPr>
          <w:rFonts w:ascii="Times New Roman" w:eastAsia="Times New Roman" w:hAnsi="Times New Roman" w:cs="Times New Roman"/>
          <w:lang w:eastAsia="es-ES_tradnl"/>
        </w:rPr>
        <w:t>: «Alemania bajo el poder de Hitler», «Antes de tres años otra vez la guerra», «</w:t>
      </w:r>
      <w:r w:rsidR="006461B0" w:rsidRPr="004C2A36">
        <w:rPr>
          <w:rFonts w:ascii="Times New Roman" w:hAnsi="Times New Roman" w:cs="Times New Roman"/>
        </w:rPr>
        <w:t xml:space="preserve">Cómo están organizadas las fuerzas de asalto y protección del nacionalsocialismo», «Una visita a un campamento de trabajadores voluntarios», «La conquista de la juventud», «¿Por qué son nazis las mujeres?», «La vida cotidiana; usos y costumbres», «La extirpación metódica de los judíos», «La lucha política y la represión policiaca», «Adolfo I, emperador» y, por último, «¿Habrá fascismo en España?». En el momento del viaje, Hitler había llegado al poder hacía escasos meses y, aunque todavía no se habían materializado los aspectos más oscuros de su ideario, Chaves Nogales ya supo leer en el ambiente y en el discurso tanto de las altas esferas como de los ciudadanos de a pie el peligro que entrañaba una sociedad que estaba tomando unos ideales que él mismo califica como «monstruosos» (Chaves Nogales, 2020, p. 363). </w:t>
      </w:r>
    </w:p>
    <w:p w14:paraId="7377FA42" w14:textId="77777777" w:rsidR="00FE4795" w:rsidRPr="004C2A36" w:rsidRDefault="00FE4795" w:rsidP="00FE4795">
      <w:pPr>
        <w:spacing w:line="360" w:lineRule="auto"/>
        <w:jc w:val="both"/>
        <w:rPr>
          <w:rFonts w:ascii="Times New Roman" w:hAnsi="Times New Roman" w:cs="Times New Roman"/>
        </w:rPr>
      </w:pPr>
    </w:p>
    <w:p w14:paraId="7D0D8D06" w14:textId="02DAC44C" w:rsidR="004F787B" w:rsidRPr="004C2A36" w:rsidRDefault="004F787B" w:rsidP="00FE4795">
      <w:pPr>
        <w:spacing w:line="360" w:lineRule="auto"/>
        <w:ind w:firstLine="360"/>
        <w:jc w:val="both"/>
        <w:rPr>
          <w:rFonts w:ascii="Times New Roman" w:hAnsi="Times New Roman" w:cs="Times New Roman"/>
        </w:rPr>
      </w:pPr>
      <w:r w:rsidRPr="004C2A36">
        <w:rPr>
          <w:rFonts w:ascii="Times New Roman" w:hAnsi="Times New Roman" w:cs="Times New Roman"/>
        </w:rPr>
        <w:t xml:space="preserve">Chaves Nogales presenta un discurso </w:t>
      </w:r>
      <w:r w:rsidR="0070177E" w:rsidRPr="004C2A36">
        <w:rPr>
          <w:rFonts w:ascii="Times New Roman" w:hAnsi="Times New Roman" w:cs="Times New Roman"/>
        </w:rPr>
        <w:t>plenamente</w:t>
      </w:r>
      <w:r w:rsidRPr="004C2A36">
        <w:rPr>
          <w:rFonts w:ascii="Times New Roman" w:hAnsi="Times New Roman" w:cs="Times New Roman"/>
        </w:rPr>
        <w:t xml:space="preserve"> objetivo, pero en el que es muy sencillo apreciar, gracias a la fina ironía que le caracterizaba y </w:t>
      </w:r>
      <w:r w:rsidR="006559CE">
        <w:rPr>
          <w:rFonts w:ascii="Times New Roman" w:hAnsi="Times New Roman" w:cs="Times New Roman"/>
        </w:rPr>
        <w:t>que salpica aquí diversos fragmentos</w:t>
      </w:r>
      <w:r w:rsidRPr="004C2A36">
        <w:rPr>
          <w:rFonts w:ascii="Times New Roman" w:hAnsi="Times New Roman" w:cs="Times New Roman"/>
        </w:rPr>
        <w:t xml:space="preserve">, el rechazo que este tipo de regímenes le provocaban. </w:t>
      </w:r>
      <w:r w:rsidR="0070177E" w:rsidRPr="004C2A36">
        <w:rPr>
          <w:rFonts w:ascii="Times New Roman" w:eastAsia="Times New Roman" w:hAnsi="Times New Roman" w:cs="Times New Roman"/>
          <w:lang w:eastAsia="es-ES_tradnl"/>
        </w:rPr>
        <w:t>Su hija Pilar manifiesta que el periodista «era un demócrata amante de las libertades, pero enemigo de extremismos que llevaran al crimen» (Cintas</w:t>
      </w:r>
      <w:r w:rsidR="00BA52B3">
        <w:rPr>
          <w:rFonts w:ascii="Times New Roman" w:eastAsia="Times New Roman" w:hAnsi="Times New Roman" w:cs="Times New Roman"/>
          <w:lang w:eastAsia="es-ES_tradnl"/>
        </w:rPr>
        <w:t xml:space="preserve"> Guillén</w:t>
      </w:r>
      <w:r w:rsidR="0070177E" w:rsidRPr="004C2A36">
        <w:rPr>
          <w:rFonts w:ascii="Times New Roman" w:eastAsia="Times New Roman" w:hAnsi="Times New Roman" w:cs="Times New Roman"/>
          <w:lang w:eastAsia="es-ES_tradnl"/>
        </w:rPr>
        <w:t xml:space="preserve">, 2021, p. 423). </w:t>
      </w:r>
      <w:r w:rsidRPr="004C2A36">
        <w:rPr>
          <w:rFonts w:ascii="Times New Roman" w:hAnsi="Times New Roman" w:cs="Times New Roman"/>
        </w:rPr>
        <w:t xml:space="preserve">No debemos pensar, </w:t>
      </w:r>
      <w:r w:rsidR="0070177E" w:rsidRPr="004C2A36">
        <w:rPr>
          <w:rFonts w:ascii="Times New Roman" w:hAnsi="Times New Roman" w:cs="Times New Roman"/>
        </w:rPr>
        <w:t>por tanto</w:t>
      </w:r>
      <w:r w:rsidRPr="004C2A36">
        <w:rPr>
          <w:rFonts w:ascii="Times New Roman" w:hAnsi="Times New Roman" w:cs="Times New Roman"/>
        </w:rPr>
        <w:t xml:space="preserve">, que la búsqueda de objetividad de este autor desemboque en una mera descripción de hechos sin un ápice de proyección personal sino </w:t>
      </w:r>
      <w:r w:rsidR="0070177E" w:rsidRPr="004C2A36">
        <w:rPr>
          <w:rFonts w:ascii="Times New Roman" w:hAnsi="Times New Roman" w:cs="Times New Roman"/>
        </w:rPr>
        <w:t xml:space="preserve">más bien </w:t>
      </w:r>
      <w:r w:rsidRPr="004C2A36">
        <w:rPr>
          <w:rFonts w:ascii="Times New Roman" w:hAnsi="Times New Roman" w:cs="Times New Roman"/>
        </w:rPr>
        <w:t xml:space="preserve">en un discurso perfectamente articulado en base a la realidad misma sin el más mínimo propósito de manipulación y sin aproximaciones partidistas. Chaves Nogales presenta los hechos de una forma desapasionada pero sin perder de vista las bases sobre las que se sustentaba su propia ideología: los valores democráticos como única vía para el desarrollo de una sociedad próspera. </w:t>
      </w:r>
    </w:p>
    <w:p w14:paraId="53843DE9" w14:textId="1347EB50" w:rsidR="00AB07D0" w:rsidRPr="004C2A36" w:rsidRDefault="00AB07D0" w:rsidP="00C42BD1">
      <w:pPr>
        <w:spacing w:line="360" w:lineRule="auto"/>
        <w:jc w:val="both"/>
        <w:rPr>
          <w:rFonts w:ascii="Times New Roman" w:eastAsia="Times New Roman" w:hAnsi="Times New Roman" w:cs="Times New Roman"/>
          <w:lang w:eastAsia="es-ES_tradnl"/>
        </w:rPr>
      </w:pPr>
    </w:p>
    <w:p w14:paraId="491B2378" w14:textId="7AAA1F5D" w:rsidR="00AB07D0" w:rsidRPr="004C2A36" w:rsidRDefault="00C42BD1" w:rsidP="00E57D75">
      <w:pPr>
        <w:spacing w:line="360" w:lineRule="auto"/>
        <w:ind w:firstLine="360"/>
        <w:jc w:val="both"/>
        <w:rPr>
          <w:rFonts w:ascii="Times New Roman" w:eastAsia="Times New Roman" w:hAnsi="Times New Roman" w:cs="Times New Roman"/>
          <w:lang w:eastAsia="es-ES_tradnl"/>
        </w:rPr>
      </w:pPr>
      <w:r w:rsidRPr="004C2A36">
        <w:rPr>
          <w:rFonts w:ascii="Times New Roman" w:eastAsia="Times New Roman" w:hAnsi="Times New Roman" w:cs="Times New Roman"/>
          <w:lang w:eastAsia="es-ES_tradnl"/>
        </w:rPr>
        <w:t>Ya</w:t>
      </w:r>
      <w:r w:rsidR="00E57D75" w:rsidRPr="004C2A36">
        <w:rPr>
          <w:rFonts w:ascii="Times New Roman" w:eastAsia="Times New Roman" w:hAnsi="Times New Roman" w:cs="Times New Roman"/>
          <w:lang w:eastAsia="es-ES_tradnl"/>
        </w:rPr>
        <w:t xml:space="preserve"> desde</w:t>
      </w:r>
      <w:r w:rsidR="00AB07D0" w:rsidRPr="004C2A36">
        <w:rPr>
          <w:rFonts w:ascii="Times New Roman" w:eastAsia="Times New Roman" w:hAnsi="Times New Roman" w:cs="Times New Roman"/>
          <w:lang w:eastAsia="es-ES_tradnl"/>
        </w:rPr>
        <w:t xml:space="preserve"> la primera crónica de este reportaje</w:t>
      </w:r>
      <w:r w:rsidR="00E57D75" w:rsidRPr="004C2A36">
        <w:rPr>
          <w:rFonts w:ascii="Times New Roman" w:eastAsia="Times New Roman" w:hAnsi="Times New Roman" w:cs="Times New Roman"/>
          <w:lang w:eastAsia="es-ES_tradnl"/>
        </w:rPr>
        <w:t>,</w:t>
      </w:r>
      <w:r w:rsidR="00AB07D0" w:rsidRPr="004C2A36">
        <w:rPr>
          <w:rFonts w:ascii="Times New Roman" w:eastAsia="Times New Roman" w:hAnsi="Times New Roman" w:cs="Times New Roman"/>
          <w:lang w:eastAsia="es-ES_tradnl"/>
        </w:rPr>
        <w:t xml:space="preserve"> el periodista trata de fijar</w:t>
      </w:r>
      <w:r w:rsidR="00E57D75" w:rsidRPr="004C2A36">
        <w:rPr>
          <w:rFonts w:ascii="Times New Roman" w:eastAsia="Times New Roman" w:hAnsi="Times New Roman" w:cs="Times New Roman"/>
          <w:lang w:eastAsia="es-ES_tradnl"/>
        </w:rPr>
        <w:t xml:space="preserve"> por vía de su </w:t>
      </w:r>
      <w:r w:rsidR="0070177E" w:rsidRPr="004C2A36">
        <w:rPr>
          <w:rFonts w:ascii="Times New Roman" w:eastAsia="Times New Roman" w:hAnsi="Times New Roman" w:cs="Times New Roman"/>
          <w:lang w:eastAsia="es-ES_tradnl"/>
        </w:rPr>
        <w:t>prosa</w:t>
      </w:r>
      <w:r w:rsidR="00AB07D0" w:rsidRPr="004C2A36">
        <w:rPr>
          <w:rFonts w:ascii="Times New Roman" w:eastAsia="Times New Roman" w:hAnsi="Times New Roman" w:cs="Times New Roman"/>
          <w:lang w:eastAsia="es-ES_tradnl"/>
        </w:rPr>
        <w:t xml:space="preserve"> la idea de una Alemania </w:t>
      </w:r>
      <w:r w:rsidRPr="004C2A36">
        <w:rPr>
          <w:rFonts w:ascii="Times New Roman" w:eastAsia="Times New Roman" w:hAnsi="Times New Roman" w:cs="Times New Roman"/>
          <w:lang w:eastAsia="es-ES_tradnl"/>
        </w:rPr>
        <w:t>radicalmente</w:t>
      </w:r>
      <w:r w:rsidR="00E57D75" w:rsidRPr="004C2A36">
        <w:rPr>
          <w:rFonts w:ascii="Times New Roman" w:eastAsia="Times New Roman" w:hAnsi="Times New Roman" w:cs="Times New Roman"/>
          <w:lang w:eastAsia="es-ES_tradnl"/>
        </w:rPr>
        <w:t xml:space="preserve"> alejada</w:t>
      </w:r>
      <w:r w:rsidR="00722908" w:rsidRPr="004C2A36">
        <w:rPr>
          <w:rFonts w:ascii="Times New Roman" w:eastAsia="Times New Roman" w:hAnsi="Times New Roman" w:cs="Times New Roman"/>
          <w:lang w:eastAsia="es-ES_tradnl"/>
        </w:rPr>
        <w:t xml:space="preserve"> </w:t>
      </w:r>
      <w:r w:rsidR="00E57D75" w:rsidRPr="004C2A36">
        <w:rPr>
          <w:rFonts w:ascii="Times New Roman" w:eastAsia="Times New Roman" w:hAnsi="Times New Roman" w:cs="Times New Roman"/>
          <w:lang w:eastAsia="es-ES_tradnl"/>
        </w:rPr>
        <w:t xml:space="preserve">del </w:t>
      </w:r>
      <w:r w:rsidR="00722908" w:rsidRPr="004C2A36">
        <w:rPr>
          <w:rFonts w:ascii="Times New Roman" w:eastAsia="Times New Roman" w:hAnsi="Times New Roman" w:cs="Times New Roman"/>
          <w:lang w:eastAsia="es-ES_tradnl"/>
        </w:rPr>
        <w:t>contexto europeo</w:t>
      </w:r>
      <w:r w:rsidR="00AB07D0" w:rsidRPr="004C2A36">
        <w:rPr>
          <w:rFonts w:ascii="Times New Roman" w:eastAsia="Times New Roman" w:hAnsi="Times New Roman" w:cs="Times New Roman"/>
          <w:lang w:eastAsia="es-ES_tradnl"/>
        </w:rPr>
        <w:t xml:space="preserve"> </w:t>
      </w:r>
      <w:r w:rsidR="00E57D75" w:rsidRPr="004C2A36">
        <w:rPr>
          <w:rFonts w:ascii="Times New Roman" w:eastAsia="Times New Roman" w:hAnsi="Times New Roman" w:cs="Times New Roman"/>
          <w:lang w:eastAsia="es-ES_tradnl"/>
        </w:rPr>
        <w:t>general. S</w:t>
      </w:r>
      <w:r w:rsidR="00AB07D0" w:rsidRPr="004C2A36">
        <w:rPr>
          <w:rFonts w:ascii="Times New Roman" w:eastAsia="Times New Roman" w:hAnsi="Times New Roman" w:cs="Times New Roman"/>
          <w:lang w:eastAsia="es-ES_tradnl"/>
        </w:rPr>
        <w:t xml:space="preserve">e </w:t>
      </w:r>
      <w:r w:rsidR="00E57D75" w:rsidRPr="004C2A36">
        <w:rPr>
          <w:rFonts w:ascii="Times New Roman" w:eastAsia="Times New Roman" w:hAnsi="Times New Roman" w:cs="Times New Roman"/>
          <w:lang w:eastAsia="es-ES_tradnl"/>
        </w:rPr>
        <w:t>ha</w:t>
      </w:r>
      <w:r w:rsidR="00AB07D0" w:rsidRPr="004C2A36">
        <w:rPr>
          <w:rFonts w:ascii="Times New Roman" w:eastAsia="Times New Roman" w:hAnsi="Times New Roman" w:cs="Times New Roman"/>
          <w:lang w:eastAsia="es-ES_tradnl"/>
        </w:rPr>
        <w:t xml:space="preserve"> </w:t>
      </w:r>
      <w:r w:rsidR="00AB07D0" w:rsidRPr="004C2A36">
        <w:rPr>
          <w:rFonts w:ascii="Times New Roman" w:eastAsia="Times New Roman" w:hAnsi="Times New Roman" w:cs="Times New Roman"/>
          <w:lang w:eastAsia="es-ES_tradnl"/>
        </w:rPr>
        <w:lastRenderedPageBreak/>
        <w:t xml:space="preserve">forjado </w:t>
      </w:r>
      <w:r w:rsidR="00E57D75" w:rsidRPr="004C2A36">
        <w:rPr>
          <w:rFonts w:ascii="Times New Roman" w:eastAsia="Times New Roman" w:hAnsi="Times New Roman" w:cs="Times New Roman"/>
          <w:lang w:eastAsia="es-ES_tradnl"/>
        </w:rPr>
        <w:t xml:space="preserve">una </w:t>
      </w:r>
      <w:r w:rsidR="00AB07D0" w:rsidRPr="004C2A36">
        <w:rPr>
          <w:rFonts w:ascii="Times New Roman" w:eastAsia="Times New Roman" w:hAnsi="Times New Roman" w:cs="Times New Roman"/>
          <w:lang w:eastAsia="es-ES_tradnl"/>
        </w:rPr>
        <w:t xml:space="preserve">frontera ideológica </w:t>
      </w:r>
      <w:r w:rsidR="00E57D75" w:rsidRPr="004C2A36">
        <w:rPr>
          <w:rFonts w:ascii="Times New Roman" w:eastAsia="Times New Roman" w:hAnsi="Times New Roman" w:cs="Times New Roman"/>
          <w:lang w:eastAsia="es-ES_tradnl"/>
        </w:rPr>
        <w:t xml:space="preserve">tan fuerte que, cuando Chaves Nogales repasa el tránsito de Francia a Alemania, asevera que </w:t>
      </w:r>
      <w:r w:rsidR="00722908" w:rsidRPr="004C2A36">
        <w:rPr>
          <w:rFonts w:ascii="Times New Roman" w:eastAsia="Times New Roman" w:hAnsi="Times New Roman" w:cs="Times New Roman"/>
          <w:lang w:eastAsia="es-ES_tradnl"/>
        </w:rPr>
        <w:t>«Había pasado en unos minutos de un mundo a otro»</w:t>
      </w:r>
      <w:r w:rsidR="00E57D75" w:rsidRPr="004C2A36">
        <w:rPr>
          <w:rFonts w:ascii="Times New Roman" w:eastAsia="Times New Roman" w:hAnsi="Times New Roman" w:cs="Times New Roman"/>
          <w:lang w:eastAsia="es-ES_tradnl"/>
        </w:rPr>
        <w:t xml:space="preserve"> (Chaves Nogales, 2020, p. 355).</w:t>
      </w:r>
    </w:p>
    <w:p w14:paraId="10D853C5" w14:textId="561255C7" w:rsidR="00E57D75" w:rsidRPr="002649B3" w:rsidRDefault="00E57D75" w:rsidP="00E57D75">
      <w:pPr>
        <w:spacing w:line="360" w:lineRule="auto"/>
        <w:ind w:firstLine="360"/>
        <w:jc w:val="both"/>
        <w:rPr>
          <w:rFonts w:ascii="Times New Roman" w:eastAsia="Times New Roman" w:hAnsi="Times New Roman" w:cs="Times New Roman"/>
          <w:sz w:val="28"/>
          <w:szCs w:val="28"/>
          <w:lang w:eastAsia="es-ES_tradnl"/>
        </w:rPr>
      </w:pPr>
    </w:p>
    <w:p w14:paraId="18718963" w14:textId="76469F3F" w:rsidR="00E57D75" w:rsidRPr="002649B3" w:rsidRDefault="00E57D75" w:rsidP="00E57D75">
      <w:pPr>
        <w:spacing w:line="360" w:lineRule="auto"/>
        <w:ind w:left="567"/>
        <w:jc w:val="both"/>
        <w:rPr>
          <w:rFonts w:ascii="Times New Roman" w:eastAsia="Times New Roman" w:hAnsi="Times New Roman" w:cs="Times New Roman"/>
          <w:lang w:eastAsia="es-ES_tradnl"/>
        </w:rPr>
      </w:pPr>
      <w:r w:rsidRPr="002649B3">
        <w:rPr>
          <w:rFonts w:ascii="Times New Roman" w:eastAsia="Times New Roman" w:hAnsi="Times New Roman" w:cs="Times New Roman"/>
          <w:lang w:eastAsia="es-ES_tradnl"/>
        </w:rPr>
        <w:t>(…) no hay señales claras y terminantes de que un país acabe y otro empiece, la voluntad de unos hombres que creen ser franceses y otros que creen ser alemanes ha forjado una línea divisoria abisal, espantosa, inhumana. (Chaves Nogales, 2020, p. 356)</w:t>
      </w:r>
    </w:p>
    <w:p w14:paraId="04215D62" w14:textId="64C6D0E1" w:rsidR="00E57D75" w:rsidRPr="004C2A36" w:rsidRDefault="00E57D75" w:rsidP="00C42BD1">
      <w:pPr>
        <w:spacing w:line="360" w:lineRule="auto"/>
        <w:jc w:val="both"/>
        <w:rPr>
          <w:rFonts w:ascii="Times New Roman" w:eastAsia="Times New Roman" w:hAnsi="Times New Roman" w:cs="Times New Roman"/>
          <w:lang w:eastAsia="es-ES_tradnl"/>
        </w:rPr>
      </w:pPr>
    </w:p>
    <w:p w14:paraId="3A074132" w14:textId="6C44B7E6" w:rsidR="000B59CB" w:rsidRPr="004C2A36" w:rsidRDefault="0070177E" w:rsidP="007441D6">
      <w:pPr>
        <w:spacing w:line="360" w:lineRule="auto"/>
        <w:ind w:firstLine="360"/>
        <w:jc w:val="both"/>
        <w:rPr>
          <w:rFonts w:ascii="Times New Roman" w:eastAsia="Times New Roman" w:hAnsi="Times New Roman" w:cs="Times New Roman"/>
          <w:lang w:eastAsia="es-ES_tradnl"/>
        </w:rPr>
      </w:pPr>
      <w:r w:rsidRPr="004C2A36">
        <w:rPr>
          <w:rFonts w:ascii="Times New Roman" w:hAnsi="Times New Roman" w:cs="Times New Roman"/>
        </w:rPr>
        <w:t>Pero, sobre todo, e</w:t>
      </w:r>
      <w:r w:rsidR="00C42BD1" w:rsidRPr="004C2A36">
        <w:rPr>
          <w:rFonts w:ascii="Times New Roman" w:hAnsi="Times New Roman" w:cs="Times New Roman"/>
        </w:rPr>
        <w:t>n este reportaje Chaves Nogales demuestra, como en tantas otras ocasiones, ser un magnífico analista político. Hace un análisis de las políticas de Hitler y la situación alemana</w:t>
      </w:r>
      <w:r w:rsidR="000B59CB" w:rsidRPr="004C2A36">
        <w:rPr>
          <w:rFonts w:ascii="Times New Roman" w:hAnsi="Times New Roman" w:cs="Times New Roman"/>
        </w:rPr>
        <w:t xml:space="preserve"> del momento</w:t>
      </w:r>
      <w:r w:rsidR="00C42BD1" w:rsidRPr="004C2A36">
        <w:rPr>
          <w:rFonts w:ascii="Times New Roman" w:hAnsi="Times New Roman" w:cs="Times New Roman"/>
        </w:rPr>
        <w:t xml:space="preserve"> que resulta tremendamente perspicaz. Quizá la muestra más clara de ello es cómo se atreve a afirmar de manera taxativa </w:t>
      </w:r>
      <w:r w:rsidRPr="004C2A36">
        <w:rPr>
          <w:rFonts w:ascii="Times New Roman" w:hAnsi="Times New Roman" w:cs="Times New Roman"/>
        </w:rPr>
        <w:t xml:space="preserve">a lo largo de toda la obra </w:t>
      </w:r>
      <w:r w:rsidR="00C42BD1" w:rsidRPr="004C2A36">
        <w:rPr>
          <w:rFonts w:ascii="Times New Roman" w:hAnsi="Times New Roman" w:cs="Times New Roman"/>
        </w:rPr>
        <w:t xml:space="preserve">que una nueva guerra se estaba gestando en Alemania y que llegaría en menos tiempo de lo que habría esperado el resto de Europa, que en ese momento de recuperación todavía de los estragos de la Primera Guerra Mundial clamaba por el pacifismo. </w:t>
      </w:r>
      <w:r w:rsidR="00C60D10">
        <w:rPr>
          <w:rFonts w:ascii="Times New Roman" w:hAnsi="Times New Roman" w:cs="Times New Roman"/>
        </w:rPr>
        <w:t xml:space="preserve">Es interesante apuntar, además, que el periodista ya había apuntado a esta nueva guerra en el año 1928 con </w:t>
      </w:r>
      <w:r w:rsidR="00C60D10">
        <w:rPr>
          <w:rFonts w:ascii="Times New Roman" w:hAnsi="Times New Roman" w:cs="Times New Roman"/>
          <w:i/>
          <w:iCs/>
        </w:rPr>
        <w:t xml:space="preserve">La vuelta a Europa en </w:t>
      </w:r>
      <w:r w:rsidR="00C60D10" w:rsidRPr="00C60D10">
        <w:rPr>
          <w:rFonts w:ascii="Times New Roman" w:hAnsi="Times New Roman" w:cs="Times New Roman"/>
          <w:i/>
          <w:iCs/>
        </w:rPr>
        <w:t>avión</w:t>
      </w:r>
      <w:r w:rsidR="00C60D10">
        <w:rPr>
          <w:rFonts w:ascii="Times New Roman" w:hAnsi="Times New Roman" w:cs="Times New Roman"/>
        </w:rPr>
        <w:t xml:space="preserve">, pero </w:t>
      </w:r>
      <w:r w:rsidR="00C60D10">
        <w:rPr>
          <w:rFonts w:ascii="Times New Roman" w:eastAsia="Times New Roman" w:hAnsi="Times New Roman" w:cs="Times New Roman"/>
          <w:lang w:eastAsia="es-ES_tradnl"/>
        </w:rPr>
        <w:t>en este momento</w:t>
      </w:r>
      <w:r w:rsidR="00C42BD1" w:rsidRPr="004C2A36">
        <w:rPr>
          <w:rFonts w:ascii="Times New Roman" w:eastAsia="Times New Roman" w:hAnsi="Times New Roman" w:cs="Times New Roman"/>
          <w:lang w:eastAsia="es-ES_tradnl"/>
        </w:rPr>
        <w:t xml:space="preserve"> su convicción </w:t>
      </w:r>
      <w:r w:rsidR="00C60D10">
        <w:rPr>
          <w:rFonts w:ascii="Times New Roman" w:eastAsia="Times New Roman" w:hAnsi="Times New Roman" w:cs="Times New Roman"/>
          <w:lang w:eastAsia="es-ES_tradnl"/>
        </w:rPr>
        <w:t>es tal</w:t>
      </w:r>
      <w:r w:rsidR="00C42BD1" w:rsidRPr="004C2A36">
        <w:rPr>
          <w:rFonts w:ascii="Times New Roman" w:eastAsia="Times New Roman" w:hAnsi="Times New Roman" w:cs="Times New Roman"/>
          <w:lang w:eastAsia="es-ES_tradnl"/>
        </w:rPr>
        <w:t xml:space="preserve"> que se permite vaticinar que surgirá «antes de tres años» (Chaves Nogales, 2020, p. 362)</w:t>
      </w:r>
      <w:r w:rsidR="00C60D10">
        <w:rPr>
          <w:rFonts w:ascii="Times New Roman" w:eastAsia="Times New Roman" w:hAnsi="Times New Roman" w:cs="Times New Roman"/>
          <w:lang w:eastAsia="es-ES_tradnl"/>
        </w:rPr>
        <w:t>.</w:t>
      </w:r>
      <w:r w:rsidR="000B59CB" w:rsidRPr="004C2A36">
        <w:rPr>
          <w:rFonts w:ascii="Times New Roman" w:eastAsia="Times New Roman" w:hAnsi="Times New Roman" w:cs="Times New Roman"/>
          <w:lang w:eastAsia="es-ES_tradnl"/>
        </w:rPr>
        <w:t xml:space="preserve"> </w:t>
      </w:r>
      <w:r w:rsidR="00C60D10">
        <w:rPr>
          <w:rFonts w:ascii="Times New Roman" w:eastAsia="Times New Roman" w:hAnsi="Times New Roman" w:cs="Times New Roman"/>
          <w:lang w:eastAsia="es-ES_tradnl"/>
        </w:rPr>
        <w:t>La guerra se verá propiciada</w:t>
      </w:r>
      <w:r w:rsidR="000B59CB" w:rsidRPr="004C2A36">
        <w:rPr>
          <w:rFonts w:ascii="Times New Roman" w:eastAsia="Times New Roman" w:hAnsi="Times New Roman" w:cs="Times New Roman"/>
          <w:lang w:eastAsia="es-ES_tradnl"/>
        </w:rPr>
        <w:t xml:space="preserve"> por una sociedad alemana que, descontenta con los pactos que habían seguido a la Primera Guerra Mundial, </w:t>
      </w:r>
      <w:r w:rsidR="00C60D10">
        <w:rPr>
          <w:rFonts w:ascii="Times New Roman" w:eastAsia="Times New Roman" w:hAnsi="Times New Roman" w:cs="Times New Roman"/>
          <w:lang w:eastAsia="es-ES_tradnl"/>
        </w:rPr>
        <w:t>busca</w:t>
      </w:r>
      <w:r w:rsidR="000B59CB" w:rsidRPr="004C2A36">
        <w:rPr>
          <w:rFonts w:ascii="Times New Roman" w:eastAsia="Times New Roman" w:hAnsi="Times New Roman" w:cs="Times New Roman"/>
          <w:lang w:eastAsia="es-ES_tradnl"/>
        </w:rPr>
        <w:t xml:space="preserve"> rearmarse con objetivos claramente imperialistas. </w:t>
      </w:r>
      <w:r w:rsidR="007441D6" w:rsidRPr="004C2A36">
        <w:rPr>
          <w:rFonts w:ascii="Times New Roman" w:eastAsia="Times New Roman" w:hAnsi="Times New Roman" w:cs="Times New Roman"/>
          <w:lang w:eastAsia="es-ES_tradnl"/>
        </w:rPr>
        <w:t xml:space="preserve">Este es, según el reportaje, el principal propósito con el que se </w:t>
      </w:r>
      <w:r w:rsidR="004C2A36" w:rsidRPr="004C2A36">
        <w:rPr>
          <w:rFonts w:ascii="Times New Roman" w:eastAsia="Times New Roman" w:hAnsi="Times New Roman" w:cs="Times New Roman"/>
          <w:lang w:eastAsia="es-ES_tradnl"/>
        </w:rPr>
        <w:t>ha</w:t>
      </w:r>
      <w:r w:rsidR="007441D6" w:rsidRPr="004C2A36">
        <w:rPr>
          <w:rFonts w:ascii="Times New Roman" w:eastAsia="Times New Roman" w:hAnsi="Times New Roman" w:cs="Times New Roman"/>
          <w:lang w:eastAsia="es-ES_tradnl"/>
        </w:rPr>
        <w:t xml:space="preserve"> puesto</w:t>
      </w:r>
      <w:r w:rsidR="000B59CB" w:rsidRPr="004C2A36">
        <w:rPr>
          <w:rFonts w:ascii="Times New Roman" w:eastAsia="Times New Roman" w:hAnsi="Times New Roman" w:cs="Times New Roman"/>
          <w:lang w:eastAsia="es-ES_tradnl"/>
        </w:rPr>
        <w:t xml:space="preserve"> al frente a un caudillo que habría de </w:t>
      </w:r>
      <w:r w:rsidR="007441D6" w:rsidRPr="004C2A36">
        <w:rPr>
          <w:rFonts w:ascii="Times New Roman" w:eastAsia="Times New Roman" w:hAnsi="Times New Roman" w:cs="Times New Roman"/>
          <w:lang w:eastAsia="es-ES_tradnl"/>
        </w:rPr>
        <w:t xml:space="preserve">recuperar </w:t>
      </w:r>
      <w:r w:rsidR="000B59CB" w:rsidRPr="004C2A36">
        <w:rPr>
          <w:rFonts w:ascii="Times New Roman" w:eastAsia="Times New Roman" w:hAnsi="Times New Roman" w:cs="Times New Roman"/>
          <w:lang w:eastAsia="es-ES_tradnl"/>
        </w:rPr>
        <w:t>una Alemania gloriosa, capaz de expandirse mucho más allá incluso de los territorios perdidos en el año 1918.</w:t>
      </w:r>
      <w:r w:rsidR="007441D6" w:rsidRPr="004C2A36">
        <w:rPr>
          <w:rFonts w:ascii="Times New Roman" w:eastAsia="Times New Roman" w:hAnsi="Times New Roman" w:cs="Times New Roman"/>
          <w:lang w:eastAsia="es-ES_tradnl"/>
        </w:rPr>
        <w:t xml:space="preserve"> Y los mismos ciudadanos que habían llevado a Hitler al poder </w:t>
      </w:r>
      <w:r w:rsidR="004C2A36" w:rsidRPr="004C2A36">
        <w:rPr>
          <w:rFonts w:ascii="Times New Roman" w:eastAsia="Times New Roman" w:hAnsi="Times New Roman" w:cs="Times New Roman"/>
          <w:lang w:eastAsia="es-ES_tradnl"/>
        </w:rPr>
        <w:t>esperan</w:t>
      </w:r>
      <w:r w:rsidR="007441D6" w:rsidRPr="004C2A36">
        <w:rPr>
          <w:rFonts w:ascii="Times New Roman" w:eastAsia="Times New Roman" w:hAnsi="Times New Roman" w:cs="Times New Roman"/>
          <w:lang w:eastAsia="es-ES_tradnl"/>
        </w:rPr>
        <w:t xml:space="preserve"> el momento de ser llamados a la guerra: «Tengo la convicción de que ya hoy no esperan más que el momento en que Hitler les mande la papeleta de movilización» (Chaves Nogales, 2020, p. 361).</w:t>
      </w:r>
    </w:p>
    <w:p w14:paraId="59AB28B0" w14:textId="1644D82F" w:rsidR="007441D6" w:rsidRPr="004C2A36" w:rsidRDefault="007441D6" w:rsidP="000B59CB">
      <w:pPr>
        <w:spacing w:line="360" w:lineRule="auto"/>
        <w:ind w:firstLine="360"/>
        <w:jc w:val="both"/>
        <w:rPr>
          <w:rFonts w:ascii="Times New Roman" w:eastAsia="Times New Roman" w:hAnsi="Times New Roman" w:cs="Times New Roman"/>
          <w:lang w:eastAsia="es-ES_tradnl"/>
        </w:rPr>
      </w:pPr>
    </w:p>
    <w:p w14:paraId="3D0AE1F1" w14:textId="02BF510D" w:rsidR="004C2A36" w:rsidRPr="004C2A36" w:rsidRDefault="007441D6" w:rsidP="000B59CB">
      <w:pPr>
        <w:spacing w:line="360" w:lineRule="auto"/>
        <w:ind w:firstLine="360"/>
        <w:jc w:val="both"/>
        <w:rPr>
          <w:rFonts w:ascii="Times New Roman" w:eastAsia="Times New Roman" w:hAnsi="Times New Roman" w:cs="Times New Roman"/>
          <w:lang w:eastAsia="es-ES_tradnl"/>
        </w:rPr>
      </w:pPr>
      <w:r w:rsidRPr="004C2A36">
        <w:rPr>
          <w:rFonts w:ascii="Times New Roman" w:eastAsia="Times New Roman" w:hAnsi="Times New Roman" w:cs="Times New Roman"/>
          <w:lang w:eastAsia="es-ES_tradnl"/>
        </w:rPr>
        <w:t xml:space="preserve">Pero en la naturaleza de la guerra alemana no solo reside el objetivo imperialista. El régimen nazi tuvo, según lo expuesto por Chaves Nogales en la </w:t>
      </w:r>
      <w:r w:rsidR="004C2A36" w:rsidRPr="004C2A36">
        <w:rPr>
          <w:rFonts w:ascii="Times New Roman" w:eastAsia="Times New Roman" w:hAnsi="Times New Roman" w:cs="Times New Roman"/>
          <w:lang w:eastAsia="es-ES_tradnl"/>
        </w:rPr>
        <w:t>segunda crónica de la serie, una estrategia mucho más inteligente de cara a la implicación activa y la movilización de su población:</w:t>
      </w:r>
    </w:p>
    <w:p w14:paraId="136E2691" w14:textId="77777777" w:rsidR="004C2A36" w:rsidRPr="004C2A36" w:rsidRDefault="004C2A36" w:rsidP="000B59CB">
      <w:pPr>
        <w:spacing w:line="360" w:lineRule="auto"/>
        <w:ind w:firstLine="360"/>
        <w:jc w:val="both"/>
        <w:rPr>
          <w:rFonts w:ascii="Times New Roman" w:eastAsia="Times New Roman" w:hAnsi="Times New Roman" w:cs="Times New Roman"/>
          <w:lang w:eastAsia="es-ES_tradnl"/>
        </w:rPr>
      </w:pPr>
    </w:p>
    <w:p w14:paraId="6A263A4B" w14:textId="6937CF0A" w:rsidR="007441D6" w:rsidRPr="002649B3" w:rsidRDefault="004C2A36" w:rsidP="004C2A36">
      <w:pPr>
        <w:spacing w:line="360" w:lineRule="auto"/>
        <w:ind w:left="567"/>
        <w:jc w:val="both"/>
        <w:rPr>
          <w:rFonts w:ascii="Times New Roman" w:eastAsia="Times New Roman" w:hAnsi="Times New Roman" w:cs="Times New Roman"/>
          <w:lang w:eastAsia="es-ES_tradnl"/>
        </w:rPr>
      </w:pPr>
      <w:r w:rsidRPr="002649B3">
        <w:rPr>
          <w:rFonts w:ascii="Times New Roman" w:eastAsia="Times New Roman" w:hAnsi="Times New Roman" w:cs="Times New Roman"/>
          <w:lang w:eastAsia="es-ES_tradnl"/>
        </w:rPr>
        <w:lastRenderedPageBreak/>
        <w:t>Hay que batirse, no por el pan, sino por un ideal. En 1914, los ingleses se batieron por el ideal de la libertad. Nosotros, cuando llegue nuestra hora, nos batiremos también por un ideal, un gran ideal religioso, místico: la Gran Alemania (…). Esto es precisamente lo que las doctrinas nacionalsocialistas han sabido dar al pueblo alemán: una definición exacta de la misión providencial que le está reservada. (Chaves Nogales, 2020, p. 367)</w:t>
      </w:r>
    </w:p>
    <w:p w14:paraId="1D0E9431" w14:textId="5357E24F" w:rsidR="004C2A36" w:rsidRPr="004C2A36" w:rsidRDefault="004C2A36" w:rsidP="004C2A36">
      <w:pPr>
        <w:spacing w:line="360" w:lineRule="auto"/>
        <w:ind w:left="567"/>
        <w:jc w:val="both"/>
        <w:rPr>
          <w:rFonts w:ascii="Times New Roman" w:eastAsia="Times New Roman" w:hAnsi="Times New Roman" w:cs="Times New Roman"/>
          <w:lang w:eastAsia="es-ES_tradnl"/>
        </w:rPr>
      </w:pPr>
    </w:p>
    <w:p w14:paraId="6D91C79D" w14:textId="518470CE" w:rsidR="004C2A36" w:rsidRDefault="004C2A36" w:rsidP="004C2A36">
      <w:pPr>
        <w:spacing w:line="360" w:lineRule="auto"/>
        <w:ind w:firstLine="284"/>
        <w:jc w:val="both"/>
        <w:rPr>
          <w:rFonts w:ascii="Times New Roman" w:eastAsia="Times New Roman" w:hAnsi="Times New Roman" w:cs="Times New Roman"/>
          <w:lang w:eastAsia="es-ES_tradnl"/>
        </w:rPr>
      </w:pPr>
      <w:r w:rsidRPr="004C2A36">
        <w:rPr>
          <w:rFonts w:ascii="Times New Roman" w:eastAsia="Times New Roman" w:hAnsi="Times New Roman" w:cs="Times New Roman"/>
          <w:lang w:eastAsia="es-ES_tradnl"/>
        </w:rPr>
        <w:t xml:space="preserve">Así, el alemán medio ya no piensa que </w:t>
      </w:r>
      <w:proofErr w:type="gramStart"/>
      <w:r w:rsidRPr="004C2A36">
        <w:rPr>
          <w:rFonts w:ascii="Times New Roman" w:eastAsia="Times New Roman" w:hAnsi="Times New Roman" w:cs="Times New Roman"/>
          <w:lang w:eastAsia="es-ES_tradnl"/>
        </w:rPr>
        <w:t>va</w:t>
      </w:r>
      <w:proofErr w:type="gramEnd"/>
      <w:r w:rsidRPr="004C2A36">
        <w:rPr>
          <w:rFonts w:ascii="Times New Roman" w:eastAsia="Times New Roman" w:hAnsi="Times New Roman" w:cs="Times New Roman"/>
          <w:lang w:eastAsia="es-ES_tradnl"/>
        </w:rPr>
        <w:t xml:space="preserve"> a comenzar una lucha por cuestiones meramente materialistas sino que se ha mentalizado de que la lucha será una cuestión superior, cercana incluso a lo religioso. Hitler </w:t>
      </w:r>
      <w:r w:rsidR="00C60D10">
        <w:rPr>
          <w:rFonts w:ascii="Times New Roman" w:eastAsia="Times New Roman" w:hAnsi="Times New Roman" w:cs="Times New Roman"/>
          <w:lang w:eastAsia="es-ES_tradnl"/>
        </w:rPr>
        <w:t>se dibuja, de este modo, como el líder de</w:t>
      </w:r>
      <w:r w:rsidRPr="004C2A36">
        <w:rPr>
          <w:rFonts w:ascii="Times New Roman" w:eastAsia="Times New Roman" w:hAnsi="Times New Roman" w:cs="Times New Roman"/>
          <w:lang w:eastAsia="es-ES_tradnl"/>
        </w:rPr>
        <w:t xml:space="preserve"> un movimiento de defensa </w:t>
      </w:r>
      <w:r w:rsidR="00C60D10">
        <w:rPr>
          <w:rFonts w:ascii="Times New Roman" w:eastAsia="Times New Roman" w:hAnsi="Times New Roman" w:cs="Times New Roman"/>
          <w:lang w:eastAsia="es-ES_tradnl"/>
        </w:rPr>
        <w:t>ya no de un imperio, no de una nación, sino de una raza primitiva y superior.</w:t>
      </w:r>
    </w:p>
    <w:p w14:paraId="60E86201" w14:textId="4E04B207" w:rsidR="00C60D10" w:rsidRDefault="00C60D10" w:rsidP="004C2A36">
      <w:pPr>
        <w:spacing w:line="360" w:lineRule="auto"/>
        <w:ind w:firstLine="284"/>
        <w:jc w:val="both"/>
        <w:rPr>
          <w:rFonts w:ascii="Times New Roman" w:eastAsia="Times New Roman" w:hAnsi="Times New Roman" w:cs="Times New Roman"/>
          <w:lang w:eastAsia="es-ES_tradnl"/>
        </w:rPr>
      </w:pPr>
    </w:p>
    <w:p w14:paraId="252EA570" w14:textId="747C93C3" w:rsidR="00C60D10" w:rsidRDefault="00C60D10" w:rsidP="004C2A36">
      <w:pPr>
        <w:spacing w:line="360" w:lineRule="auto"/>
        <w:ind w:firstLine="284"/>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Además de todo esto, Chaves Nogales da algunos datos fundamentales acerca del aparato administrativo del partido nacionalsocialista y su ejército. Asegura que</w:t>
      </w:r>
      <w:r w:rsidR="00386B61">
        <w:rPr>
          <w:rFonts w:ascii="Times New Roman" w:eastAsia="Times New Roman" w:hAnsi="Times New Roman" w:cs="Times New Roman"/>
          <w:lang w:eastAsia="es-ES_tradnl"/>
        </w:rPr>
        <w:t xml:space="preserve">, a pesar de que las potencias aliadas están convencidas de </w:t>
      </w:r>
      <w:r w:rsidR="006D0EF4">
        <w:rPr>
          <w:rFonts w:ascii="Times New Roman" w:eastAsia="Times New Roman" w:hAnsi="Times New Roman" w:cs="Times New Roman"/>
          <w:lang w:eastAsia="es-ES_tradnl"/>
        </w:rPr>
        <w:t xml:space="preserve">que Alemania no tiene más de cien mil soldados, «cualquiera que ande unos días por Alemania y vea las manifestaciones callejeras y las paradas de los nazis y los cascos de acero, hará fatalmente el cálculo de que en las filas Alemania tiene muy cerca de un millón de hombres» (Chaves Nogales, 2020, p. 370). Pero, por si esto fuera poco, según el periodista cualquiera de los setenta millones de ciudadanos alemanes se sumaría a la batalla si el momento lo requiriese. </w:t>
      </w:r>
      <w:r w:rsidR="0063630C">
        <w:rPr>
          <w:rFonts w:ascii="Times New Roman" w:eastAsia="Times New Roman" w:hAnsi="Times New Roman" w:cs="Times New Roman"/>
          <w:lang w:eastAsia="es-ES_tradnl"/>
        </w:rPr>
        <w:t xml:space="preserve">Sobre lo que el periodista afirma no haber sido capaz de obtener información es el modo en que mantiene Hitler económicamente a ese gran ejército. </w:t>
      </w:r>
    </w:p>
    <w:p w14:paraId="6A3D8584" w14:textId="55380586" w:rsidR="0063630C" w:rsidRDefault="0063630C" w:rsidP="004C2A36">
      <w:pPr>
        <w:spacing w:line="360" w:lineRule="auto"/>
        <w:ind w:firstLine="284"/>
        <w:jc w:val="both"/>
        <w:rPr>
          <w:rFonts w:ascii="Times New Roman" w:eastAsia="Times New Roman" w:hAnsi="Times New Roman" w:cs="Times New Roman"/>
          <w:lang w:eastAsia="es-ES_tradnl"/>
        </w:rPr>
      </w:pPr>
    </w:p>
    <w:p w14:paraId="6138C716" w14:textId="791A1FFC" w:rsidR="0063630C" w:rsidRDefault="0063630C" w:rsidP="004C2A36">
      <w:pPr>
        <w:spacing w:line="360" w:lineRule="auto"/>
        <w:ind w:firstLine="284"/>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Pero otro elemento fundamental de es</w:t>
      </w:r>
      <w:r w:rsidR="007D6D98">
        <w:rPr>
          <w:rFonts w:ascii="Times New Roman" w:eastAsia="Times New Roman" w:hAnsi="Times New Roman" w:cs="Times New Roman"/>
          <w:lang w:eastAsia="es-ES_tradnl"/>
        </w:rPr>
        <w:t>te aparato es el adoctrinamiento de la niñez, al cual le dedica Chaves Nogales una crónica íntegra</w:t>
      </w:r>
      <w:r w:rsidR="006559CE">
        <w:rPr>
          <w:rFonts w:ascii="Times New Roman" w:eastAsia="Times New Roman" w:hAnsi="Times New Roman" w:cs="Times New Roman"/>
          <w:lang w:eastAsia="es-ES_tradnl"/>
        </w:rPr>
        <w:t xml:space="preserve"> (</w:t>
      </w:r>
      <w:r w:rsidR="006559CE" w:rsidRPr="004C2A36">
        <w:rPr>
          <w:rFonts w:ascii="Times New Roman" w:hAnsi="Times New Roman" w:cs="Times New Roman"/>
        </w:rPr>
        <w:t>«La conquista de la juventud»</w:t>
      </w:r>
      <w:r w:rsidR="006559CE">
        <w:rPr>
          <w:rFonts w:ascii="Times New Roman" w:hAnsi="Times New Roman" w:cs="Times New Roman"/>
        </w:rPr>
        <w:t>)</w:t>
      </w:r>
      <w:r w:rsidR="007D6D98">
        <w:rPr>
          <w:rFonts w:ascii="Times New Roman" w:eastAsia="Times New Roman" w:hAnsi="Times New Roman" w:cs="Times New Roman"/>
          <w:lang w:eastAsia="es-ES_tradnl"/>
        </w:rPr>
        <w:t xml:space="preserve">. Según la misma, se busca dejar atrás la conversión al nacionalcatolicismo que hubo de llevarse a cabo entre la población alemana de los años treinta y dar paso a una etapa en que todos los niños alemanes nazcan ya con el convencimiento de que no hay fin más digno que la defensa de la raza aria por encima de todo (de nuevo en la línea de ese propósito superior, elevado, místico). Para ello, serán fundamentales la propaganda y la educación. Pero el sevillano es muy claro y habla de todo esto como una «corrupción de menores» (Chaves Nogales, 2020, p. 391) que equipara con estrategias de los primeros años del bolchevismo. </w:t>
      </w:r>
    </w:p>
    <w:p w14:paraId="1E8D7CE3" w14:textId="34FCE476" w:rsidR="007D6D98" w:rsidRDefault="007D6D98" w:rsidP="004C2A36">
      <w:pPr>
        <w:spacing w:line="360" w:lineRule="auto"/>
        <w:ind w:firstLine="284"/>
        <w:jc w:val="both"/>
        <w:rPr>
          <w:rFonts w:ascii="Times New Roman" w:eastAsia="Times New Roman" w:hAnsi="Times New Roman" w:cs="Times New Roman"/>
          <w:lang w:eastAsia="es-ES_tradnl"/>
        </w:rPr>
      </w:pPr>
    </w:p>
    <w:p w14:paraId="64D54E18" w14:textId="74CAB8C1" w:rsidR="007D6D98" w:rsidRDefault="007D6D98" w:rsidP="004C2A36">
      <w:pPr>
        <w:spacing w:line="360" w:lineRule="auto"/>
        <w:ind w:firstLine="284"/>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Por supuesto, hace continuas referencias a la campaña de los nazis contra los judíos, que empieza por el comercio y termina en los campos de concentración. En esta época, dice Chaves Nogales (2020) que existen «relatos terribles</w:t>
      </w:r>
      <w:r w:rsidR="001C5F9F">
        <w:rPr>
          <w:rFonts w:ascii="Times New Roman" w:eastAsia="Times New Roman" w:hAnsi="Times New Roman" w:cs="Times New Roman"/>
          <w:lang w:eastAsia="es-ES_tradnl"/>
        </w:rPr>
        <w:t>, algunos con bastantes indicios de exactitud» (p. 408) pero que resultan, hasta ese momento, imposibles de demostrar. Y el análisis que hace de en cuanto a la expulsión de este pueblo resulta acertadísimo: los nazis no quieren expulsar al judío porque no pueden permitirse que este se lleve todos sus bienes, y por ello ha optado por cerrarles las fronteras y, según sus propias palabras, dividir a la sociedad en «ciudadanos que tienen derecho a la vida y ciudadanos que deben morirse» (Chaves Nogales, 2020, p. 412).</w:t>
      </w:r>
    </w:p>
    <w:p w14:paraId="201EBC86" w14:textId="5633369F" w:rsidR="001C5F9F" w:rsidRDefault="001C5F9F" w:rsidP="004C2A36">
      <w:pPr>
        <w:spacing w:line="360" w:lineRule="auto"/>
        <w:ind w:firstLine="284"/>
        <w:jc w:val="both"/>
        <w:rPr>
          <w:rFonts w:ascii="Times New Roman" w:eastAsia="Times New Roman" w:hAnsi="Times New Roman" w:cs="Times New Roman"/>
          <w:lang w:eastAsia="es-ES_tradnl"/>
        </w:rPr>
      </w:pPr>
    </w:p>
    <w:p w14:paraId="5E2333C8" w14:textId="66EFDC0D" w:rsidR="00233994" w:rsidRDefault="001C5F9F" w:rsidP="004C2A36">
      <w:pPr>
        <w:spacing w:line="360" w:lineRule="auto"/>
        <w:ind w:firstLine="284"/>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Dedica especialmente a las mujeres alemanas </w:t>
      </w:r>
      <w:r w:rsidR="006559CE">
        <w:rPr>
          <w:rFonts w:ascii="Times New Roman" w:eastAsia="Times New Roman" w:hAnsi="Times New Roman" w:cs="Times New Roman"/>
          <w:lang w:eastAsia="es-ES_tradnl"/>
        </w:rPr>
        <w:t xml:space="preserve">una crónica, titulada «¿Por qué son nazis las mujeres?» </w:t>
      </w:r>
      <w:r>
        <w:rPr>
          <w:rFonts w:ascii="Times New Roman" w:eastAsia="Times New Roman" w:hAnsi="Times New Roman" w:cs="Times New Roman"/>
          <w:lang w:eastAsia="es-ES_tradnl"/>
        </w:rPr>
        <w:t xml:space="preserve">que, tal y como lo expone Ignacio F. Garmendia, editor de la </w:t>
      </w:r>
      <w:r>
        <w:rPr>
          <w:rFonts w:ascii="Times New Roman" w:eastAsia="Times New Roman" w:hAnsi="Times New Roman" w:cs="Times New Roman"/>
          <w:i/>
          <w:iCs/>
          <w:lang w:eastAsia="es-ES_tradnl"/>
        </w:rPr>
        <w:t>Obra completa</w:t>
      </w:r>
      <w:r>
        <w:rPr>
          <w:rFonts w:ascii="Times New Roman" w:eastAsia="Times New Roman" w:hAnsi="Times New Roman" w:cs="Times New Roman"/>
          <w:lang w:eastAsia="es-ES_tradnl"/>
        </w:rPr>
        <w:t xml:space="preserve"> publicada por Libros del Asteroide en el año 2020, «no ha envejecido bien» (Chaves Nogales, 2020, p. 396). Toma un tono especialmente irónico, se aleja más que de costumbre de esa objetividad que marca su tendencia general y habla de las mujeres desde un paternalismo bastante evidente</w:t>
      </w:r>
      <w:r w:rsidR="00233994">
        <w:rPr>
          <w:rFonts w:ascii="Times New Roman" w:eastAsia="Times New Roman" w:hAnsi="Times New Roman" w:cs="Times New Roman"/>
          <w:lang w:eastAsia="es-ES_tradnl"/>
        </w:rPr>
        <w:t xml:space="preserve">. </w:t>
      </w:r>
      <w:r>
        <w:rPr>
          <w:rFonts w:ascii="Times New Roman" w:eastAsia="Times New Roman" w:hAnsi="Times New Roman" w:cs="Times New Roman"/>
          <w:lang w:eastAsia="es-ES_tradnl"/>
        </w:rPr>
        <w:t xml:space="preserve">Señala una sumisión general en la mujer alemana, que es «uno de los más fuertes apoyos de Hitler» </w:t>
      </w:r>
      <w:r w:rsidR="006559CE">
        <w:rPr>
          <w:rFonts w:ascii="Times New Roman" w:eastAsia="Times New Roman" w:hAnsi="Times New Roman" w:cs="Times New Roman"/>
          <w:lang w:eastAsia="es-ES_tradnl"/>
        </w:rPr>
        <w:t>principalmente porque</w:t>
      </w:r>
      <w:r>
        <w:rPr>
          <w:rFonts w:ascii="Times New Roman" w:eastAsia="Times New Roman" w:hAnsi="Times New Roman" w:cs="Times New Roman"/>
          <w:lang w:eastAsia="es-ES_tradnl"/>
        </w:rPr>
        <w:t xml:space="preserve"> se mostró feliz ante la exigencia hitleriana de que ellas debían estar «en el fogón o criando a los hijos» </w:t>
      </w:r>
      <w:r w:rsidR="00233994">
        <w:rPr>
          <w:rFonts w:ascii="Times New Roman" w:eastAsia="Times New Roman" w:hAnsi="Times New Roman" w:cs="Times New Roman"/>
          <w:lang w:eastAsia="es-ES_tradnl"/>
        </w:rPr>
        <w:t>(Chaves Nogales, 2020, p. 396).</w:t>
      </w:r>
    </w:p>
    <w:p w14:paraId="4885EA69" w14:textId="77777777" w:rsidR="00233994" w:rsidRDefault="00233994" w:rsidP="004C2A36">
      <w:pPr>
        <w:spacing w:line="360" w:lineRule="auto"/>
        <w:ind w:firstLine="284"/>
        <w:jc w:val="both"/>
        <w:rPr>
          <w:rFonts w:ascii="Times New Roman" w:eastAsia="Times New Roman" w:hAnsi="Times New Roman" w:cs="Times New Roman"/>
          <w:lang w:eastAsia="es-ES_tradnl"/>
        </w:rPr>
      </w:pPr>
    </w:p>
    <w:p w14:paraId="05C358B8" w14:textId="24D3369E" w:rsidR="001C5F9F" w:rsidRDefault="00233994" w:rsidP="004C2A36">
      <w:pPr>
        <w:spacing w:line="360" w:lineRule="auto"/>
        <w:ind w:firstLine="284"/>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Y muy reseñable resulta también</w:t>
      </w:r>
      <w:r w:rsidR="006559CE">
        <w:rPr>
          <w:rFonts w:ascii="Times New Roman" w:eastAsia="Times New Roman" w:hAnsi="Times New Roman" w:cs="Times New Roman"/>
          <w:lang w:eastAsia="es-ES_tradnl"/>
        </w:rPr>
        <w:t xml:space="preserve"> «¿Habrá fascismo en España?»,</w:t>
      </w:r>
      <w:r>
        <w:rPr>
          <w:rFonts w:ascii="Times New Roman" w:eastAsia="Times New Roman" w:hAnsi="Times New Roman" w:cs="Times New Roman"/>
          <w:lang w:eastAsia="es-ES_tradnl"/>
        </w:rPr>
        <w:t xml:space="preserve"> la crónica que incluye una entrevista con el doctor Goebbels, ministro de Propaganda de Hitler, concedida con la única condición de que las palabras del entrevistado fuesen publicadas sin ningún tipo de comentario o valoración añadida. Así lo cumple Chaves Nogales, pero añadiendo unas pocas líneas previas a la entrevista en las que se permite calificar a este ministro como «un tipo grotesco» que «se ha pasado diez años siendo el hazmerreír de los periodistas liberales» (Chaves Nogales, 2020, p. 429).</w:t>
      </w:r>
      <w:r w:rsidR="001C5F9F">
        <w:rPr>
          <w:rFonts w:ascii="Times New Roman" w:eastAsia="Times New Roman" w:hAnsi="Times New Roman" w:cs="Times New Roman"/>
          <w:lang w:eastAsia="es-ES_tradnl"/>
        </w:rPr>
        <w:t xml:space="preserve"> </w:t>
      </w:r>
      <w:r w:rsidR="00163A8A">
        <w:rPr>
          <w:rFonts w:ascii="Times New Roman" w:eastAsia="Times New Roman" w:hAnsi="Times New Roman" w:cs="Times New Roman"/>
          <w:lang w:eastAsia="es-ES_tradnl"/>
        </w:rPr>
        <w:t>Concesión que se toma también con el mismo Hitler en</w:t>
      </w:r>
      <w:r w:rsidR="006559CE">
        <w:rPr>
          <w:rFonts w:ascii="Times New Roman" w:eastAsia="Times New Roman" w:hAnsi="Times New Roman" w:cs="Times New Roman"/>
          <w:lang w:eastAsia="es-ES_tradnl"/>
        </w:rPr>
        <w:t xml:space="preserve"> la crónica inmediatamente precedente,</w:t>
      </w:r>
      <w:r w:rsidR="00163A8A">
        <w:rPr>
          <w:rFonts w:ascii="Times New Roman" w:eastAsia="Times New Roman" w:hAnsi="Times New Roman" w:cs="Times New Roman"/>
          <w:lang w:eastAsia="es-ES_tradnl"/>
        </w:rPr>
        <w:t xml:space="preserve"> </w:t>
      </w:r>
      <w:r w:rsidR="006559CE">
        <w:rPr>
          <w:rFonts w:ascii="Times New Roman" w:eastAsia="Times New Roman" w:hAnsi="Times New Roman" w:cs="Times New Roman"/>
          <w:lang w:eastAsia="es-ES_tradnl"/>
        </w:rPr>
        <w:t>«Adolfo I, emperador»</w:t>
      </w:r>
      <w:r w:rsidR="00163A8A">
        <w:rPr>
          <w:rFonts w:ascii="Times New Roman" w:eastAsia="Times New Roman" w:hAnsi="Times New Roman" w:cs="Times New Roman"/>
          <w:lang w:eastAsia="es-ES_tradnl"/>
        </w:rPr>
        <w:t xml:space="preserve">, </w:t>
      </w:r>
      <w:r w:rsidR="006559CE">
        <w:rPr>
          <w:rFonts w:ascii="Times New Roman" w:eastAsia="Times New Roman" w:hAnsi="Times New Roman" w:cs="Times New Roman"/>
          <w:lang w:eastAsia="es-ES_tradnl"/>
        </w:rPr>
        <w:t>donde</w:t>
      </w:r>
      <w:r w:rsidR="00163A8A">
        <w:rPr>
          <w:rFonts w:ascii="Times New Roman" w:eastAsia="Times New Roman" w:hAnsi="Times New Roman" w:cs="Times New Roman"/>
          <w:lang w:eastAsia="es-ES_tradnl"/>
        </w:rPr>
        <w:t xml:space="preserve"> dice:</w:t>
      </w:r>
    </w:p>
    <w:p w14:paraId="797B071C" w14:textId="77777777" w:rsidR="00163A8A" w:rsidRDefault="00163A8A" w:rsidP="0063630C">
      <w:pPr>
        <w:spacing w:line="360" w:lineRule="auto"/>
        <w:jc w:val="both"/>
        <w:rPr>
          <w:rFonts w:ascii="Times New Roman" w:eastAsia="Times New Roman" w:hAnsi="Times New Roman" w:cs="Times New Roman"/>
          <w:lang w:eastAsia="es-ES_tradnl"/>
        </w:rPr>
      </w:pPr>
    </w:p>
    <w:p w14:paraId="01E16528" w14:textId="7FCCA58B" w:rsidR="00A36EA0" w:rsidRDefault="000B59CB" w:rsidP="00163A8A">
      <w:pPr>
        <w:spacing w:line="360" w:lineRule="auto"/>
        <w:ind w:left="567"/>
        <w:jc w:val="both"/>
        <w:rPr>
          <w:rFonts w:ascii="Times New Roman" w:eastAsia="Times New Roman" w:hAnsi="Times New Roman" w:cs="Times New Roman"/>
          <w:lang w:eastAsia="es-ES_tradnl"/>
        </w:rPr>
      </w:pPr>
      <w:r w:rsidRPr="004C2A36">
        <w:rPr>
          <w:rFonts w:ascii="Times New Roman" w:eastAsia="Times New Roman" w:hAnsi="Times New Roman" w:cs="Times New Roman"/>
          <w:lang w:eastAsia="es-ES_tradnl"/>
        </w:rPr>
        <w:t>A pesar de todo, no hay que despistarse; (…) Hitler no era más que un pintor que no sabía pintar, un artista sin talento. Como no acertó a pintar un cuadro discreto, se tuvo que poner a construir un imperio</w:t>
      </w:r>
      <w:r w:rsidR="00682E11" w:rsidRPr="004C2A36">
        <w:rPr>
          <w:rFonts w:ascii="Times New Roman" w:eastAsia="Times New Roman" w:hAnsi="Times New Roman" w:cs="Times New Roman"/>
          <w:lang w:eastAsia="es-ES_tradnl"/>
        </w:rPr>
        <w:t xml:space="preserve"> (…), la verdad de su alma es que lo que él </w:t>
      </w:r>
      <w:r w:rsidR="00682E11" w:rsidRPr="004C2A36">
        <w:rPr>
          <w:rFonts w:ascii="Times New Roman" w:eastAsia="Times New Roman" w:hAnsi="Times New Roman" w:cs="Times New Roman"/>
          <w:lang w:eastAsia="es-ES_tradnl"/>
        </w:rPr>
        <w:lastRenderedPageBreak/>
        <w:t>quería ser era pintor y no tuvo talento bastante para serlo</w:t>
      </w:r>
      <w:r w:rsidR="0063630C">
        <w:rPr>
          <w:rFonts w:ascii="Times New Roman" w:eastAsia="Times New Roman" w:hAnsi="Times New Roman" w:cs="Times New Roman"/>
          <w:lang w:eastAsia="es-ES_tradnl"/>
        </w:rPr>
        <w:t xml:space="preserve"> (Chaves Nogales, 2020, p. 426)</w:t>
      </w:r>
    </w:p>
    <w:p w14:paraId="1EAAB361" w14:textId="15B04E22" w:rsidR="0063630C" w:rsidRDefault="0063630C" w:rsidP="0063630C">
      <w:pPr>
        <w:spacing w:line="360" w:lineRule="auto"/>
        <w:jc w:val="both"/>
        <w:rPr>
          <w:rFonts w:ascii="Times New Roman" w:eastAsia="Times New Roman" w:hAnsi="Times New Roman" w:cs="Times New Roman"/>
          <w:lang w:eastAsia="es-ES_tradnl"/>
        </w:rPr>
      </w:pPr>
    </w:p>
    <w:p w14:paraId="403DE901" w14:textId="7F204B9E" w:rsidR="006A75CD" w:rsidRPr="00BA52B3" w:rsidRDefault="00163A8A" w:rsidP="00BA52B3">
      <w:pPr>
        <w:spacing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No debe extrañarnos, por tanto, que este viaje, estas entrevistas y estas </w:t>
      </w:r>
      <w:r w:rsidR="002649B3">
        <w:rPr>
          <w:rFonts w:ascii="Times New Roman" w:eastAsia="Times New Roman" w:hAnsi="Times New Roman" w:cs="Times New Roman"/>
          <w:lang w:eastAsia="es-ES_tradnl"/>
        </w:rPr>
        <w:t xml:space="preserve">crónicas </w:t>
      </w:r>
      <w:r>
        <w:rPr>
          <w:rFonts w:ascii="Times New Roman" w:eastAsia="Times New Roman" w:hAnsi="Times New Roman" w:cs="Times New Roman"/>
          <w:lang w:eastAsia="es-ES_tradnl"/>
        </w:rPr>
        <w:t>pusieran a la inteligencia alemana alerta con respecto al periodista sevillano</w:t>
      </w:r>
      <w:r w:rsidR="002649B3">
        <w:rPr>
          <w:rFonts w:ascii="Times New Roman" w:eastAsia="Times New Roman" w:hAnsi="Times New Roman" w:cs="Times New Roman"/>
          <w:lang w:eastAsia="es-ES_tradnl"/>
        </w:rPr>
        <w:t xml:space="preserve"> que llegó al país con la intención de desentrañar todas las claves del régimen de Hitler y ofrecérselas como tal a los lectores de </w:t>
      </w:r>
      <w:r w:rsidR="002649B3">
        <w:rPr>
          <w:rFonts w:ascii="Times New Roman" w:eastAsia="Times New Roman" w:hAnsi="Times New Roman" w:cs="Times New Roman"/>
          <w:i/>
          <w:iCs/>
          <w:lang w:eastAsia="es-ES_tradnl"/>
        </w:rPr>
        <w:t>Ahora</w:t>
      </w:r>
      <w:r w:rsidR="002649B3">
        <w:rPr>
          <w:rFonts w:ascii="Times New Roman" w:eastAsia="Times New Roman" w:hAnsi="Times New Roman" w:cs="Times New Roman"/>
          <w:lang w:eastAsia="es-ES_tradnl"/>
        </w:rPr>
        <w:t xml:space="preserve">. En definitiva, estamos ante un testimonio valiosísimo de lo que fue en sus inicios el movimiento nazi y de cómo su ideario y sus objetivos calaron en la sociedad alemana de la época. Pero, además, es un reportaje esencial dentro de la trayectoria periodística de Manuel Chaves Nogales por lo que supone para él en un sentido político: queda marcado de por vida como un posible enemigo del régimen de Hitler, lo cual provoca incluso su marcha precipitada de París en el año 1940 para </w:t>
      </w:r>
      <w:r w:rsidR="00490286">
        <w:rPr>
          <w:rFonts w:ascii="Times New Roman" w:eastAsia="Times New Roman" w:hAnsi="Times New Roman" w:cs="Times New Roman"/>
          <w:lang w:eastAsia="es-ES_tradnl"/>
        </w:rPr>
        <w:t>iniciar</w:t>
      </w:r>
      <w:r w:rsidR="002649B3">
        <w:rPr>
          <w:rFonts w:ascii="Times New Roman" w:eastAsia="Times New Roman" w:hAnsi="Times New Roman" w:cs="Times New Roman"/>
          <w:lang w:eastAsia="es-ES_tradnl"/>
        </w:rPr>
        <w:t xml:space="preserve"> su segundo exilio en Londres, donde morirá cuatro años más tarde.</w:t>
      </w:r>
      <w:r w:rsidR="00490286">
        <w:rPr>
          <w:rFonts w:ascii="Times New Roman" w:eastAsia="Times New Roman" w:hAnsi="Times New Roman" w:cs="Times New Roman"/>
          <w:lang w:eastAsia="es-ES_tradnl"/>
        </w:rPr>
        <w:t xml:space="preserve"> «Cómo se vive en los países de régimen fascista» es un reportaje culmen en el compromiso intelectual de Chaves Nogales en favor de los valores democráticos y en contra de cualquier tipo de totalitarismo.</w:t>
      </w:r>
    </w:p>
    <w:p w14:paraId="56974E48" w14:textId="05A3005E" w:rsidR="006A75CD" w:rsidRPr="004C2A36" w:rsidRDefault="006A75CD">
      <w:pPr>
        <w:rPr>
          <w:rFonts w:ascii="Times New Roman" w:hAnsi="Times New Roman" w:cs="Times New Roman"/>
        </w:rPr>
      </w:pPr>
    </w:p>
    <w:p w14:paraId="5951D251" w14:textId="02482290" w:rsidR="006A75CD" w:rsidRPr="004C2A36" w:rsidRDefault="006A75CD">
      <w:pPr>
        <w:rPr>
          <w:rFonts w:ascii="Times New Roman" w:hAnsi="Times New Roman" w:cs="Times New Roman"/>
        </w:rPr>
      </w:pPr>
      <w:r w:rsidRPr="0001542C">
        <w:rPr>
          <w:rFonts w:ascii="Times New Roman" w:hAnsi="Times New Roman" w:cs="Times New Roman"/>
          <w:smallCaps/>
        </w:rPr>
        <w:t>B</w:t>
      </w:r>
      <w:r w:rsidR="0001542C" w:rsidRPr="0001542C">
        <w:rPr>
          <w:rFonts w:ascii="Times New Roman" w:hAnsi="Times New Roman" w:cs="Times New Roman"/>
          <w:smallCaps/>
        </w:rPr>
        <w:t>ibliografía</w:t>
      </w:r>
    </w:p>
    <w:p w14:paraId="2A9CEFBA" w14:textId="61A582E4" w:rsidR="006A75CD" w:rsidRPr="004C2A36" w:rsidRDefault="006A75CD">
      <w:pPr>
        <w:rPr>
          <w:rFonts w:ascii="Times New Roman" w:hAnsi="Times New Roman" w:cs="Times New Roman"/>
        </w:rPr>
      </w:pPr>
    </w:p>
    <w:p w14:paraId="2FA36A37" w14:textId="77777777" w:rsidR="00BA52B3" w:rsidRDefault="00BA52B3" w:rsidP="00BA52B3">
      <w:pPr>
        <w:spacing w:line="360" w:lineRule="auto"/>
        <w:ind w:left="709" w:hanging="709"/>
        <w:jc w:val="both"/>
        <w:rPr>
          <w:rFonts w:ascii="Times New Roman" w:eastAsia="Times New Roman" w:hAnsi="Times New Roman" w:cs="Times New Roman"/>
          <w:lang w:eastAsia="es-ES_tradnl"/>
        </w:rPr>
      </w:pPr>
      <w:r w:rsidRPr="0001542C">
        <w:rPr>
          <w:rFonts w:ascii="Times New Roman" w:eastAsia="Times New Roman" w:hAnsi="Times New Roman" w:cs="Times New Roman"/>
          <w:lang w:eastAsia="es-ES_tradnl"/>
        </w:rPr>
        <w:t xml:space="preserve">Chaves Nogales, M. (2020). </w:t>
      </w:r>
      <w:r w:rsidRPr="00BA52B3">
        <w:rPr>
          <w:rFonts w:ascii="Times New Roman" w:eastAsia="Times New Roman" w:hAnsi="Times New Roman" w:cs="Times New Roman"/>
          <w:i/>
          <w:iCs/>
          <w:lang w:eastAsia="es-ES_tradnl"/>
        </w:rPr>
        <w:t>Obra completa</w:t>
      </w:r>
      <w:r w:rsidRPr="0001542C">
        <w:rPr>
          <w:rFonts w:ascii="Times New Roman" w:eastAsia="Times New Roman" w:hAnsi="Times New Roman" w:cs="Times New Roman"/>
          <w:lang w:eastAsia="es-ES_tradnl"/>
        </w:rPr>
        <w:t xml:space="preserve">, ed. Ignacio F. Garmendia (Vol. III). </w:t>
      </w:r>
      <w:r>
        <w:rPr>
          <w:rFonts w:ascii="Times New Roman" w:eastAsia="Times New Roman" w:hAnsi="Times New Roman" w:cs="Times New Roman"/>
          <w:lang w:eastAsia="es-ES_tradnl"/>
        </w:rPr>
        <w:t xml:space="preserve">Barcelona: </w:t>
      </w:r>
      <w:r w:rsidRPr="0001542C">
        <w:rPr>
          <w:rFonts w:ascii="Times New Roman" w:eastAsia="Times New Roman" w:hAnsi="Times New Roman" w:cs="Times New Roman"/>
          <w:lang w:eastAsia="es-ES_tradnl"/>
        </w:rPr>
        <w:t>Libros del</w:t>
      </w:r>
      <w:r>
        <w:rPr>
          <w:rFonts w:ascii="Times New Roman" w:eastAsia="Times New Roman" w:hAnsi="Times New Roman" w:cs="Times New Roman"/>
          <w:lang w:eastAsia="es-ES_tradnl"/>
        </w:rPr>
        <w:t xml:space="preserve"> </w:t>
      </w:r>
      <w:r w:rsidRPr="0001542C">
        <w:rPr>
          <w:rFonts w:ascii="Times New Roman" w:eastAsia="Times New Roman" w:hAnsi="Times New Roman" w:cs="Times New Roman"/>
          <w:lang w:eastAsia="es-ES_tradnl"/>
        </w:rPr>
        <w:t>Asteroide.</w:t>
      </w:r>
      <w:r>
        <w:rPr>
          <w:rFonts w:ascii="Times New Roman" w:eastAsia="Times New Roman" w:hAnsi="Times New Roman" w:cs="Times New Roman"/>
          <w:lang w:eastAsia="es-ES_tradnl"/>
        </w:rPr>
        <w:t xml:space="preserve"> </w:t>
      </w:r>
    </w:p>
    <w:p w14:paraId="2B2E7FE5" w14:textId="77777777" w:rsidR="00BA52B3" w:rsidRDefault="00BA52B3" w:rsidP="00BA52B3">
      <w:pPr>
        <w:spacing w:line="360" w:lineRule="auto"/>
        <w:ind w:left="709" w:hanging="709"/>
        <w:jc w:val="both"/>
        <w:rPr>
          <w:rFonts w:ascii="Times New Roman" w:eastAsia="Times New Roman" w:hAnsi="Times New Roman" w:cs="Times New Roman"/>
          <w:lang w:eastAsia="es-ES_tradnl"/>
        </w:rPr>
      </w:pPr>
      <w:r w:rsidRPr="0001542C">
        <w:rPr>
          <w:rFonts w:ascii="Times New Roman" w:eastAsia="Times New Roman" w:hAnsi="Times New Roman" w:cs="Times New Roman"/>
          <w:lang w:eastAsia="es-ES_tradnl"/>
        </w:rPr>
        <w:t xml:space="preserve">Cintas Guillén, M. I. (2021). </w:t>
      </w:r>
      <w:r w:rsidRPr="0001542C">
        <w:rPr>
          <w:rFonts w:ascii="Times New Roman" w:eastAsia="Times New Roman" w:hAnsi="Times New Roman" w:cs="Times New Roman"/>
          <w:i/>
          <w:iCs/>
          <w:lang w:eastAsia="es-ES_tradnl"/>
        </w:rPr>
        <w:t>Manuel Chaves Nogales. Andar y contar</w:t>
      </w:r>
      <w:r w:rsidRPr="0001542C">
        <w:rPr>
          <w:rFonts w:ascii="Times New Roman" w:eastAsia="Times New Roman" w:hAnsi="Times New Roman" w:cs="Times New Roman"/>
          <w:lang w:eastAsia="es-ES_tradnl"/>
        </w:rPr>
        <w:t xml:space="preserve"> (Vol. I).</w:t>
      </w:r>
      <w:r>
        <w:rPr>
          <w:rFonts w:ascii="Times New Roman" w:eastAsia="Times New Roman" w:hAnsi="Times New Roman" w:cs="Times New Roman"/>
          <w:lang w:eastAsia="es-ES_tradnl"/>
        </w:rPr>
        <w:t xml:space="preserve"> </w:t>
      </w:r>
      <w:r w:rsidRPr="0001542C">
        <w:rPr>
          <w:rFonts w:ascii="Times New Roman" w:eastAsia="Times New Roman" w:hAnsi="Times New Roman" w:cs="Times New Roman"/>
          <w:lang w:eastAsia="es-ES_tradnl"/>
        </w:rPr>
        <w:t xml:space="preserve">Confluencias. </w:t>
      </w:r>
    </w:p>
    <w:p w14:paraId="31ED4BB5" w14:textId="77777777" w:rsidR="00BA52B3" w:rsidRPr="00BA52B3" w:rsidRDefault="00BA52B3" w:rsidP="00BA52B3">
      <w:pPr>
        <w:spacing w:line="360" w:lineRule="auto"/>
        <w:ind w:left="709" w:hanging="709"/>
        <w:jc w:val="both"/>
        <w:rPr>
          <w:rFonts w:ascii="Times New Roman" w:eastAsia="Times New Roman" w:hAnsi="Times New Roman" w:cs="Times New Roman"/>
          <w:i/>
          <w:iCs/>
          <w:lang w:eastAsia="es-ES_tradnl"/>
        </w:rPr>
      </w:pPr>
      <w:r w:rsidRPr="00BA52B3">
        <w:rPr>
          <w:rFonts w:ascii="Times New Roman" w:eastAsia="Times New Roman" w:hAnsi="Times New Roman" w:cs="Times New Roman"/>
          <w:lang w:eastAsia="es-ES_tradnl"/>
        </w:rPr>
        <w:t xml:space="preserve">de Juana, J. (1982). </w:t>
      </w:r>
      <w:r w:rsidRPr="00BA52B3">
        <w:rPr>
          <w:rFonts w:ascii="Times New Roman" w:eastAsia="Times New Roman" w:hAnsi="Times New Roman" w:cs="Times New Roman"/>
          <w:i/>
          <w:iCs/>
          <w:lang w:eastAsia="es-ES_tradnl"/>
        </w:rPr>
        <w:t>La Prensa de Centro durante la II República Española: el Diario «Ahora»</w:t>
      </w:r>
      <w:r>
        <w:rPr>
          <w:rFonts w:ascii="Times New Roman" w:eastAsia="Times New Roman" w:hAnsi="Times New Roman" w:cs="Times New Roman"/>
          <w:i/>
          <w:iCs/>
          <w:lang w:eastAsia="es-ES_tradnl"/>
        </w:rPr>
        <w:t xml:space="preserve"> </w:t>
      </w:r>
      <w:r w:rsidRPr="00BA52B3">
        <w:rPr>
          <w:rFonts w:ascii="Times New Roman" w:eastAsia="Times New Roman" w:hAnsi="Times New Roman" w:cs="Times New Roman"/>
          <w:lang w:eastAsia="es-ES_tradnl"/>
        </w:rPr>
        <w:t>[Tesis doctoral]. Universidad Complutense de Madrid.</w:t>
      </w:r>
    </w:p>
    <w:p w14:paraId="777E3E96" w14:textId="77777777" w:rsidR="00BA52B3" w:rsidRDefault="00BA52B3" w:rsidP="00BA52B3">
      <w:pPr>
        <w:spacing w:line="360" w:lineRule="auto"/>
        <w:ind w:left="709" w:hanging="709"/>
        <w:jc w:val="both"/>
        <w:rPr>
          <w:rFonts w:ascii="Times New Roman" w:eastAsia="Times New Roman" w:hAnsi="Times New Roman" w:cs="Times New Roman"/>
          <w:lang w:eastAsia="es-ES_tradnl"/>
        </w:rPr>
      </w:pPr>
      <w:r w:rsidRPr="00BA52B3">
        <w:rPr>
          <w:rFonts w:ascii="Times New Roman" w:eastAsia="Times New Roman" w:hAnsi="Times New Roman" w:cs="Times New Roman"/>
          <w:lang w:eastAsia="es-ES_tradnl"/>
        </w:rPr>
        <w:t xml:space="preserve">Mateos Fernández, J. C. (1996). </w:t>
      </w:r>
      <w:r w:rsidRPr="00BA52B3">
        <w:rPr>
          <w:rFonts w:ascii="Times New Roman" w:eastAsia="Times New Roman" w:hAnsi="Times New Roman" w:cs="Times New Roman"/>
          <w:i/>
          <w:iCs/>
          <w:lang w:eastAsia="es-ES_tradnl"/>
        </w:rPr>
        <w:t>Bajo el control obrero. La prensa diaria en Madrid durante la guerra civil, 1936-1939</w:t>
      </w:r>
      <w:r w:rsidRPr="00BA52B3">
        <w:rPr>
          <w:rFonts w:ascii="Times New Roman" w:eastAsia="Times New Roman" w:hAnsi="Times New Roman" w:cs="Times New Roman"/>
          <w:lang w:eastAsia="es-ES_tradnl"/>
        </w:rPr>
        <w:t xml:space="preserve"> [Tesis doctoral]. Universidad Complutense de</w:t>
      </w:r>
      <w:r>
        <w:rPr>
          <w:rFonts w:ascii="Times New Roman" w:eastAsia="Times New Roman" w:hAnsi="Times New Roman" w:cs="Times New Roman"/>
          <w:lang w:eastAsia="es-ES_tradnl"/>
        </w:rPr>
        <w:t xml:space="preserve"> </w:t>
      </w:r>
      <w:r w:rsidRPr="00BA52B3">
        <w:rPr>
          <w:rFonts w:ascii="Times New Roman" w:eastAsia="Times New Roman" w:hAnsi="Times New Roman" w:cs="Times New Roman"/>
          <w:lang w:eastAsia="es-ES_tradnl"/>
        </w:rPr>
        <w:t>Madrid.</w:t>
      </w:r>
    </w:p>
    <w:p w14:paraId="4133E68B" w14:textId="77777777" w:rsidR="00BA52B3" w:rsidRPr="0001542C" w:rsidRDefault="00BA52B3" w:rsidP="00BA52B3">
      <w:pPr>
        <w:spacing w:line="360" w:lineRule="auto"/>
        <w:ind w:left="709" w:hanging="709"/>
        <w:jc w:val="both"/>
        <w:rPr>
          <w:rFonts w:ascii="Times New Roman" w:eastAsia="Times New Roman" w:hAnsi="Times New Roman" w:cs="Times New Roman"/>
          <w:lang w:eastAsia="es-ES_tradnl"/>
        </w:rPr>
      </w:pPr>
      <w:r w:rsidRPr="0001542C">
        <w:rPr>
          <w:rFonts w:ascii="Times New Roman" w:eastAsia="Times New Roman" w:hAnsi="Times New Roman" w:cs="Times New Roman"/>
          <w:lang w:eastAsia="es-ES_tradnl"/>
        </w:rPr>
        <w:t>Pérez del Pozo, M. J. (2019). La cobertura informativa de la Revolución Rusa en la prensa</w:t>
      </w:r>
      <w:r>
        <w:rPr>
          <w:rFonts w:ascii="Times New Roman" w:eastAsia="Times New Roman" w:hAnsi="Times New Roman" w:cs="Times New Roman"/>
          <w:lang w:eastAsia="es-ES_tradnl"/>
        </w:rPr>
        <w:t xml:space="preserve"> </w:t>
      </w:r>
      <w:r w:rsidRPr="0001542C">
        <w:rPr>
          <w:rFonts w:ascii="Times New Roman" w:eastAsia="Times New Roman" w:hAnsi="Times New Roman" w:cs="Times New Roman"/>
          <w:lang w:eastAsia="es-ES_tradnl"/>
        </w:rPr>
        <w:t xml:space="preserve">española de la época. </w:t>
      </w:r>
      <w:r w:rsidRPr="0001542C">
        <w:rPr>
          <w:rFonts w:ascii="Times New Roman" w:eastAsia="Times New Roman" w:hAnsi="Times New Roman" w:cs="Times New Roman"/>
          <w:i/>
          <w:iCs/>
          <w:lang w:eastAsia="es-ES_tradnl"/>
        </w:rPr>
        <w:t>Estudios sobre el mensaje periodístico, 25</w:t>
      </w:r>
      <w:r w:rsidRPr="0001542C">
        <w:rPr>
          <w:rFonts w:ascii="Times New Roman" w:eastAsia="Times New Roman" w:hAnsi="Times New Roman" w:cs="Times New Roman"/>
          <w:lang w:eastAsia="es-ES_tradnl"/>
        </w:rPr>
        <w:t>(3), 1557-1569.</w:t>
      </w:r>
    </w:p>
    <w:p w14:paraId="5C4E85CD" w14:textId="4AB3D327" w:rsidR="00490286" w:rsidRPr="004C2A36" w:rsidRDefault="00490286" w:rsidP="00490286">
      <w:pPr>
        <w:rPr>
          <w:rFonts w:ascii="Times New Roman" w:hAnsi="Times New Roman" w:cs="Times New Roman"/>
        </w:rPr>
      </w:pPr>
    </w:p>
    <w:sectPr w:rsidR="00490286" w:rsidRPr="004C2A36" w:rsidSect="00D8637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F7069"/>
    <w:multiLevelType w:val="hybridMultilevel"/>
    <w:tmpl w:val="D6007BF4"/>
    <w:lvl w:ilvl="0" w:tplc="BCEA10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0291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8E"/>
    <w:rsid w:val="00012C7C"/>
    <w:rsid w:val="0001542C"/>
    <w:rsid w:val="000B59CB"/>
    <w:rsid w:val="000F722B"/>
    <w:rsid w:val="00163A8A"/>
    <w:rsid w:val="001C5F9F"/>
    <w:rsid w:val="0023365C"/>
    <w:rsid w:val="00233994"/>
    <w:rsid w:val="002649B3"/>
    <w:rsid w:val="00366F1A"/>
    <w:rsid w:val="00386B61"/>
    <w:rsid w:val="003E2237"/>
    <w:rsid w:val="0041536E"/>
    <w:rsid w:val="00490286"/>
    <w:rsid w:val="004C29DC"/>
    <w:rsid w:val="004C2A36"/>
    <w:rsid w:val="004D5BD8"/>
    <w:rsid w:val="004F45BD"/>
    <w:rsid w:val="004F787B"/>
    <w:rsid w:val="00501029"/>
    <w:rsid w:val="0063630C"/>
    <w:rsid w:val="006461B0"/>
    <w:rsid w:val="006559CE"/>
    <w:rsid w:val="00682E11"/>
    <w:rsid w:val="006A3E14"/>
    <w:rsid w:val="006A75CD"/>
    <w:rsid w:val="006D0EF4"/>
    <w:rsid w:val="006D682E"/>
    <w:rsid w:val="006F12A7"/>
    <w:rsid w:val="0070177E"/>
    <w:rsid w:val="00722908"/>
    <w:rsid w:val="0073299B"/>
    <w:rsid w:val="007441D6"/>
    <w:rsid w:val="00751D12"/>
    <w:rsid w:val="007C02C9"/>
    <w:rsid w:val="007D6D98"/>
    <w:rsid w:val="00832914"/>
    <w:rsid w:val="00970AA3"/>
    <w:rsid w:val="00991762"/>
    <w:rsid w:val="009A428E"/>
    <w:rsid w:val="009C184A"/>
    <w:rsid w:val="00AB07D0"/>
    <w:rsid w:val="00AE6E78"/>
    <w:rsid w:val="00B36F78"/>
    <w:rsid w:val="00B633F2"/>
    <w:rsid w:val="00B819EE"/>
    <w:rsid w:val="00BA52B3"/>
    <w:rsid w:val="00C42BD1"/>
    <w:rsid w:val="00C60D10"/>
    <w:rsid w:val="00CD43FB"/>
    <w:rsid w:val="00CF422A"/>
    <w:rsid w:val="00D12CFF"/>
    <w:rsid w:val="00D22592"/>
    <w:rsid w:val="00D86370"/>
    <w:rsid w:val="00E030A0"/>
    <w:rsid w:val="00E57D75"/>
    <w:rsid w:val="00F0511A"/>
    <w:rsid w:val="00F96B39"/>
    <w:rsid w:val="00FE4795"/>
    <w:rsid w:val="00FF6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4835"/>
  <w15:chartTrackingRefBased/>
  <w15:docId w15:val="{07F368FE-A937-2640-ABED-890D1213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2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6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0641">
      <w:bodyDiv w:val="1"/>
      <w:marLeft w:val="0"/>
      <w:marRight w:val="0"/>
      <w:marTop w:val="0"/>
      <w:marBottom w:val="0"/>
      <w:divBdr>
        <w:top w:val="none" w:sz="0" w:space="0" w:color="auto"/>
        <w:left w:val="none" w:sz="0" w:space="0" w:color="auto"/>
        <w:bottom w:val="none" w:sz="0" w:space="0" w:color="auto"/>
        <w:right w:val="none" w:sz="0" w:space="0" w:color="auto"/>
      </w:divBdr>
      <w:divsChild>
        <w:div w:id="299192840">
          <w:marLeft w:val="0"/>
          <w:marRight w:val="0"/>
          <w:marTop w:val="0"/>
          <w:marBottom w:val="0"/>
          <w:divBdr>
            <w:top w:val="none" w:sz="0" w:space="0" w:color="auto"/>
            <w:left w:val="none" w:sz="0" w:space="0" w:color="auto"/>
            <w:bottom w:val="none" w:sz="0" w:space="0" w:color="auto"/>
            <w:right w:val="none" w:sz="0" w:space="0" w:color="auto"/>
          </w:divBdr>
          <w:divsChild>
            <w:div w:id="1453791177">
              <w:marLeft w:val="0"/>
              <w:marRight w:val="0"/>
              <w:marTop w:val="0"/>
              <w:marBottom w:val="0"/>
              <w:divBdr>
                <w:top w:val="none" w:sz="0" w:space="0" w:color="auto"/>
                <w:left w:val="none" w:sz="0" w:space="0" w:color="auto"/>
                <w:bottom w:val="none" w:sz="0" w:space="0" w:color="auto"/>
                <w:right w:val="none" w:sz="0" w:space="0" w:color="auto"/>
              </w:divBdr>
              <w:divsChild>
                <w:div w:id="15146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5956">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sChild>
            <w:div w:id="1363676380">
              <w:marLeft w:val="0"/>
              <w:marRight w:val="0"/>
              <w:marTop w:val="0"/>
              <w:marBottom w:val="0"/>
              <w:divBdr>
                <w:top w:val="none" w:sz="0" w:space="0" w:color="auto"/>
                <w:left w:val="none" w:sz="0" w:space="0" w:color="auto"/>
                <w:bottom w:val="none" w:sz="0" w:space="0" w:color="auto"/>
                <w:right w:val="none" w:sz="0" w:space="0" w:color="auto"/>
              </w:divBdr>
              <w:divsChild>
                <w:div w:id="21170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29248">
      <w:bodyDiv w:val="1"/>
      <w:marLeft w:val="0"/>
      <w:marRight w:val="0"/>
      <w:marTop w:val="0"/>
      <w:marBottom w:val="0"/>
      <w:divBdr>
        <w:top w:val="none" w:sz="0" w:space="0" w:color="auto"/>
        <w:left w:val="none" w:sz="0" w:space="0" w:color="auto"/>
        <w:bottom w:val="none" w:sz="0" w:space="0" w:color="auto"/>
        <w:right w:val="none" w:sz="0" w:space="0" w:color="auto"/>
      </w:divBdr>
      <w:divsChild>
        <w:div w:id="997542568">
          <w:marLeft w:val="0"/>
          <w:marRight w:val="0"/>
          <w:marTop w:val="0"/>
          <w:marBottom w:val="0"/>
          <w:divBdr>
            <w:top w:val="none" w:sz="0" w:space="0" w:color="auto"/>
            <w:left w:val="none" w:sz="0" w:space="0" w:color="auto"/>
            <w:bottom w:val="none" w:sz="0" w:space="0" w:color="auto"/>
            <w:right w:val="none" w:sz="0" w:space="0" w:color="auto"/>
          </w:divBdr>
          <w:divsChild>
            <w:div w:id="625620654">
              <w:marLeft w:val="0"/>
              <w:marRight w:val="0"/>
              <w:marTop w:val="0"/>
              <w:marBottom w:val="0"/>
              <w:divBdr>
                <w:top w:val="none" w:sz="0" w:space="0" w:color="auto"/>
                <w:left w:val="none" w:sz="0" w:space="0" w:color="auto"/>
                <w:bottom w:val="none" w:sz="0" w:space="0" w:color="auto"/>
                <w:right w:val="none" w:sz="0" w:space="0" w:color="auto"/>
              </w:divBdr>
              <w:divsChild>
                <w:div w:id="14244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6513">
      <w:bodyDiv w:val="1"/>
      <w:marLeft w:val="0"/>
      <w:marRight w:val="0"/>
      <w:marTop w:val="0"/>
      <w:marBottom w:val="0"/>
      <w:divBdr>
        <w:top w:val="none" w:sz="0" w:space="0" w:color="auto"/>
        <w:left w:val="none" w:sz="0" w:space="0" w:color="auto"/>
        <w:bottom w:val="none" w:sz="0" w:space="0" w:color="auto"/>
        <w:right w:val="none" w:sz="0" w:space="0" w:color="auto"/>
      </w:divBdr>
      <w:divsChild>
        <w:div w:id="1494295055">
          <w:marLeft w:val="0"/>
          <w:marRight w:val="0"/>
          <w:marTop w:val="0"/>
          <w:marBottom w:val="0"/>
          <w:divBdr>
            <w:top w:val="none" w:sz="0" w:space="0" w:color="auto"/>
            <w:left w:val="none" w:sz="0" w:space="0" w:color="auto"/>
            <w:bottom w:val="none" w:sz="0" w:space="0" w:color="auto"/>
            <w:right w:val="none" w:sz="0" w:space="0" w:color="auto"/>
          </w:divBdr>
          <w:divsChild>
            <w:div w:id="2121996125">
              <w:marLeft w:val="0"/>
              <w:marRight w:val="0"/>
              <w:marTop w:val="0"/>
              <w:marBottom w:val="0"/>
              <w:divBdr>
                <w:top w:val="none" w:sz="0" w:space="0" w:color="auto"/>
                <w:left w:val="none" w:sz="0" w:space="0" w:color="auto"/>
                <w:bottom w:val="none" w:sz="0" w:space="0" w:color="auto"/>
                <w:right w:val="none" w:sz="0" w:space="0" w:color="auto"/>
              </w:divBdr>
              <w:divsChild>
                <w:div w:id="17831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5929">
      <w:bodyDiv w:val="1"/>
      <w:marLeft w:val="0"/>
      <w:marRight w:val="0"/>
      <w:marTop w:val="0"/>
      <w:marBottom w:val="0"/>
      <w:divBdr>
        <w:top w:val="none" w:sz="0" w:space="0" w:color="auto"/>
        <w:left w:val="none" w:sz="0" w:space="0" w:color="auto"/>
        <w:bottom w:val="none" w:sz="0" w:space="0" w:color="auto"/>
        <w:right w:val="none" w:sz="0" w:space="0" w:color="auto"/>
      </w:divBdr>
      <w:divsChild>
        <w:div w:id="2113012084">
          <w:marLeft w:val="0"/>
          <w:marRight w:val="0"/>
          <w:marTop w:val="0"/>
          <w:marBottom w:val="0"/>
          <w:divBdr>
            <w:top w:val="none" w:sz="0" w:space="0" w:color="auto"/>
            <w:left w:val="none" w:sz="0" w:space="0" w:color="auto"/>
            <w:bottom w:val="none" w:sz="0" w:space="0" w:color="auto"/>
            <w:right w:val="none" w:sz="0" w:space="0" w:color="auto"/>
          </w:divBdr>
          <w:divsChild>
            <w:div w:id="2071612585">
              <w:marLeft w:val="0"/>
              <w:marRight w:val="0"/>
              <w:marTop w:val="0"/>
              <w:marBottom w:val="0"/>
              <w:divBdr>
                <w:top w:val="none" w:sz="0" w:space="0" w:color="auto"/>
                <w:left w:val="none" w:sz="0" w:space="0" w:color="auto"/>
                <w:bottom w:val="none" w:sz="0" w:space="0" w:color="auto"/>
                <w:right w:val="none" w:sz="0" w:space="0" w:color="auto"/>
              </w:divBdr>
              <w:divsChild>
                <w:div w:id="4113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98364">
      <w:bodyDiv w:val="1"/>
      <w:marLeft w:val="0"/>
      <w:marRight w:val="0"/>
      <w:marTop w:val="0"/>
      <w:marBottom w:val="0"/>
      <w:divBdr>
        <w:top w:val="none" w:sz="0" w:space="0" w:color="auto"/>
        <w:left w:val="none" w:sz="0" w:space="0" w:color="auto"/>
        <w:bottom w:val="none" w:sz="0" w:space="0" w:color="auto"/>
        <w:right w:val="none" w:sz="0" w:space="0" w:color="auto"/>
      </w:divBdr>
      <w:divsChild>
        <w:div w:id="917595856">
          <w:marLeft w:val="0"/>
          <w:marRight w:val="0"/>
          <w:marTop w:val="0"/>
          <w:marBottom w:val="0"/>
          <w:divBdr>
            <w:top w:val="none" w:sz="0" w:space="0" w:color="auto"/>
            <w:left w:val="none" w:sz="0" w:space="0" w:color="auto"/>
            <w:bottom w:val="none" w:sz="0" w:space="0" w:color="auto"/>
            <w:right w:val="none" w:sz="0" w:space="0" w:color="auto"/>
          </w:divBdr>
          <w:divsChild>
            <w:div w:id="1444766281">
              <w:marLeft w:val="0"/>
              <w:marRight w:val="0"/>
              <w:marTop w:val="0"/>
              <w:marBottom w:val="0"/>
              <w:divBdr>
                <w:top w:val="none" w:sz="0" w:space="0" w:color="auto"/>
                <w:left w:val="none" w:sz="0" w:space="0" w:color="auto"/>
                <w:bottom w:val="none" w:sz="0" w:space="0" w:color="auto"/>
                <w:right w:val="none" w:sz="0" w:space="0" w:color="auto"/>
              </w:divBdr>
              <w:divsChild>
                <w:div w:id="644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8</Pages>
  <Words>2931</Words>
  <Characters>15479</Characters>
  <Application>Microsoft Office Word</Application>
  <DocSecurity>0</DocSecurity>
  <Lines>292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Gallardo Calvo</dc:creator>
  <cp:keywords/>
  <dc:description/>
  <cp:lastModifiedBy>Lara Gallardo Calvo</cp:lastModifiedBy>
  <cp:revision>6</cp:revision>
  <dcterms:created xsi:type="dcterms:W3CDTF">2022-09-04T10:48:00Z</dcterms:created>
  <dcterms:modified xsi:type="dcterms:W3CDTF">2022-11-28T10:46:00Z</dcterms:modified>
</cp:coreProperties>
</file>