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7B" w:rsidRPr="00716C97" w:rsidRDefault="00F50F7B" w:rsidP="004C145F">
      <w:pPr>
        <w:pStyle w:val="Ttulo1"/>
        <w:rPr>
          <w:rFonts w:ascii="Times New Roman" w:hAnsi="Times New Roman" w:cs="Times New Roman"/>
          <w:sz w:val="24"/>
          <w:szCs w:val="24"/>
        </w:rPr>
      </w:pPr>
      <w:r w:rsidRPr="00716C97">
        <w:rPr>
          <w:rFonts w:ascii="Times New Roman" w:hAnsi="Times New Roman" w:cs="Times New Roman"/>
          <w:sz w:val="24"/>
          <w:szCs w:val="24"/>
        </w:rPr>
        <w:t xml:space="preserve">“A NECESSIDADE DE CONTAR AOS OUTROS”: MEMÓRIA TRAUMÁTICA E NARRATIVA TESTEMUNHAL EM </w:t>
      </w:r>
      <w:r w:rsidRPr="00716C97">
        <w:rPr>
          <w:rFonts w:ascii="Times New Roman" w:hAnsi="Times New Roman" w:cs="Times New Roman"/>
          <w:i/>
          <w:sz w:val="24"/>
          <w:szCs w:val="24"/>
        </w:rPr>
        <w:t xml:space="preserve">É ISTO UM </w:t>
      </w:r>
      <w:proofErr w:type="gramStart"/>
      <w:r w:rsidRPr="00716C97">
        <w:rPr>
          <w:rFonts w:ascii="Times New Roman" w:hAnsi="Times New Roman" w:cs="Times New Roman"/>
          <w:i/>
          <w:sz w:val="24"/>
          <w:szCs w:val="24"/>
        </w:rPr>
        <w:t>HOMEM?,</w:t>
      </w:r>
      <w:proofErr w:type="gramEnd"/>
      <w:r w:rsidRPr="00716C97">
        <w:rPr>
          <w:rFonts w:ascii="Times New Roman" w:hAnsi="Times New Roman" w:cs="Times New Roman"/>
          <w:sz w:val="24"/>
          <w:szCs w:val="24"/>
        </w:rPr>
        <w:t xml:space="preserve"> DE PRIMO LEVI</w:t>
      </w:r>
    </w:p>
    <w:p w:rsidR="004C145F" w:rsidRPr="00716C97" w:rsidRDefault="004C145F" w:rsidP="004C145F">
      <w:pPr>
        <w:tabs>
          <w:tab w:val="left" w:pos="572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505F60" w:rsidRPr="00716C97" w:rsidRDefault="00505F60" w:rsidP="004C145F">
      <w:pPr>
        <w:spacing w:after="0" w:line="240" w:lineRule="auto"/>
        <w:jc w:val="right"/>
        <w:rPr>
          <w:rFonts w:ascii="Times New Roman" w:hAnsi="Times New Roman" w:cs="Times New Roman"/>
          <w:sz w:val="24"/>
          <w:szCs w:val="24"/>
        </w:rPr>
      </w:pPr>
      <w:r w:rsidRPr="00716C97">
        <w:rPr>
          <w:rFonts w:ascii="Times New Roman" w:hAnsi="Times New Roman" w:cs="Times New Roman"/>
          <w:sz w:val="24"/>
          <w:szCs w:val="24"/>
        </w:rPr>
        <w:t>Paulo Sérgio Machado Araújo¹</w:t>
      </w:r>
    </w:p>
    <w:p w:rsidR="004E7EBE" w:rsidRPr="00716C97" w:rsidRDefault="008C6A98" w:rsidP="004C145F">
      <w:pPr>
        <w:spacing w:after="0" w:line="240" w:lineRule="auto"/>
        <w:jc w:val="center"/>
        <w:rPr>
          <w:rFonts w:ascii="Times New Roman" w:hAnsi="Times New Roman" w:cs="Times New Roman"/>
          <w:sz w:val="24"/>
          <w:szCs w:val="24"/>
        </w:rPr>
      </w:pPr>
      <w:r w:rsidRPr="00716C97">
        <w:rPr>
          <w:rFonts w:ascii="Times New Roman" w:hAnsi="Times New Roman" w:cs="Times New Roman"/>
          <w:sz w:val="24"/>
          <w:szCs w:val="24"/>
        </w:rPr>
        <w:t xml:space="preserve">                                                                </w:t>
      </w:r>
      <w:r w:rsidR="006D5CE2">
        <w:rPr>
          <w:rFonts w:ascii="Times New Roman" w:hAnsi="Times New Roman" w:cs="Times New Roman"/>
          <w:sz w:val="24"/>
          <w:szCs w:val="24"/>
        </w:rPr>
        <w:tab/>
        <w:t xml:space="preserve">     </w:t>
      </w:r>
      <w:r w:rsidR="004E7EBE" w:rsidRPr="00716C97">
        <w:rPr>
          <w:rFonts w:ascii="Times New Roman" w:hAnsi="Times New Roman" w:cs="Times New Roman"/>
          <w:sz w:val="24"/>
          <w:szCs w:val="24"/>
        </w:rPr>
        <w:t>Universidade Estadual do Piauí – UESPI</w:t>
      </w:r>
    </w:p>
    <w:p w:rsidR="00505F60" w:rsidRPr="00716C97" w:rsidRDefault="009A59F1" w:rsidP="004C145F">
      <w:pPr>
        <w:spacing w:after="0" w:line="240" w:lineRule="auto"/>
        <w:jc w:val="right"/>
        <w:rPr>
          <w:rFonts w:ascii="Times New Roman" w:hAnsi="Times New Roman" w:cs="Times New Roman"/>
          <w:sz w:val="24"/>
          <w:szCs w:val="24"/>
        </w:rPr>
      </w:pPr>
      <w:hyperlink r:id="rId6" w:history="1">
        <w:r w:rsidR="00917A4F" w:rsidRPr="00716C97">
          <w:rPr>
            <w:rStyle w:val="Hyperlink"/>
            <w:rFonts w:ascii="Times New Roman" w:hAnsi="Times New Roman" w:cs="Times New Roman"/>
            <w:sz w:val="24"/>
            <w:szCs w:val="24"/>
          </w:rPr>
          <w:t>paulosmaraujo@aluno.uespi.br</w:t>
        </w:r>
      </w:hyperlink>
    </w:p>
    <w:p w:rsidR="00322109" w:rsidRDefault="004C145F" w:rsidP="004C145F">
      <w:pPr>
        <w:tabs>
          <w:tab w:val="left" w:pos="6659"/>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C145F" w:rsidRPr="00716C97" w:rsidRDefault="004C145F" w:rsidP="004C145F">
      <w:pPr>
        <w:tabs>
          <w:tab w:val="left" w:pos="6659"/>
        </w:tabs>
        <w:spacing w:after="0" w:line="240" w:lineRule="auto"/>
        <w:rPr>
          <w:rFonts w:ascii="Times New Roman" w:hAnsi="Times New Roman" w:cs="Times New Roman"/>
          <w:sz w:val="24"/>
          <w:szCs w:val="24"/>
        </w:rPr>
      </w:pPr>
    </w:p>
    <w:p w:rsidR="00F50F7B" w:rsidRPr="00716C97" w:rsidRDefault="00322109" w:rsidP="004C145F">
      <w:pPr>
        <w:spacing w:line="240" w:lineRule="auto"/>
        <w:jc w:val="both"/>
        <w:rPr>
          <w:rFonts w:ascii="Times New Roman" w:hAnsi="Times New Roman" w:cs="Times New Roman"/>
          <w:sz w:val="24"/>
          <w:szCs w:val="24"/>
        </w:rPr>
      </w:pPr>
      <w:r w:rsidRPr="00716C97">
        <w:rPr>
          <w:rFonts w:ascii="Times New Roman" w:hAnsi="Times New Roman" w:cs="Times New Roman"/>
          <w:b/>
          <w:sz w:val="24"/>
          <w:szCs w:val="24"/>
        </w:rPr>
        <w:t>RESUMO</w:t>
      </w:r>
      <w:r w:rsidRPr="00716C97">
        <w:rPr>
          <w:rFonts w:ascii="Times New Roman" w:hAnsi="Times New Roman" w:cs="Times New Roman"/>
          <w:sz w:val="24"/>
          <w:szCs w:val="24"/>
        </w:rPr>
        <w:t xml:space="preserve">: </w:t>
      </w:r>
      <w:r w:rsidR="00F50F7B" w:rsidRPr="00716C97">
        <w:rPr>
          <w:rFonts w:ascii="Times New Roman" w:hAnsi="Times New Roman" w:cs="Times New Roman"/>
          <w:sz w:val="24"/>
          <w:szCs w:val="24"/>
        </w:rPr>
        <w:t xml:space="preserve">O Holocausto – ou a </w:t>
      </w:r>
      <w:proofErr w:type="spellStart"/>
      <w:r w:rsidR="00F50F7B" w:rsidRPr="00716C97">
        <w:rPr>
          <w:rFonts w:ascii="Times New Roman" w:hAnsi="Times New Roman" w:cs="Times New Roman"/>
          <w:sz w:val="24"/>
          <w:szCs w:val="24"/>
        </w:rPr>
        <w:t>Shoah</w:t>
      </w:r>
      <w:proofErr w:type="spellEnd"/>
      <w:r w:rsidR="00F50F7B" w:rsidRPr="00716C97">
        <w:rPr>
          <w:rFonts w:ascii="Times New Roman" w:hAnsi="Times New Roman" w:cs="Times New Roman"/>
          <w:sz w:val="24"/>
          <w:szCs w:val="24"/>
        </w:rPr>
        <w:t xml:space="preserve"> – é um tema inesgotável e está presente em diversas áreas do conhecimento. Dentre elas, a Literatura. Pretende-se, por meio da obra </w:t>
      </w:r>
      <w:r w:rsidR="00F50F7B" w:rsidRPr="00716C97">
        <w:rPr>
          <w:rFonts w:ascii="Times New Roman" w:hAnsi="Times New Roman" w:cs="Times New Roman"/>
          <w:i/>
          <w:sz w:val="24"/>
          <w:szCs w:val="24"/>
        </w:rPr>
        <w:t xml:space="preserve">É isto um </w:t>
      </w:r>
      <w:proofErr w:type="gramStart"/>
      <w:r w:rsidR="00F50F7B" w:rsidRPr="00716C97">
        <w:rPr>
          <w:rFonts w:ascii="Times New Roman" w:hAnsi="Times New Roman" w:cs="Times New Roman"/>
          <w:i/>
          <w:sz w:val="24"/>
          <w:szCs w:val="24"/>
        </w:rPr>
        <w:t>homem?,</w:t>
      </w:r>
      <w:proofErr w:type="gramEnd"/>
      <w:r w:rsidR="00F50F7B" w:rsidRPr="00716C97">
        <w:rPr>
          <w:rFonts w:ascii="Times New Roman" w:hAnsi="Times New Roman" w:cs="Times New Roman"/>
          <w:sz w:val="24"/>
          <w:szCs w:val="24"/>
        </w:rPr>
        <w:t xml:space="preserve"> de Primo Levi, levantar questões acerca da memória traumática e da narrativa testemunhal. Para tanto, a partir da referida obra, apoiar-nos-emos nos teóricos Márcio </w:t>
      </w:r>
      <w:proofErr w:type="spellStart"/>
      <w:r w:rsidR="00F50F7B" w:rsidRPr="00716C97">
        <w:rPr>
          <w:rFonts w:ascii="Times New Roman" w:hAnsi="Times New Roman" w:cs="Times New Roman"/>
          <w:sz w:val="24"/>
          <w:szCs w:val="24"/>
        </w:rPr>
        <w:t>Seligmann</w:t>
      </w:r>
      <w:proofErr w:type="spellEnd"/>
      <w:r w:rsidR="00F50F7B" w:rsidRPr="00716C97">
        <w:rPr>
          <w:rFonts w:ascii="Times New Roman" w:hAnsi="Times New Roman" w:cs="Times New Roman"/>
          <w:sz w:val="24"/>
          <w:szCs w:val="24"/>
        </w:rPr>
        <w:t xml:space="preserve">-Silva (2003), </w:t>
      </w:r>
      <w:proofErr w:type="spellStart"/>
      <w:r w:rsidR="00F50F7B" w:rsidRPr="00716C97">
        <w:rPr>
          <w:rFonts w:ascii="Times New Roman" w:eastAsia="Times New Roman" w:hAnsi="Times New Roman" w:cs="Times New Roman"/>
          <w:sz w:val="24"/>
          <w:szCs w:val="24"/>
        </w:rPr>
        <w:t>Lejeune</w:t>
      </w:r>
      <w:proofErr w:type="spellEnd"/>
      <w:r w:rsidR="00F50F7B" w:rsidRPr="00716C97">
        <w:rPr>
          <w:rFonts w:ascii="Times New Roman" w:eastAsia="Times New Roman" w:hAnsi="Times New Roman" w:cs="Times New Roman"/>
          <w:sz w:val="24"/>
          <w:szCs w:val="24"/>
        </w:rPr>
        <w:t xml:space="preserve"> (2008)</w:t>
      </w:r>
      <w:r w:rsidR="00F50F7B" w:rsidRPr="00716C97">
        <w:rPr>
          <w:rFonts w:ascii="Times New Roman" w:hAnsi="Times New Roman" w:cs="Times New Roman"/>
          <w:sz w:val="24"/>
          <w:szCs w:val="24"/>
        </w:rPr>
        <w:t xml:space="preserve">, Paul </w:t>
      </w:r>
      <w:proofErr w:type="spellStart"/>
      <w:r w:rsidR="00F50F7B" w:rsidRPr="00716C97">
        <w:rPr>
          <w:rFonts w:ascii="Times New Roman" w:hAnsi="Times New Roman" w:cs="Times New Roman"/>
          <w:sz w:val="24"/>
          <w:szCs w:val="24"/>
        </w:rPr>
        <w:t>Ricoeur</w:t>
      </w:r>
      <w:proofErr w:type="spellEnd"/>
      <w:r w:rsidR="00F50F7B" w:rsidRPr="00716C97">
        <w:rPr>
          <w:rFonts w:ascii="Times New Roman" w:hAnsi="Times New Roman" w:cs="Times New Roman"/>
          <w:sz w:val="24"/>
          <w:szCs w:val="24"/>
        </w:rPr>
        <w:t xml:space="preserve"> (2007), </w:t>
      </w:r>
      <w:proofErr w:type="spellStart"/>
      <w:r w:rsidR="00F50F7B" w:rsidRPr="00716C97">
        <w:rPr>
          <w:rFonts w:ascii="Times New Roman" w:hAnsi="Times New Roman" w:cs="Times New Roman"/>
          <w:sz w:val="24"/>
          <w:szCs w:val="24"/>
        </w:rPr>
        <w:t>Halbwachs</w:t>
      </w:r>
      <w:proofErr w:type="spellEnd"/>
      <w:r w:rsidR="00F50F7B" w:rsidRPr="00716C97">
        <w:rPr>
          <w:rFonts w:ascii="Times New Roman" w:hAnsi="Times New Roman" w:cs="Times New Roman"/>
          <w:sz w:val="24"/>
          <w:szCs w:val="24"/>
        </w:rPr>
        <w:t xml:space="preserve"> (1990) e </w:t>
      </w:r>
      <w:proofErr w:type="spellStart"/>
      <w:r w:rsidR="00F50F7B" w:rsidRPr="00716C97">
        <w:rPr>
          <w:rFonts w:ascii="Times New Roman" w:hAnsi="Times New Roman" w:cs="Times New Roman"/>
          <w:sz w:val="24"/>
          <w:szCs w:val="24"/>
        </w:rPr>
        <w:t>Pollak</w:t>
      </w:r>
      <w:proofErr w:type="spellEnd"/>
      <w:r w:rsidR="00F50F7B" w:rsidRPr="00716C97">
        <w:rPr>
          <w:rFonts w:ascii="Times New Roman" w:hAnsi="Times New Roman" w:cs="Times New Roman"/>
          <w:sz w:val="24"/>
          <w:szCs w:val="24"/>
        </w:rPr>
        <w:t xml:space="preserve"> (1989) dentre outros. Deste modo, a obra </w:t>
      </w:r>
      <w:r w:rsidR="00F50F7B" w:rsidRPr="00716C97">
        <w:rPr>
          <w:rFonts w:ascii="Times New Roman" w:hAnsi="Times New Roman" w:cs="Times New Roman"/>
          <w:i/>
          <w:sz w:val="24"/>
          <w:szCs w:val="24"/>
        </w:rPr>
        <w:t>É isto um homem?</w:t>
      </w:r>
      <w:r w:rsidR="00F50F7B" w:rsidRPr="00716C97">
        <w:rPr>
          <w:rFonts w:ascii="Times New Roman" w:hAnsi="Times New Roman" w:cs="Times New Roman"/>
          <w:sz w:val="24"/>
          <w:szCs w:val="24"/>
        </w:rPr>
        <w:t xml:space="preserve"> traz debates que ainda hoje levam o leitor a fazer uma reflexão crítica acerca de um dos fatos mais terríveis da humanidade.</w:t>
      </w:r>
    </w:p>
    <w:p w:rsidR="00F50F7B" w:rsidRPr="00716C97" w:rsidRDefault="00F50F7B" w:rsidP="004C145F">
      <w:pPr>
        <w:spacing w:after="0" w:line="240" w:lineRule="auto"/>
        <w:rPr>
          <w:rFonts w:ascii="Times New Roman" w:hAnsi="Times New Roman" w:cs="Times New Roman"/>
          <w:sz w:val="24"/>
          <w:szCs w:val="24"/>
        </w:rPr>
      </w:pPr>
      <w:r w:rsidRPr="00716C97">
        <w:rPr>
          <w:rFonts w:ascii="Times New Roman" w:hAnsi="Times New Roman" w:cs="Times New Roman"/>
          <w:b/>
          <w:sz w:val="24"/>
          <w:szCs w:val="24"/>
        </w:rPr>
        <w:t>PALAVRAS-CHAVE:</w:t>
      </w:r>
      <w:r w:rsidRPr="00716C97">
        <w:rPr>
          <w:rFonts w:ascii="Times New Roman" w:hAnsi="Times New Roman" w:cs="Times New Roman"/>
          <w:sz w:val="24"/>
          <w:szCs w:val="24"/>
        </w:rPr>
        <w:t xml:space="preserve"> Holocausto. Memória Traumática. Testemunho. Primo Levi: É isto um homem?</w:t>
      </w:r>
    </w:p>
    <w:p w:rsidR="00322109" w:rsidRPr="00716C97" w:rsidRDefault="00322109" w:rsidP="004C145F">
      <w:pPr>
        <w:spacing w:after="0" w:line="240" w:lineRule="auto"/>
        <w:jc w:val="both"/>
        <w:rPr>
          <w:rFonts w:ascii="Times New Roman" w:hAnsi="Times New Roman" w:cs="Times New Roman"/>
          <w:sz w:val="24"/>
          <w:szCs w:val="24"/>
        </w:rPr>
      </w:pPr>
    </w:p>
    <w:p w:rsidR="002245DE" w:rsidRPr="00716C97" w:rsidRDefault="002245DE" w:rsidP="004C145F">
      <w:pPr>
        <w:spacing w:after="0" w:line="240" w:lineRule="auto"/>
        <w:rPr>
          <w:rFonts w:ascii="Times New Roman" w:hAnsi="Times New Roman" w:cs="Times New Roman"/>
          <w:sz w:val="24"/>
          <w:szCs w:val="24"/>
          <w:lang w:val="fr-FR"/>
        </w:rPr>
      </w:pPr>
    </w:p>
    <w:p w:rsidR="00716C97" w:rsidRPr="00716C97" w:rsidRDefault="00716C97" w:rsidP="004C145F">
      <w:pPr>
        <w:spacing w:line="240" w:lineRule="auto"/>
        <w:jc w:val="both"/>
        <w:rPr>
          <w:rFonts w:ascii="Times New Roman" w:hAnsi="Times New Roman" w:cs="Times New Roman"/>
          <w:sz w:val="24"/>
          <w:szCs w:val="24"/>
          <w:lang w:val="fr-FR"/>
        </w:rPr>
      </w:pPr>
      <w:r w:rsidRPr="00716C97">
        <w:rPr>
          <w:rFonts w:ascii="Times New Roman" w:hAnsi="Times New Roman" w:cs="Times New Roman"/>
          <w:b/>
          <w:sz w:val="24"/>
          <w:szCs w:val="24"/>
          <w:lang w:val="fr-FR"/>
        </w:rPr>
        <w:t>ABSTRACT</w:t>
      </w:r>
      <w:r w:rsidRPr="00716C97">
        <w:rPr>
          <w:rFonts w:ascii="Times New Roman" w:hAnsi="Times New Roman" w:cs="Times New Roman"/>
          <w:sz w:val="24"/>
          <w:szCs w:val="24"/>
          <w:lang w:val="fr-FR"/>
        </w:rPr>
        <w:t>: The Holocaust – or the Shoah – is an inexhaustible theme and is present in several areas of knowledge. Among them, literature. It is intended, through the work Is this a man?, by Primo Levi, to raise questions about traumatic memory and witness narrative. To this end, from this work, we will rely on the theorists Márcio Seligmann-Silva (2003), Lejeune (2008), Paul Ricoeur (2007), Halbwachs (1990) and Pollak (1989) among others. So, the work Is this a man? it brings debates that still today lead the reader to make a critical reflection about one of the most terrible facts of humanity.</w:t>
      </w:r>
    </w:p>
    <w:p w:rsidR="00716C97" w:rsidRPr="00F35C09" w:rsidRDefault="00716C97" w:rsidP="004C145F">
      <w:pPr>
        <w:spacing w:line="240" w:lineRule="auto"/>
        <w:rPr>
          <w:rFonts w:ascii="Times New Roman" w:hAnsi="Times New Roman" w:cs="Times New Roman"/>
          <w:sz w:val="24"/>
          <w:szCs w:val="24"/>
        </w:rPr>
      </w:pPr>
      <w:r w:rsidRPr="00716C97">
        <w:rPr>
          <w:rFonts w:ascii="Times New Roman" w:hAnsi="Times New Roman" w:cs="Times New Roman"/>
          <w:b/>
          <w:sz w:val="24"/>
          <w:szCs w:val="24"/>
          <w:lang w:val="fr-FR"/>
        </w:rPr>
        <w:t>KEYWORDS</w:t>
      </w:r>
      <w:r w:rsidRPr="00716C97">
        <w:rPr>
          <w:rFonts w:ascii="Times New Roman" w:hAnsi="Times New Roman" w:cs="Times New Roman"/>
          <w:sz w:val="24"/>
          <w:szCs w:val="24"/>
          <w:lang w:val="fr-FR"/>
        </w:rPr>
        <w:t>: Holocaust. Tra</w:t>
      </w:r>
      <w:r w:rsidR="001C1523">
        <w:rPr>
          <w:rFonts w:ascii="Times New Roman" w:hAnsi="Times New Roman" w:cs="Times New Roman"/>
          <w:sz w:val="24"/>
          <w:szCs w:val="24"/>
          <w:lang w:val="fr-FR"/>
        </w:rPr>
        <w:t xml:space="preserve">umatic Memory. </w:t>
      </w:r>
      <w:proofErr w:type="spellStart"/>
      <w:r w:rsidR="001C1523" w:rsidRPr="00F35C09">
        <w:rPr>
          <w:rFonts w:ascii="Times New Roman" w:hAnsi="Times New Roman" w:cs="Times New Roman"/>
          <w:sz w:val="24"/>
          <w:szCs w:val="24"/>
        </w:rPr>
        <w:t>Testimony</w:t>
      </w:r>
      <w:proofErr w:type="spellEnd"/>
      <w:r w:rsidR="001C1523" w:rsidRPr="00F35C09">
        <w:rPr>
          <w:rFonts w:ascii="Times New Roman" w:hAnsi="Times New Roman" w:cs="Times New Roman"/>
          <w:sz w:val="24"/>
          <w:szCs w:val="24"/>
        </w:rPr>
        <w:t>. Primo</w:t>
      </w:r>
      <w:r w:rsidRPr="00F35C09">
        <w:rPr>
          <w:rFonts w:ascii="Times New Roman" w:hAnsi="Times New Roman" w:cs="Times New Roman"/>
          <w:sz w:val="24"/>
          <w:szCs w:val="24"/>
        </w:rPr>
        <w:t xml:space="preserve"> Levi: </w:t>
      </w:r>
      <w:proofErr w:type="spellStart"/>
      <w:r w:rsidRPr="00F35C09">
        <w:rPr>
          <w:rFonts w:ascii="Times New Roman" w:hAnsi="Times New Roman" w:cs="Times New Roman"/>
          <w:sz w:val="24"/>
          <w:szCs w:val="24"/>
        </w:rPr>
        <w:t>Is</w:t>
      </w:r>
      <w:proofErr w:type="spellEnd"/>
      <w:r w:rsidRPr="00F35C09">
        <w:rPr>
          <w:rFonts w:ascii="Times New Roman" w:hAnsi="Times New Roman" w:cs="Times New Roman"/>
          <w:sz w:val="24"/>
          <w:szCs w:val="24"/>
        </w:rPr>
        <w:t xml:space="preserve"> </w:t>
      </w:r>
      <w:proofErr w:type="spellStart"/>
      <w:r w:rsidRPr="00F35C09">
        <w:rPr>
          <w:rFonts w:ascii="Times New Roman" w:hAnsi="Times New Roman" w:cs="Times New Roman"/>
          <w:sz w:val="24"/>
          <w:szCs w:val="24"/>
        </w:rPr>
        <w:t>this</w:t>
      </w:r>
      <w:proofErr w:type="spellEnd"/>
      <w:r w:rsidRPr="00F35C09">
        <w:rPr>
          <w:rFonts w:ascii="Times New Roman" w:hAnsi="Times New Roman" w:cs="Times New Roman"/>
          <w:sz w:val="24"/>
          <w:szCs w:val="24"/>
        </w:rPr>
        <w:t xml:space="preserve"> a </w:t>
      </w:r>
      <w:proofErr w:type="spellStart"/>
      <w:r w:rsidRPr="00F35C09">
        <w:rPr>
          <w:rFonts w:ascii="Times New Roman" w:hAnsi="Times New Roman" w:cs="Times New Roman"/>
          <w:sz w:val="24"/>
          <w:szCs w:val="24"/>
        </w:rPr>
        <w:t>man</w:t>
      </w:r>
      <w:proofErr w:type="spellEnd"/>
      <w:r w:rsidRPr="00F35C09">
        <w:rPr>
          <w:rFonts w:ascii="Times New Roman" w:hAnsi="Times New Roman" w:cs="Times New Roman"/>
          <w:sz w:val="24"/>
          <w:szCs w:val="24"/>
        </w:rPr>
        <w:t>?</w:t>
      </w:r>
    </w:p>
    <w:p w:rsidR="001130E4" w:rsidRPr="00F35C09" w:rsidRDefault="001130E4" w:rsidP="004C145F">
      <w:pPr>
        <w:tabs>
          <w:tab w:val="left" w:pos="7153"/>
        </w:tabs>
        <w:spacing w:after="0" w:line="240" w:lineRule="auto"/>
        <w:jc w:val="both"/>
        <w:rPr>
          <w:rFonts w:ascii="Times New Roman" w:hAnsi="Times New Roman" w:cs="Times New Roman"/>
          <w:b/>
          <w:sz w:val="24"/>
          <w:szCs w:val="24"/>
        </w:rPr>
      </w:pPr>
      <w:r w:rsidRPr="00F35C09">
        <w:rPr>
          <w:rFonts w:ascii="Times New Roman" w:hAnsi="Times New Roman" w:cs="Times New Roman"/>
          <w:b/>
          <w:sz w:val="24"/>
          <w:szCs w:val="24"/>
        </w:rPr>
        <w:tab/>
      </w:r>
    </w:p>
    <w:p w:rsidR="001130E4" w:rsidRPr="00716C97" w:rsidRDefault="001130E4" w:rsidP="004C145F">
      <w:pPr>
        <w:jc w:val="both"/>
        <w:rPr>
          <w:rFonts w:ascii="Times New Roman" w:hAnsi="Times New Roman" w:cs="Times New Roman"/>
          <w:b/>
          <w:sz w:val="24"/>
          <w:szCs w:val="24"/>
        </w:rPr>
      </w:pPr>
      <w:r w:rsidRPr="00716C97">
        <w:rPr>
          <w:rFonts w:ascii="Times New Roman" w:hAnsi="Times New Roman" w:cs="Times New Roman"/>
          <w:b/>
          <w:sz w:val="24"/>
          <w:szCs w:val="24"/>
        </w:rPr>
        <w:t>CONSIDERAÇÕES INICIAIS</w:t>
      </w:r>
    </w:p>
    <w:p w:rsidR="001130E4" w:rsidRPr="00716C97" w:rsidRDefault="004A7144" w:rsidP="004C145F">
      <w:pPr>
        <w:spacing w:after="0" w:line="360" w:lineRule="auto"/>
        <w:ind w:firstLine="708"/>
        <w:jc w:val="both"/>
        <w:rPr>
          <w:rFonts w:ascii="Times New Roman" w:hAnsi="Times New Roman" w:cs="Times New Roman"/>
          <w:sz w:val="24"/>
          <w:szCs w:val="24"/>
        </w:rPr>
      </w:pPr>
      <w:r w:rsidRPr="00716C97">
        <w:rPr>
          <w:rFonts w:ascii="Times New Roman" w:eastAsia="Times New Roman" w:hAnsi="Times New Roman" w:cs="Times New Roman"/>
          <w:sz w:val="24"/>
          <w:szCs w:val="24"/>
        </w:rPr>
        <w:t>No presente artigo</w:t>
      </w:r>
      <w:r w:rsidR="001130E4" w:rsidRPr="00716C97">
        <w:rPr>
          <w:rFonts w:ascii="Times New Roman" w:eastAsia="Times New Roman" w:hAnsi="Times New Roman" w:cs="Times New Roman"/>
          <w:sz w:val="24"/>
          <w:szCs w:val="24"/>
        </w:rPr>
        <w:t xml:space="preserve">, apresentamos como tema </w:t>
      </w:r>
      <w:r w:rsidRPr="00716C97">
        <w:rPr>
          <w:rFonts w:ascii="Times New Roman" w:hAnsi="Times New Roman" w:cs="Times New Roman"/>
          <w:sz w:val="24"/>
          <w:szCs w:val="24"/>
          <w:shd w:val="clear" w:color="auto" w:fill="FFFFFF"/>
        </w:rPr>
        <w:t>Memória traumática e narrativa</w:t>
      </w:r>
      <w:r w:rsidR="001130E4" w:rsidRPr="00716C97">
        <w:rPr>
          <w:rFonts w:ascii="Times New Roman" w:hAnsi="Times New Roman" w:cs="Times New Roman"/>
          <w:sz w:val="24"/>
          <w:szCs w:val="24"/>
          <w:shd w:val="clear" w:color="auto" w:fill="FFFFFF"/>
        </w:rPr>
        <w:t xml:space="preserve"> testemunhal em</w:t>
      </w:r>
      <w:r w:rsidRPr="00716C97">
        <w:rPr>
          <w:rFonts w:ascii="Times New Roman" w:hAnsi="Times New Roman" w:cs="Times New Roman"/>
          <w:sz w:val="24"/>
          <w:szCs w:val="24"/>
          <w:shd w:val="clear" w:color="auto" w:fill="FFFFFF"/>
        </w:rPr>
        <w:t xml:space="preserve"> </w:t>
      </w:r>
      <w:r w:rsidR="00716CC9" w:rsidRPr="00716C97">
        <w:rPr>
          <w:rFonts w:ascii="Times New Roman" w:hAnsi="Times New Roman" w:cs="Times New Roman"/>
          <w:i/>
          <w:sz w:val="24"/>
          <w:szCs w:val="24"/>
          <w:shd w:val="clear" w:color="auto" w:fill="FFFFFF"/>
        </w:rPr>
        <w:t>É isto um homem? (1988</w:t>
      </w:r>
      <w:r w:rsidR="001130E4" w:rsidRPr="00716C97">
        <w:rPr>
          <w:rFonts w:ascii="Times New Roman" w:hAnsi="Times New Roman" w:cs="Times New Roman"/>
          <w:i/>
          <w:sz w:val="24"/>
          <w:szCs w:val="24"/>
          <w:shd w:val="clear" w:color="auto" w:fill="FFFFFF"/>
        </w:rPr>
        <w:t>),</w:t>
      </w:r>
      <w:r w:rsidRPr="00716C97">
        <w:rPr>
          <w:rFonts w:ascii="Times New Roman" w:hAnsi="Times New Roman" w:cs="Times New Roman"/>
          <w:sz w:val="24"/>
          <w:szCs w:val="24"/>
          <w:shd w:val="clear" w:color="auto" w:fill="FFFFFF"/>
        </w:rPr>
        <w:t xml:space="preserve"> de Primo Levi</w:t>
      </w:r>
      <w:r w:rsidR="001130E4" w:rsidRPr="00716C97">
        <w:rPr>
          <w:rFonts w:ascii="Times New Roman" w:hAnsi="Times New Roman" w:cs="Times New Roman"/>
          <w:sz w:val="24"/>
          <w:szCs w:val="24"/>
          <w:shd w:val="clear" w:color="auto" w:fill="FFFFFF"/>
        </w:rPr>
        <w:t xml:space="preserve">. </w:t>
      </w:r>
      <w:r w:rsidR="001130E4" w:rsidRPr="00716C97">
        <w:rPr>
          <w:rFonts w:ascii="Times New Roman" w:hAnsi="Times New Roman" w:cs="Times New Roman"/>
          <w:sz w:val="24"/>
          <w:szCs w:val="24"/>
        </w:rPr>
        <w:t>Analisar esta obra contribui</w:t>
      </w:r>
      <w:r w:rsidRPr="00716C97">
        <w:rPr>
          <w:rFonts w:ascii="Times New Roman" w:hAnsi="Times New Roman" w:cs="Times New Roman"/>
          <w:sz w:val="24"/>
          <w:szCs w:val="24"/>
        </w:rPr>
        <w:t>u</w:t>
      </w:r>
      <w:r w:rsidR="001130E4" w:rsidRPr="00716C97">
        <w:rPr>
          <w:rFonts w:ascii="Times New Roman" w:hAnsi="Times New Roman" w:cs="Times New Roman"/>
          <w:sz w:val="24"/>
          <w:szCs w:val="24"/>
        </w:rPr>
        <w:t xml:space="preserve"> para perceber as consequências que o Holocau</w:t>
      </w:r>
      <w:r w:rsidRPr="00716C97">
        <w:rPr>
          <w:rFonts w:ascii="Times New Roman" w:hAnsi="Times New Roman" w:cs="Times New Roman"/>
          <w:sz w:val="24"/>
          <w:szCs w:val="24"/>
        </w:rPr>
        <w:t>sto exerceu na vida do escritor</w:t>
      </w:r>
      <w:r w:rsidR="001130E4" w:rsidRPr="00716C97">
        <w:rPr>
          <w:rFonts w:ascii="Times New Roman" w:hAnsi="Times New Roman" w:cs="Times New Roman"/>
          <w:sz w:val="24"/>
          <w:szCs w:val="24"/>
        </w:rPr>
        <w:t xml:space="preserve"> </w:t>
      </w:r>
      <w:r w:rsidRPr="00716C97">
        <w:rPr>
          <w:rFonts w:ascii="Times New Roman" w:hAnsi="Times New Roman" w:cs="Times New Roman"/>
          <w:color w:val="222222"/>
          <w:sz w:val="24"/>
          <w:szCs w:val="24"/>
          <w:shd w:val="clear" w:color="auto" w:fill="FFFFFF"/>
        </w:rPr>
        <w:t>Primo Levi</w:t>
      </w:r>
      <w:r w:rsidR="001130E4" w:rsidRPr="00716C97">
        <w:rPr>
          <w:rFonts w:ascii="Times New Roman" w:hAnsi="Times New Roman" w:cs="Times New Roman"/>
          <w:sz w:val="24"/>
          <w:szCs w:val="24"/>
        </w:rPr>
        <w:t>, levando-se, especificamente, em con</w:t>
      </w:r>
      <w:r w:rsidRPr="00716C97">
        <w:rPr>
          <w:rFonts w:ascii="Times New Roman" w:hAnsi="Times New Roman" w:cs="Times New Roman"/>
          <w:sz w:val="24"/>
          <w:szCs w:val="24"/>
        </w:rPr>
        <w:t>ta a memória e o trauma</w:t>
      </w:r>
      <w:r w:rsidR="001130E4" w:rsidRPr="00716C97">
        <w:rPr>
          <w:rFonts w:ascii="Times New Roman" w:hAnsi="Times New Roman" w:cs="Times New Roman"/>
          <w:sz w:val="24"/>
          <w:szCs w:val="24"/>
        </w:rPr>
        <w:t xml:space="preserve"> na escrita testemunhal.</w:t>
      </w:r>
    </w:p>
    <w:p w:rsidR="001130E4" w:rsidRDefault="004A7144" w:rsidP="002F0185">
      <w:pPr>
        <w:spacing w:after="0" w:line="360" w:lineRule="auto"/>
        <w:jc w:val="both"/>
        <w:rPr>
          <w:rFonts w:ascii="Times New Roman" w:hAnsi="Times New Roman" w:cs="Times New Roman"/>
          <w:sz w:val="24"/>
          <w:szCs w:val="24"/>
        </w:rPr>
      </w:pPr>
      <w:r w:rsidRPr="00716C97">
        <w:rPr>
          <w:rFonts w:ascii="Times New Roman" w:hAnsi="Times New Roman" w:cs="Times New Roman"/>
          <w:sz w:val="24"/>
          <w:szCs w:val="24"/>
        </w:rPr>
        <w:t xml:space="preserve">          Estudar a obra </w:t>
      </w:r>
      <w:r w:rsidRPr="00716C97">
        <w:rPr>
          <w:rFonts w:ascii="Times New Roman" w:hAnsi="Times New Roman" w:cs="Times New Roman"/>
          <w:i/>
          <w:sz w:val="24"/>
          <w:szCs w:val="24"/>
          <w:shd w:val="clear" w:color="auto" w:fill="FFFFFF"/>
        </w:rPr>
        <w:t>É isto um home</w:t>
      </w:r>
      <w:r w:rsidR="007A4092" w:rsidRPr="00716C97">
        <w:rPr>
          <w:rFonts w:ascii="Times New Roman" w:hAnsi="Times New Roman" w:cs="Times New Roman"/>
          <w:i/>
          <w:sz w:val="24"/>
          <w:szCs w:val="24"/>
          <w:shd w:val="clear" w:color="auto" w:fill="FFFFFF"/>
        </w:rPr>
        <w:t>m?</w:t>
      </w:r>
      <w:r w:rsidR="001130E4" w:rsidRPr="00716C97">
        <w:rPr>
          <w:rFonts w:ascii="Times New Roman" w:hAnsi="Times New Roman" w:cs="Times New Roman"/>
          <w:sz w:val="24"/>
          <w:szCs w:val="24"/>
        </w:rPr>
        <w:t xml:space="preserve"> </w:t>
      </w:r>
      <w:r w:rsidR="001130E4" w:rsidRPr="00716C97">
        <w:rPr>
          <w:rFonts w:ascii="Times New Roman" w:hAnsi="Times New Roman" w:cs="Times New Roman"/>
          <w:color w:val="0D0D0D" w:themeColor="text1" w:themeTint="F2"/>
          <w:sz w:val="24"/>
          <w:szCs w:val="24"/>
        </w:rPr>
        <w:t xml:space="preserve">se justifica por algumas razões. Dentre elas, a inovação </w:t>
      </w:r>
      <w:r w:rsidR="007A4092" w:rsidRPr="00716C97">
        <w:rPr>
          <w:rFonts w:ascii="Times New Roman" w:hAnsi="Times New Roman" w:cs="Times New Roman"/>
          <w:color w:val="0D0D0D" w:themeColor="text1" w:themeTint="F2"/>
          <w:sz w:val="24"/>
          <w:szCs w:val="24"/>
        </w:rPr>
        <w:t>apontada</w:t>
      </w:r>
      <w:r w:rsidR="004962C9" w:rsidRPr="00716C97">
        <w:rPr>
          <w:rFonts w:ascii="Times New Roman" w:hAnsi="Times New Roman" w:cs="Times New Roman"/>
          <w:color w:val="0D0D0D" w:themeColor="text1" w:themeTint="F2"/>
          <w:sz w:val="24"/>
          <w:szCs w:val="24"/>
        </w:rPr>
        <w:t xml:space="preserve"> </w:t>
      </w:r>
      <w:r w:rsidR="001130E4" w:rsidRPr="00716C97">
        <w:rPr>
          <w:rFonts w:ascii="Times New Roman" w:hAnsi="Times New Roman" w:cs="Times New Roman"/>
          <w:color w:val="0D0D0D" w:themeColor="text1" w:themeTint="F2"/>
          <w:sz w:val="24"/>
          <w:szCs w:val="24"/>
        </w:rPr>
        <w:t xml:space="preserve">no que diz respeito à </w:t>
      </w:r>
      <w:r w:rsidR="007A4092" w:rsidRPr="00716C97">
        <w:rPr>
          <w:rFonts w:ascii="Times New Roman" w:hAnsi="Times New Roman" w:cs="Times New Roman"/>
          <w:color w:val="0D0D0D" w:themeColor="text1" w:themeTint="F2"/>
          <w:sz w:val="24"/>
          <w:szCs w:val="24"/>
        </w:rPr>
        <w:t>memória traumática e à narrativa de testemunho</w:t>
      </w:r>
      <w:r w:rsidR="001130E4" w:rsidRPr="00716C97">
        <w:rPr>
          <w:rFonts w:ascii="Times New Roman" w:hAnsi="Times New Roman" w:cs="Times New Roman"/>
          <w:color w:val="0D0D0D" w:themeColor="text1" w:themeTint="F2"/>
          <w:sz w:val="24"/>
          <w:szCs w:val="24"/>
        </w:rPr>
        <w:t>.</w:t>
      </w:r>
      <w:r w:rsidR="001130E4" w:rsidRPr="00716C97">
        <w:rPr>
          <w:rFonts w:ascii="Times New Roman" w:hAnsi="Times New Roman" w:cs="Times New Roman"/>
          <w:sz w:val="24"/>
          <w:szCs w:val="24"/>
        </w:rPr>
        <w:t xml:space="preserve"> Tem-se a intenção com este estudo, portanto, de refletir acerca dos</w:t>
      </w:r>
      <w:r w:rsidR="007A4092" w:rsidRPr="00716C97">
        <w:rPr>
          <w:rFonts w:ascii="Times New Roman" w:hAnsi="Times New Roman" w:cs="Times New Roman"/>
          <w:sz w:val="24"/>
          <w:szCs w:val="24"/>
        </w:rPr>
        <w:t xml:space="preserve"> aspectos desse período bárbaro</w:t>
      </w:r>
      <w:r w:rsidR="001130E4" w:rsidRPr="00716C97">
        <w:rPr>
          <w:rFonts w:ascii="Times New Roman" w:hAnsi="Times New Roman" w:cs="Times New Roman"/>
          <w:sz w:val="24"/>
          <w:szCs w:val="24"/>
        </w:rPr>
        <w:t xml:space="preserve"> da </w:t>
      </w:r>
      <w:proofErr w:type="gramStart"/>
      <w:r w:rsidR="001130E4" w:rsidRPr="00716C97">
        <w:rPr>
          <w:rFonts w:ascii="Times New Roman" w:hAnsi="Times New Roman" w:cs="Times New Roman"/>
          <w:sz w:val="24"/>
          <w:szCs w:val="24"/>
        </w:rPr>
        <w:t xml:space="preserve">História </w:t>
      </w:r>
      <w:r w:rsidR="00F35C09">
        <w:rPr>
          <w:rFonts w:ascii="Times New Roman" w:hAnsi="Times New Roman" w:cs="Times New Roman"/>
          <w:sz w:val="24"/>
          <w:szCs w:val="24"/>
        </w:rPr>
        <w:t xml:space="preserve"> </w:t>
      </w:r>
      <w:r w:rsidR="001130E4" w:rsidRPr="00716C97">
        <w:rPr>
          <w:rFonts w:ascii="Times New Roman" w:hAnsi="Times New Roman" w:cs="Times New Roman"/>
          <w:sz w:val="24"/>
          <w:szCs w:val="24"/>
        </w:rPr>
        <w:t>mundial</w:t>
      </w:r>
      <w:proofErr w:type="gramEnd"/>
      <w:r w:rsidR="00032AFC" w:rsidRPr="00716C97">
        <w:rPr>
          <w:rFonts w:ascii="Times New Roman" w:hAnsi="Times New Roman" w:cs="Times New Roman"/>
          <w:sz w:val="24"/>
          <w:szCs w:val="24"/>
        </w:rPr>
        <w:t xml:space="preserve"> </w:t>
      </w:r>
      <w:r w:rsidR="001130E4" w:rsidRPr="00716C97">
        <w:rPr>
          <w:rFonts w:ascii="Times New Roman" w:hAnsi="Times New Roman" w:cs="Times New Roman"/>
          <w:sz w:val="24"/>
          <w:szCs w:val="24"/>
        </w:rPr>
        <w:t xml:space="preserve"> e as </w:t>
      </w:r>
      <w:r w:rsidR="00032AFC" w:rsidRPr="00716C97">
        <w:rPr>
          <w:rFonts w:ascii="Times New Roman" w:hAnsi="Times New Roman" w:cs="Times New Roman"/>
          <w:sz w:val="24"/>
          <w:szCs w:val="24"/>
        </w:rPr>
        <w:t xml:space="preserve"> </w:t>
      </w:r>
      <w:r w:rsidR="001130E4" w:rsidRPr="00716C97">
        <w:rPr>
          <w:rFonts w:ascii="Times New Roman" w:hAnsi="Times New Roman" w:cs="Times New Roman"/>
          <w:sz w:val="24"/>
          <w:szCs w:val="24"/>
        </w:rPr>
        <w:t>consequênci</w:t>
      </w:r>
      <w:r w:rsidRPr="00716C97">
        <w:rPr>
          <w:rFonts w:ascii="Times New Roman" w:hAnsi="Times New Roman" w:cs="Times New Roman"/>
          <w:sz w:val="24"/>
          <w:szCs w:val="24"/>
        </w:rPr>
        <w:t>as</w:t>
      </w:r>
      <w:r w:rsidR="002C4B41" w:rsidRPr="00716C97">
        <w:rPr>
          <w:rFonts w:ascii="Times New Roman" w:hAnsi="Times New Roman" w:cs="Times New Roman"/>
          <w:sz w:val="24"/>
          <w:szCs w:val="24"/>
        </w:rPr>
        <w:t xml:space="preserve"> </w:t>
      </w:r>
      <w:r w:rsidRPr="00716C97">
        <w:rPr>
          <w:rFonts w:ascii="Times New Roman" w:hAnsi="Times New Roman" w:cs="Times New Roman"/>
          <w:sz w:val="24"/>
          <w:szCs w:val="24"/>
        </w:rPr>
        <w:t>traumáticas na vida do autor</w:t>
      </w:r>
      <w:r w:rsidR="001130E4" w:rsidRPr="00716C97">
        <w:rPr>
          <w:rFonts w:ascii="Times New Roman" w:hAnsi="Times New Roman" w:cs="Times New Roman"/>
          <w:sz w:val="24"/>
          <w:szCs w:val="24"/>
        </w:rPr>
        <w:t xml:space="preserve">. </w:t>
      </w:r>
      <w:r w:rsidR="00431F29" w:rsidRPr="00716C97">
        <w:rPr>
          <w:rFonts w:ascii="Times New Roman" w:hAnsi="Times New Roman" w:cs="Times New Roman"/>
          <w:sz w:val="24"/>
          <w:szCs w:val="24"/>
        </w:rPr>
        <w:t>O presente trabalho intenciona também</w:t>
      </w:r>
      <w:r w:rsidR="001130E4" w:rsidRPr="00716C97">
        <w:rPr>
          <w:rFonts w:ascii="Times New Roman" w:hAnsi="Times New Roman" w:cs="Times New Roman"/>
          <w:sz w:val="24"/>
          <w:szCs w:val="24"/>
        </w:rPr>
        <w:t xml:space="preserve"> colaborar</w:t>
      </w:r>
      <w:r w:rsidR="00431F29" w:rsidRPr="00716C97">
        <w:rPr>
          <w:rFonts w:ascii="Times New Roman" w:eastAsia="Times New Roman" w:hAnsi="Times New Roman" w:cs="Times New Roman"/>
          <w:sz w:val="24"/>
          <w:szCs w:val="24"/>
        </w:rPr>
        <w:t xml:space="preserve"> com pesquisas no que tange a</w:t>
      </w:r>
      <w:r w:rsidR="001130E4" w:rsidRPr="00716C97">
        <w:rPr>
          <w:rFonts w:ascii="Times New Roman" w:eastAsia="Times New Roman" w:hAnsi="Times New Roman" w:cs="Times New Roman"/>
          <w:sz w:val="24"/>
          <w:szCs w:val="24"/>
        </w:rPr>
        <w:t xml:space="preserve"> memórias, narrativa</w:t>
      </w:r>
      <w:r w:rsidR="00575D64" w:rsidRPr="00716C97">
        <w:rPr>
          <w:rFonts w:ascii="Times New Roman" w:eastAsia="Times New Roman" w:hAnsi="Times New Roman" w:cs="Times New Roman"/>
          <w:sz w:val="24"/>
          <w:szCs w:val="24"/>
        </w:rPr>
        <w:t>s traumáticas e escrita</w:t>
      </w:r>
      <w:bookmarkStart w:id="0" w:name="_GoBack"/>
      <w:bookmarkEnd w:id="0"/>
      <w:r w:rsidR="00575D64" w:rsidRPr="00716C97">
        <w:rPr>
          <w:rFonts w:ascii="Times New Roman" w:eastAsia="Times New Roman" w:hAnsi="Times New Roman" w:cs="Times New Roman"/>
          <w:sz w:val="24"/>
          <w:szCs w:val="24"/>
        </w:rPr>
        <w:t xml:space="preserve"> de si.</w:t>
      </w:r>
      <w:r w:rsidR="002F0185">
        <w:rPr>
          <w:rFonts w:ascii="Times New Roman" w:eastAsia="Times New Roman" w:hAnsi="Times New Roman" w:cs="Times New Roman"/>
          <w:sz w:val="24"/>
          <w:szCs w:val="24"/>
        </w:rPr>
        <w:t xml:space="preserve"> </w:t>
      </w:r>
      <w:r w:rsidR="00575D64" w:rsidRPr="00716C97">
        <w:rPr>
          <w:rFonts w:ascii="Times New Roman" w:eastAsia="Times New Roman" w:hAnsi="Times New Roman" w:cs="Times New Roman"/>
          <w:sz w:val="24"/>
          <w:szCs w:val="24"/>
        </w:rPr>
        <w:t>Esta obra de Primo Levi</w:t>
      </w:r>
      <w:r w:rsidR="001130E4" w:rsidRPr="00716C97">
        <w:rPr>
          <w:rFonts w:ascii="Times New Roman" w:eastAsia="Times New Roman" w:hAnsi="Times New Roman" w:cs="Times New Roman"/>
          <w:sz w:val="24"/>
          <w:szCs w:val="24"/>
        </w:rPr>
        <w:t xml:space="preserve"> traz de forma contundente a temática do trauma e </w:t>
      </w:r>
      <w:r w:rsidR="00431F29" w:rsidRPr="00716C97">
        <w:rPr>
          <w:rFonts w:ascii="Times New Roman" w:eastAsia="Times New Roman" w:hAnsi="Times New Roman" w:cs="Times New Roman"/>
          <w:sz w:val="24"/>
          <w:szCs w:val="24"/>
        </w:rPr>
        <w:t>d</w:t>
      </w:r>
      <w:r w:rsidRPr="00716C97">
        <w:rPr>
          <w:rFonts w:ascii="Times New Roman" w:eastAsia="Times New Roman" w:hAnsi="Times New Roman" w:cs="Times New Roman"/>
          <w:sz w:val="24"/>
          <w:szCs w:val="24"/>
        </w:rPr>
        <w:t xml:space="preserve">a narrativa </w:t>
      </w:r>
      <w:r w:rsidR="009028A7" w:rsidRPr="00716C97">
        <w:rPr>
          <w:rFonts w:ascii="Times New Roman" w:eastAsia="Times New Roman" w:hAnsi="Times New Roman" w:cs="Times New Roman"/>
          <w:sz w:val="24"/>
          <w:szCs w:val="24"/>
        </w:rPr>
        <w:t>testemunhal</w:t>
      </w:r>
      <w:r w:rsidR="001130E4" w:rsidRPr="00716C97">
        <w:rPr>
          <w:rFonts w:ascii="Times New Roman" w:eastAsia="Times New Roman" w:hAnsi="Times New Roman" w:cs="Times New Roman"/>
          <w:sz w:val="24"/>
          <w:szCs w:val="24"/>
        </w:rPr>
        <w:t xml:space="preserve"> e </w:t>
      </w:r>
      <w:r w:rsidR="00431F29" w:rsidRPr="00716C97">
        <w:rPr>
          <w:rFonts w:ascii="Times New Roman" w:hAnsi="Times New Roman" w:cs="Times New Roman"/>
          <w:sz w:val="24"/>
          <w:szCs w:val="24"/>
        </w:rPr>
        <w:t>aborda, portanto, a narrativa autobiográfica. O narrador em primeira pessoa</w:t>
      </w:r>
      <w:r w:rsidR="009028A7" w:rsidRPr="00716C97">
        <w:rPr>
          <w:rFonts w:ascii="Times New Roman" w:hAnsi="Times New Roman" w:cs="Times New Roman"/>
          <w:sz w:val="24"/>
          <w:szCs w:val="24"/>
        </w:rPr>
        <w:t xml:space="preserve"> nos relata, apoiado n</w:t>
      </w:r>
      <w:r w:rsidR="00431F29" w:rsidRPr="00716C97">
        <w:rPr>
          <w:rFonts w:ascii="Times New Roman" w:hAnsi="Times New Roman" w:cs="Times New Roman"/>
          <w:sz w:val="24"/>
          <w:szCs w:val="24"/>
        </w:rPr>
        <w:t>a rememoração de sua vida na época da perseguição nazista aos judeus, toda sua trajetória no campo de extermínio.</w:t>
      </w:r>
    </w:p>
    <w:p w:rsidR="002F0185" w:rsidRDefault="002F0185" w:rsidP="002F01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2F0185" w:rsidRPr="002F0185" w:rsidRDefault="002F0185" w:rsidP="002F0185">
      <w:pPr>
        <w:spacing w:after="0" w:line="360" w:lineRule="auto"/>
        <w:jc w:val="both"/>
        <w:rPr>
          <w:rFonts w:ascii="Times New Roman" w:hAnsi="Times New Roman" w:cs="Times New Roman"/>
        </w:rPr>
      </w:pPr>
      <w:r w:rsidRPr="002F0185">
        <w:rPr>
          <w:rFonts w:ascii="Times New Roman" w:hAnsi="Times New Roman" w:cs="Times New Roman"/>
        </w:rPr>
        <w:t>¹ Mestrando em Letras da Universidade Estadual do Piauí - UESPI</w:t>
      </w:r>
    </w:p>
    <w:p w:rsidR="002F0185" w:rsidRPr="00716C97" w:rsidRDefault="002F0185" w:rsidP="004C145F">
      <w:pPr>
        <w:spacing w:after="0" w:line="360" w:lineRule="auto"/>
        <w:ind w:firstLine="708"/>
        <w:jc w:val="both"/>
        <w:rPr>
          <w:rFonts w:ascii="Times New Roman" w:eastAsia="Times New Roman" w:hAnsi="Times New Roman" w:cs="Times New Roman"/>
          <w:sz w:val="24"/>
          <w:szCs w:val="24"/>
        </w:rPr>
      </w:pPr>
    </w:p>
    <w:p w:rsidR="001130E4" w:rsidRPr="00716C97" w:rsidRDefault="00056820"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rPr>
        <w:t>A obra analisada</w:t>
      </w:r>
      <w:r w:rsidR="001130E4" w:rsidRPr="00716C97">
        <w:rPr>
          <w:rFonts w:ascii="Times New Roman" w:hAnsi="Times New Roman" w:cs="Times New Roman"/>
          <w:sz w:val="24"/>
          <w:szCs w:val="24"/>
        </w:rPr>
        <w:t xml:space="preserve"> neste</w:t>
      </w:r>
      <w:r w:rsidRPr="00716C97">
        <w:rPr>
          <w:rFonts w:ascii="Times New Roman" w:hAnsi="Times New Roman" w:cs="Times New Roman"/>
          <w:sz w:val="24"/>
          <w:szCs w:val="24"/>
        </w:rPr>
        <w:t xml:space="preserve"> trabalho apresenta questões que reverberam no discurso da </w:t>
      </w:r>
      <w:proofErr w:type="gramStart"/>
      <w:r w:rsidRPr="00716C97">
        <w:rPr>
          <w:rFonts w:ascii="Times New Roman" w:hAnsi="Times New Roman" w:cs="Times New Roman"/>
          <w:sz w:val="24"/>
          <w:szCs w:val="24"/>
        </w:rPr>
        <w:t>história</w:t>
      </w:r>
      <w:proofErr w:type="gramEnd"/>
      <w:r w:rsidRPr="00716C97">
        <w:rPr>
          <w:rFonts w:ascii="Times New Roman" w:hAnsi="Times New Roman" w:cs="Times New Roman"/>
          <w:sz w:val="24"/>
          <w:szCs w:val="24"/>
        </w:rPr>
        <w:t xml:space="preserve"> ao longo da Segunda Guerra, marcado</w:t>
      </w:r>
      <w:r w:rsidR="001130E4" w:rsidRPr="00716C97">
        <w:rPr>
          <w:rFonts w:ascii="Times New Roman" w:hAnsi="Times New Roman" w:cs="Times New Roman"/>
          <w:sz w:val="24"/>
          <w:szCs w:val="24"/>
        </w:rPr>
        <w:t xml:space="preserve"> por experiências traumáticas e pelo genocídio. </w:t>
      </w:r>
      <w:r w:rsidR="00360463" w:rsidRPr="00716C97">
        <w:rPr>
          <w:rFonts w:ascii="Times New Roman" w:hAnsi="Times New Roman" w:cs="Times New Roman"/>
          <w:sz w:val="24"/>
          <w:szCs w:val="24"/>
        </w:rPr>
        <w:t xml:space="preserve">São </w:t>
      </w:r>
      <w:r w:rsidRPr="00716C97">
        <w:rPr>
          <w:rFonts w:ascii="Times New Roman" w:hAnsi="Times New Roman" w:cs="Times New Roman"/>
          <w:sz w:val="24"/>
          <w:szCs w:val="24"/>
        </w:rPr>
        <w:t>relatos que norteiam</w:t>
      </w:r>
      <w:r w:rsidR="00DE1D1B" w:rsidRPr="00716C97">
        <w:rPr>
          <w:rFonts w:ascii="Times New Roman" w:hAnsi="Times New Roman" w:cs="Times New Roman"/>
          <w:sz w:val="24"/>
          <w:szCs w:val="24"/>
        </w:rPr>
        <w:t xml:space="preserve"> este</w:t>
      </w:r>
      <w:r w:rsidR="00360463" w:rsidRPr="00716C97">
        <w:rPr>
          <w:rFonts w:ascii="Times New Roman" w:hAnsi="Times New Roman" w:cs="Times New Roman"/>
          <w:sz w:val="24"/>
          <w:szCs w:val="24"/>
        </w:rPr>
        <w:t xml:space="preserve"> estudo</w:t>
      </w:r>
      <w:r w:rsidRPr="00716C97">
        <w:rPr>
          <w:rFonts w:ascii="Times New Roman" w:hAnsi="Times New Roman" w:cs="Times New Roman"/>
          <w:sz w:val="24"/>
          <w:szCs w:val="24"/>
        </w:rPr>
        <w:t xml:space="preserve">, embora </w:t>
      </w:r>
      <w:r w:rsidR="001130E4" w:rsidRPr="00716C97">
        <w:rPr>
          <w:rFonts w:ascii="Times New Roman" w:hAnsi="Times New Roman" w:cs="Times New Roman"/>
          <w:sz w:val="24"/>
          <w:szCs w:val="24"/>
        </w:rPr>
        <w:t xml:space="preserve">seja </w:t>
      </w:r>
      <w:r w:rsidRPr="00716C97">
        <w:rPr>
          <w:rFonts w:ascii="Times New Roman" w:hAnsi="Times New Roman" w:cs="Times New Roman"/>
          <w:sz w:val="24"/>
          <w:szCs w:val="24"/>
        </w:rPr>
        <w:t xml:space="preserve">difícil e doloroso </w:t>
      </w:r>
      <w:r w:rsidR="001130E4" w:rsidRPr="00716C97">
        <w:rPr>
          <w:rFonts w:ascii="Times New Roman" w:hAnsi="Times New Roman" w:cs="Times New Roman"/>
          <w:sz w:val="24"/>
          <w:szCs w:val="24"/>
        </w:rPr>
        <w:t xml:space="preserve">compreender a complexidade dos processos de desumanização do </w:t>
      </w:r>
      <w:r w:rsidRPr="00716C97">
        <w:rPr>
          <w:rFonts w:ascii="Times New Roman" w:hAnsi="Times New Roman" w:cs="Times New Roman"/>
          <w:sz w:val="24"/>
          <w:szCs w:val="24"/>
        </w:rPr>
        <w:t>homem na história. Assim, as considerações levantadas neste trabalho, servem</w:t>
      </w:r>
      <w:r w:rsidR="001130E4" w:rsidRPr="00716C97">
        <w:rPr>
          <w:rFonts w:ascii="Times New Roman" w:hAnsi="Times New Roman" w:cs="Times New Roman"/>
          <w:sz w:val="24"/>
          <w:szCs w:val="24"/>
        </w:rPr>
        <w:t xml:space="preserve"> como discussão </w:t>
      </w:r>
      <w:r w:rsidRPr="00716C97">
        <w:rPr>
          <w:rFonts w:ascii="Times New Roman" w:hAnsi="Times New Roman" w:cs="Times New Roman"/>
          <w:sz w:val="24"/>
          <w:szCs w:val="24"/>
        </w:rPr>
        <w:t>inicial dos autores escolhidos. Elas se enquadram n</w:t>
      </w:r>
      <w:r w:rsidR="001130E4" w:rsidRPr="00716C97">
        <w:rPr>
          <w:rFonts w:ascii="Times New Roman" w:hAnsi="Times New Roman" w:cs="Times New Roman"/>
          <w:sz w:val="24"/>
          <w:szCs w:val="24"/>
        </w:rPr>
        <w:t>os estudos literários contem</w:t>
      </w:r>
      <w:r w:rsidRPr="00716C97">
        <w:rPr>
          <w:rFonts w:ascii="Times New Roman" w:hAnsi="Times New Roman" w:cs="Times New Roman"/>
          <w:sz w:val="24"/>
          <w:szCs w:val="24"/>
        </w:rPr>
        <w:t>porâneos, a fim de evidenciar indagações importantes</w:t>
      </w:r>
      <w:r w:rsidR="001130E4" w:rsidRPr="00716C97">
        <w:rPr>
          <w:rFonts w:ascii="Times New Roman" w:hAnsi="Times New Roman" w:cs="Times New Roman"/>
          <w:sz w:val="24"/>
          <w:szCs w:val="24"/>
        </w:rPr>
        <w:t xml:space="preserve"> para a compreensão do processo histórico em que o que é proposto pela literatura se mostra como uma forma de nos remeter à problematização e à complexidade que se refletem no estudo do passado trágico da humanidade.</w:t>
      </w:r>
    </w:p>
    <w:p w:rsidR="001130E4" w:rsidRPr="00716C97" w:rsidRDefault="00D063E0"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rPr>
        <w:t>Inicio</w:t>
      </w:r>
      <w:r w:rsidR="00836DEE" w:rsidRPr="00716C97">
        <w:rPr>
          <w:rFonts w:ascii="Times New Roman" w:hAnsi="Times New Roman" w:cs="Times New Roman"/>
          <w:sz w:val="24"/>
          <w:szCs w:val="24"/>
        </w:rPr>
        <w:t xml:space="preserve"> tecendo comentários so</w:t>
      </w:r>
      <w:r w:rsidR="004A7144" w:rsidRPr="00716C97">
        <w:rPr>
          <w:rFonts w:ascii="Times New Roman" w:hAnsi="Times New Roman" w:cs="Times New Roman"/>
          <w:sz w:val="24"/>
          <w:szCs w:val="24"/>
        </w:rPr>
        <w:t>bre a biografia de Primo Levi</w:t>
      </w:r>
      <w:r w:rsidR="00836DEE" w:rsidRPr="00716C97">
        <w:rPr>
          <w:rFonts w:ascii="Times New Roman" w:hAnsi="Times New Roman" w:cs="Times New Roman"/>
          <w:sz w:val="24"/>
          <w:szCs w:val="24"/>
        </w:rPr>
        <w:t xml:space="preserve"> </w:t>
      </w:r>
      <w:r w:rsidRPr="00716C97">
        <w:rPr>
          <w:rFonts w:ascii="Times New Roman" w:hAnsi="Times New Roman" w:cs="Times New Roman"/>
          <w:sz w:val="24"/>
          <w:szCs w:val="24"/>
        </w:rPr>
        <w:t>e, em seguida, abordo</w:t>
      </w:r>
      <w:r w:rsidR="00836DEE" w:rsidRPr="00716C97">
        <w:rPr>
          <w:rFonts w:ascii="Times New Roman" w:hAnsi="Times New Roman" w:cs="Times New Roman"/>
          <w:sz w:val="24"/>
          <w:szCs w:val="24"/>
        </w:rPr>
        <w:t xml:space="preserve"> o enredo da obra</w:t>
      </w:r>
      <w:r w:rsidR="00836DEE" w:rsidRPr="00716C97">
        <w:rPr>
          <w:rFonts w:ascii="Times New Roman" w:hAnsi="Times New Roman" w:cs="Times New Roman"/>
          <w:i/>
          <w:sz w:val="24"/>
          <w:szCs w:val="24"/>
        </w:rPr>
        <w:t xml:space="preserve"> </w:t>
      </w:r>
      <w:r w:rsidR="004A7144" w:rsidRPr="00716C97">
        <w:rPr>
          <w:rFonts w:ascii="Times New Roman" w:hAnsi="Times New Roman" w:cs="Times New Roman"/>
          <w:i/>
          <w:sz w:val="24"/>
          <w:szCs w:val="24"/>
          <w:shd w:val="clear" w:color="auto" w:fill="FFFFFF"/>
        </w:rPr>
        <w:t xml:space="preserve">É isto um </w:t>
      </w:r>
      <w:proofErr w:type="gramStart"/>
      <w:r w:rsidR="004A7144" w:rsidRPr="00716C97">
        <w:rPr>
          <w:rFonts w:ascii="Times New Roman" w:hAnsi="Times New Roman" w:cs="Times New Roman"/>
          <w:i/>
          <w:sz w:val="24"/>
          <w:szCs w:val="24"/>
          <w:shd w:val="clear" w:color="auto" w:fill="FFFFFF"/>
        </w:rPr>
        <w:t>homem?</w:t>
      </w:r>
      <w:r w:rsidR="00032AFC" w:rsidRPr="00716C97">
        <w:rPr>
          <w:rFonts w:ascii="Times New Roman" w:hAnsi="Times New Roman" w:cs="Times New Roman"/>
          <w:sz w:val="24"/>
          <w:szCs w:val="24"/>
        </w:rPr>
        <w:t>.</w:t>
      </w:r>
      <w:proofErr w:type="gramEnd"/>
      <w:r w:rsidR="00032AFC" w:rsidRPr="00716C97">
        <w:rPr>
          <w:rFonts w:ascii="Times New Roman" w:hAnsi="Times New Roman" w:cs="Times New Roman"/>
          <w:sz w:val="24"/>
          <w:szCs w:val="24"/>
        </w:rPr>
        <w:t xml:space="preserve"> </w:t>
      </w:r>
      <w:r w:rsidR="00836DEE" w:rsidRPr="00716C97">
        <w:rPr>
          <w:rFonts w:ascii="Times New Roman" w:hAnsi="Times New Roman" w:cs="Times New Roman"/>
          <w:sz w:val="24"/>
          <w:szCs w:val="24"/>
        </w:rPr>
        <w:t xml:space="preserve">Na seção seguinte, </w:t>
      </w:r>
      <w:r w:rsidRPr="00716C97">
        <w:rPr>
          <w:rFonts w:ascii="Times New Roman" w:hAnsi="Times New Roman" w:cs="Times New Roman"/>
          <w:sz w:val="24"/>
          <w:szCs w:val="24"/>
        </w:rPr>
        <w:t>levanto</w:t>
      </w:r>
      <w:r w:rsidR="00836DEE" w:rsidRPr="00716C97">
        <w:rPr>
          <w:rFonts w:ascii="Times New Roman" w:hAnsi="Times New Roman" w:cs="Times New Roman"/>
          <w:sz w:val="24"/>
          <w:szCs w:val="24"/>
        </w:rPr>
        <w:t xml:space="preserve"> as questões propostas no início deste trabalho, considerando os vários </w:t>
      </w:r>
      <w:r w:rsidRPr="00716C97">
        <w:rPr>
          <w:rFonts w:ascii="Times New Roman" w:hAnsi="Times New Roman" w:cs="Times New Roman"/>
          <w:sz w:val="24"/>
          <w:szCs w:val="24"/>
        </w:rPr>
        <w:t>momentos da vida do autor</w:t>
      </w:r>
      <w:r w:rsidR="00836DEE" w:rsidRPr="00716C97">
        <w:rPr>
          <w:rFonts w:ascii="Times New Roman" w:hAnsi="Times New Roman" w:cs="Times New Roman"/>
          <w:sz w:val="24"/>
          <w:szCs w:val="24"/>
        </w:rPr>
        <w:t>-personagem</w:t>
      </w:r>
      <w:r w:rsidRPr="00716C97">
        <w:rPr>
          <w:rFonts w:ascii="Times New Roman" w:hAnsi="Times New Roman" w:cs="Times New Roman"/>
          <w:sz w:val="24"/>
          <w:szCs w:val="24"/>
        </w:rPr>
        <w:t xml:space="preserve"> e apoio</w:t>
      </w:r>
      <w:r w:rsidR="00FD59E6" w:rsidRPr="00716C97">
        <w:rPr>
          <w:rFonts w:ascii="Times New Roman" w:hAnsi="Times New Roman" w:cs="Times New Roman"/>
          <w:sz w:val="24"/>
          <w:szCs w:val="24"/>
        </w:rPr>
        <w:t>-me</w:t>
      </w:r>
      <w:r w:rsidR="00836DEE" w:rsidRPr="00716C97">
        <w:rPr>
          <w:rFonts w:ascii="Times New Roman" w:hAnsi="Times New Roman" w:cs="Times New Roman"/>
          <w:sz w:val="24"/>
          <w:szCs w:val="24"/>
        </w:rPr>
        <w:t xml:space="preserve"> nos teóricos também já citados para nossa análise. Na terceira par</w:t>
      </w:r>
      <w:r w:rsidRPr="00716C97">
        <w:rPr>
          <w:rFonts w:ascii="Times New Roman" w:hAnsi="Times New Roman" w:cs="Times New Roman"/>
          <w:sz w:val="24"/>
          <w:szCs w:val="24"/>
        </w:rPr>
        <w:t>te do presente trabalho, faço</w:t>
      </w:r>
      <w:r w:rsidR="00836DEE" w:rsidRPr="00716C97">
        <w:rPr>
          <w:rFonts w:ascii="Times New Roman" w:hAnsi="Times New Roman" w:cs="Times New Roman"/>
          <w:sz w:val="24"/>
          <w:szCs w:val="24"/>
        </w:rPr>
        <w:t xml:space="preserve"> as considerações finais.</w:t>
      </w:r>
    </w:p>
    <w:p w:rsidR="00FF0584" w:rsidRDefault="00397816" w:rsidP="001C1523">
      <w:pPr>
        <w:shd w:val="clear" w:color="auto" w:fill="FFFFFF"/>
        <w:spacing w:after="0" w:line="360" w:lineRule="auto"/>
        <w:ind w:firstLine="708"/>
        <w:jc w:val="both"/>
        <w:rPr>
          <w:rFonts w:ascii="Times New Roman" w:hAnsi="Times New Roman" w:cs="Times New Roman"/>
          <w:sz w:val="24"/>
          <w:szCs w:val="24"/>
          <w:shd w:val="clear" w:color="auto" w:fill="FFFFFF"/>
        </w:rPr>
      </w:pPr>
      <w:r w:rsidRPr="00716C97">
        <w:rPr>
          <w:rFonts w:ascii="Times New Roman" w:eastAsia="Times New Roman" w:hAnsi="Times New Roman" w:cs="Times New Roman"/>
          <w:bCs/>
          <w:sz w:val="24"/>
          <w:szCs w:val="24"/>
          <w:lang w:eastAsia="pt-BR"/>
        </w:rPr>
        <w:t>Primo Levi</w:t>
      </w:r>
      <w:r w:rsidRPr="00716C97">
        <w:rPr>
          <w:rFonts w:ascii="Times New Roman" w:eastAsia="Times New Roman" w:hAnsi="Times New Roman" w:cs="Times New Roman"/>
          <w:b/>
          <w:bCs/>
          <w:sz w:val="24"/>
          <w:szCs w:val="24"/>
          <w:lang w:eastAsia="pt-BR"/>
        </w:rPr>
        <w:t xml:space="preserve"> </w:t>
      </w:r>
      <w:r w:rsidRPr="00716C97">
        <w:rPr>
          <w:rFonts w:ascii="Times New Roman" w:eastAsia="Times New Roman" w:hAnsi="Times New Roman" w:cs="Times New Roman"/>
          <w:sz w:val="24"/>
          <w:szCs w:val="24"/>
          <w:lang w:eastAsia="pt-BR"/>
        </w:rPr>
        <w:t>foi um químico e </w:t>
      </w:r>
      <w:hyperlink r:id="rId7" w:tooltip="Literatura" w:history="1">
        <w:r w:rsidRPr="00716C97">
          <w:rPr>
            <w:rFonts w:ascii="Times New Roman" w:eastAsia="Times New Roman" w:hAnsi="Times New Roman" w:cs="Times New Roman"/>
            <w:sz w:val="24"/>
            <w:szCs w:val="24"/>
            <w:lang w:eastAsia="pt-BR"/>
          </w:rPr>
          <w:t>escritor</w:t>
        </w:r>
      </w:hyperlink>
      <w:r w:rsidRPr="00716C97">
        <w:rPr>
          <w:rFonts w:ascii="Times New Roman" w:eastAsia="Times New Roman" w:hAnsi="Times New Roman" w:cs="Times New Roman"/>
          <w:sz w:val="24"/>
          <w:szCs w:val="24"/>
          <w:lang w:eastAsia="pt-BR"/>
        </w:rPr>
        <w:t> </w:t>
      </w:r>
      <w:hyperlink r:id="rId8" w:tooltip="Italia" w:history="1">
        <w:r w:rsidRPr="00716C97">
          <w:rPr>
            <w:rFonts w:ascii="Times New Roman" w:eastAsia="Times New Roman" w:hAnsi="Times New Roman" w:cs="Times New Roman"/>
            <w:sz w:val="24"/>
            <w:szCs w:val="24"/>
            <w:lang w:eastAsia="pt-BR"/>
          </w:rPr>
          <w:t>italiano</w:t>
        </w:r>
      </w:hyperlink>
      <w:r w:rsidRPr="00716C97">
        <w:rPr>
          <w:rFonts w:ascii="Times New Roman" w:eastAsia="Times New Roman" w:hAnsi="Times New Roman" w:cs="Times New Roman"/>
          <w:sz w:val="24"/>
          <w:szCs w:val="24"/>
          <w:lang w:eastAsia="pt-BR"/>
        </w:rPr>
        <w:t>. Nasceu em Turim, na Itália, em 1919 e na mesma cidade faleceu em abril de 1987. Escreveu contos e memórias, além de poemas e novelas. Seu trabalho sobre o </w:t>
      </w:r>
      <w:hyperlink r:id="rId9" w:tooltip="Holocausto" w:history="1">
        <w:r w:rsidRPr="00716C97">
          <w:rPr>
            <w:rFonts w:ascii="Times New Roman" w:eastAsia="Times New Roman" w:hAnsi="Times New Roman" w:cs="Times New Roman"/>
            <w:sz w:val="24"/>
            <w:szCs w:val="24"/>
            <w:lang w:eastAsia="pt-BR"/>
          </w:rPr>
          <w:t>Holocausto</w:t>
        </w:r>
      </w:hyperlink>
      <w:r w:rsidRPr="00716C97">
        <w:rPr>
          <w:rFonts w:ascii="Times New Roman" w:eastAsia="Times New Roman" w:hAnsi="Times New Roman" w:cs="Times New Roman"/>
          <w:sz w:val="24"/>
          <w:szCs w:val="24"/>
          <w:lang w:eastAsia="pt-BR"/>
        </w:rPr>
        <w:t xml:space="preserve"> o deixou muito conhecido, especialmente, por ter sido um prisioneiro em </w:t>
      </w:r>
      <w:hyperlink r:id="rId10" w:tooltip="Auschwitz-Birkenau" w:history="1">
        <w:r w:rsidRPr="00716C97">
          <w:rPr>
            <w:rFonts w:ascii="Times New Roman" w:eastAsia="Times New Roman" w:hAnsi="Times New Roman" w:cs="Times New Roman"/>
            <w:sz w:val="24"/>
            <w:szCs w:val="24"/>
            <w:lang w:eastAsia="pt-BR"/>
          </w:rPr>
          <w:t>Auschwitz-</w:t>
        </w:r>
        <w:proofErr w:type="spellStart"/>
        <w:r w:rsidRPr="00716C97">
          <w:rPr>
            <w:rFonts w:ascii="Times New Roman" w:eastAsia="Times New Roman" w:hAnsi="Times New Roman" w:cs="Times New Roman"/>
            <w:sz w:val="24"/>
            <w:szCs w:val="24"/>
            <w:lang w:eastAsia="pt-BR"/>
          </w:rPr>
          <w:t>Birkenau</w:t>
        </w:r>
        <w:proofErr w:type="spellEnd"/>
      </w:hyperlink>
      <w:r w:rsidRPr="00716C97">
        <w:rPr>
          <w:rFonts w:ascii="Times New Roman" w:eastAsia="Times New Roman" w:hAnsi="Times New Roman" w:cs="Times New Roman"/>
          <w:sz w:val="24"/>
          <w:szCs w:val="24"/>
          <w:lang w:eastAsia="pt-BR"/>
        </w:rPr>
        <w:t xml:space="preserve">. </w:t>
      </w:r>
      <w:r w:rsidRPr="00716C97">
        <w:rPr>
          <w:rFonts w:ascii="Times New Roman" w:eastAsia="Times New Roman" w:hAnsi="Times New Roman" w:cs="Times New Roman"/>
          <w:bCs/>
          <w:iCs/>
          <w:sz w:val="24"/>
          <w:szCs w:val="24"/>
          <w:lang w:eastAsia="pt-BR"/>
        </w:rPr>
        <w:t>Sua grande obra</w:t>
      </w:r>
      <w:r w:rsidRPr="00716C97">
        <w:rPr>
          <w:rFonts w:ascii="Times New Roman" w:eastAsia="Times New Roman" w:hAnsi="Times New Roman" w:cs="Times New Roman"/>
          <w:bCs/>
          <w:i/>
          <w:iCs/>
          <w:sz w:val="24"/>
          <w:szCs w:val="24"/>
          <w:lang w:eastAsia="pt-BR"/>
        </w:rPr>
        <w:t xml:space="preserve"> É isso um Homem?</w:t>
      </w:r>
      <w:r w:rsidRPr="00716C97">
        <w:rPr>
          <w:rFonts w:ascii="Times New Roman" w:eastAsia="Times New Roman" w:hAnsi="Times New Roman" w:cs="Times New Roman"/>
          <w:sz w:val="24"/>
          <w:szCs w:val="24"/>
          <w:lang w:eastAsia="pt-BR"/>
        </w:rPr>
        <w:t xml:space="preserve"> é considerado um dos mais importantes trabalhos memorialísticos do século XX. </w:t>
      </w:r>
      <w:r w:rsidR="001C1523">
        <w:rPr>
          <w:rFonts w:ascii="Times New Roman" w:eastAsia="Times New Roman" w:hAnsi="Times New Roman" w:cs="Times New Roman"/>
          <w:sz w:val="24"/>
          <w:szCs w:val="24"/>
          <w:lang w:eastAsia="pt-BR"/>
        </w:rPr>
        <w:t xml:space="preserve"> </w:t>
      </w:r>
      <w:r w:rsidR="00FF0584" w:rsidRPr="00716C97">
        <w:rPr>
          <w:rFonts w:ascii="Times New Roman" w:hAnsi="Times New Roman" w:cs="Times New Roman"/>
          <w:sz w:val="24"/>
          <w:szCs w:val="24"/>
          <w:shd w:val="clear" w:color="auto" w:fill="FFFFFF"/>
        </w:rPr>
        <w:t>Publ</w:t>
      </w:r>
      <w:r w:rsidR="00056820" w:rsidRPr="00716C97">
        <w:rPr>
          <w:rFonts w:ascii="Times New Roman" w:hAnsi="Times New Roman" w:cs="Times New Roman"/>
          <w:sz w:val="24"/>
          <w:szCs w:val="24"/>
          <w:shd w:val="clear" w:color="auto" w:fill="FFFFFF"/>
        </w:rPr>
        <w:t>icado pela primeira vez em 1958 por uma grande editora italiana,</w:t>
      </w:r>
      <w:r w:rsidR="00FF0584" w:rsidRPr="00716C97">
        <w:rPr>
          <w:rFonts w:ascii="Times New Roman" w:hAnsi="Times New Roman" w:cs="Times New Roman"/>
          <w:sz w:val="24"/>
          <w:szCs w:val="24"/>
          <w:shd w:val="clear" w:color="auto" w:fill="FFFFFF"/>
        </w:rPr>
        <w:t xml:space="preserve"> </w:t>
      </w:r>
      <w:r w:rsidR="00FF0584" w:rsidRPr="00716C97">
        <w:rPr>
          <w:rFonts w:ascii="Times New Roman" w:hAnsi="Times New Roman" w:cs="Times New Roman"/>
          <w:i/>
          <w:sz w:val="24"/>
          <w:szCs w:val="24"/>
          <w:shd w:val="clear" w:color="auto" w:fill="FFFFFF"/>
        </w:rPr>
        <w:t xml:space="preserve">É isto um </w:t>
      </w:r>
      <w:proofErr w:type="gramStart"/>
      <w:r w:rsidR="00FF0584" w:rsidRPr="00716C97">
        <w:rPr>
          <w:rFonts w:ascii="Times New Roman" w:hAnsi="Times New Roman" w:cs="Times New Roman"/>
          <w:i/>
          <w:sz w:val="24"/>
          <w:szCs w:val="24"/>
          <w:shd w:val="clear" w:color="auto" w:fill="FFFFFF"/>
        </w:rPr>
        <w:t>homem?,</w:t>
      </w:r>
      <w:proofErr w:type="gramEnd"/>
      <w:r w:rsidR="00FF0584" w:rsidRPr="00716C97">
        <w:rPr>
          <w:rFonts w:ascii="Times New Roman" w:hAnsi="Times New Roman" w:cs="Times New Roman"/>
          <w:i/>
          <w:sz w:val="24"/>
          <w:szCs w:val="24"/>
          <w:shd w:val="clear" w:color="auto" w:fill="FFFFFF"/>
        </w:rPr>
        <w:t xml:space="preserve"> </w:t>
      </w:r>
      <w:r w:rsidR="00FF0584" w:rsidRPr="00716C97">
        <w:rPr>
          <w:rFonts w:ascii="Times New Roman" w:hAnsi="Times New Roman" w:cs="Times New Roman"/>
          <w:sz w:val="24"/>
          <w:szCs w:val="24"/>
          <w:shd w:val="clear" w:color="auto" w:fill="FFFFFF"/>
        </w:rPr>
        <w:t xml:space="preserve">de Primo Levi, trata do relato do autor-personagem no campo – </w:t>
      </w:r>
      <w:proofErr w:type="spellStart"/>
      <w:r w:rsidR="00FF0584" w:rsidRPr="00716C97">
        <w:rPr>
          <w:rFonts w:ascii="Times New Roman" w:hAnsi="Times New Roman" w:cs="Times New Roman"/>
          <w:sz w:val="24"/>
          <w:szCs w:val="24"/>
          <w:shd w:val="clear" w:color="auto" w:fill="FFFFFF"/>
        </w:rPr>
        <w:t>Lager</w:t>
      </w:r>
      <w:proofErr w:type="spellEnd"/>
      <w:r w:rsidR="00FF0584" w:rsidRPr="00716C97">
        <w:rPr>
          <w:rFonts w:ascii="Times New Roman" w:hAnsi="Times New Roman" w:cs="Times New Roman"/>
          <w:sz w:val="24"/>
          <w:szCs w:val="24"/>
          <w:shd w:val="clear" w:color="auto" w:fill="FFFFFF"/>
        </w:rPr>
        <w:t xml:space="preserve"> – de concentração</w:t>
      </w:r>
      <w:r w:rsidR="00D95C37" w:rsidRPr="00716C97">
        <w:rPr>
          <w:rFonts w:ascii="Times New Roman" w:hAnsi="Times New Roman" w:cs="Times New Roman"/>
          <w:sz w:val="24"/>
          <w:szCs w:val="24"/>
          <w:shd w:val="clear" w:color="auto" w:fill="FFFFFF"/>
        </w:rPr>
        <w:t xml:space="preserve"> de Auschwitz </w:t>
      </w:r>
      <w:r w:rsidR="00FF0584" w:rsidRPr="00716C97">
        <w:rPr>
          <w:rFonts w:ascii="Times New Roman" w:hAnsi="Times New Roman" w:cs="Times New Roman"/>
          <w:sz w:val="24"/>
          <w:szCs w:val="24"/>
          <w:shd w:val="clear" w:color="auto" w:fill="FFFFFF"/>
        </w:rPr>
        <w:t>. De forma contundente, Primo Levi ao longo de 18 capítulos</w:t>
      </w:r>
      <w:r w:rsidR="00056820" w:rsidRPr="00716C97">
        <w:rPr>
          <w:rFonts w:ascii="Times New Roman" w:hAnsi="Times New Roman" w:cs="Times New Roman"/>
          <w:sz w:val="24"/>
          <w:szCs w:val="24"/>
          <w:shd w:val="clear" w:color="auto" w:fill="FFFFFF"/>
        </w:rPr>
        <w:t>, além do pref</w:t>
      </w:r>
      <w:r w:rsidR="00032AFC" w:rsidRPr="00716C97">
        <w:rPr>
          <w:rFonts w:ascii="Times New Roman" w:hAnsi="Times New Roman" w:cs="Times New Roman"/>
          <w:sz w:val="24"/>
          <w:szCs w:val="24"/>
          <w:shd w:val="clear" w:color="auto" w:fill="FFFFFF"/>
        </w:rPr>
        <w:t>ácio,</w:t>
      </w:r>
      <w:r w:rsidR="00FF0584" w:rsidRPr="00716C97">
        <w:rPr>
          <w:rFonts w:ascii="Times New Roman" w:hAnsi="Times New Roman" w:cs="Times New Roman"/>
          <w:sz w:val="24"/>
          <w:szCs w:val="24"/>
          <w:shd w:val="clear" w:color="auto" w:fill="FFFFFF"/>
        </w:rPr>
        <w:t xml:space="preserve"> relata todo seu sofrimento desumano por quase </w:t>
      </w:r>
      <w:r w:rsidR="00D95C37" w:rsidRPr="00716C97">
        <w:rPr>
          <w:rFonts w:ascii="Times New Roman" w:hAnsi="Times New Roman" w:cs="Times New Roman"/>
          <w:sz w:val="24"/>
          <w:szCs w:val="24"/>
          <w:shd w:val="clear" w:color="auto" w:fill="FFFFFF"/>
        </w:rPr>
        <w:t>um</w:t>
      </w:r>
      <w:r w:rsidR="00FF0584" w:rsidRPr="00716C97">
        <w:rPr>
          <w:rFonts w:ascii="Times New Roman" w:hAnsi="Times New Roman" w:cs="Times New Roman"/>
          <w:sz w:val="24"/>
          <w:szCs w:val="24"/>
          <w:shd w:val="clear" w:color="auto" w:fill="FFFFFF"/>
        </w:rPr>
        <w:t xml:space="preserve"> </w:t>
      </w:r>
      <w:r w:rsidR="00D95C37" w:rsidRPr="00716C97">
        <w:rPr>
          <w:rFonts w:ascii="Times New Roman" w:hAnsi="Times New Roman" w:cs="Times New Roman"/>
          <w:sz w:val="24"/>
          <w:szCs w:val="24"/>
          <w:shd w:val="clear" w:color="auto" w:fill="FFFFFF"/>
        </w:rPr>
        <w:t>ano</w:t>
      </w:r>
      <w:r w:rsidR="00FF0584" w:rsidRPr="00716C97">
        <w:rPr>
          <w:rFonts w:ascii="Times New Roman" w:hAnsi="Times New Roman" w:cs="Times New Roman"/>
          <w:sz w:val="24"/>
          <w:szCs w:val="24"/>
          <w:shd w:val="clear" w:color="auto" w:fill="FFFFFF"/>
        </w:rPr>
        <w:t xml:space="preserve">. O relato de Primo Levi nos faz refletir como ele conseguiu sobreviver por tanto tempo carregando dentro de si memórias tão traumatizantes. “A necessidade de contar aos outros”, segundo ele mesmo, seria uma forma de </w:t>
      </w:r>
      <w:proofErr w:type="spellStart"/>
      <w:r w:rsidR="00FF0584" w:rsidRPr="00716C97">
        <w:rPr>
          <w:rFonts w:ascii="Times New Roman" w:hAnsi="Times New Roman" w:cs="Times New Roman"/>
          <w:sz w:val="24"/>
          <w:szCs w:val="24"/>
          <w:shd w:val="clear" w:color="auto" w:fill="FFFFFF"/>
        </w:rPr>
        <w:t>exorcização</w:t>
      </w:r>
      <w:proofErr w:type="spellEnd"/>
      <w:r w:rsidR="00FF0584" w:rsidRPr="00716C97">
        <w:rPr>
          <w:rFonts w:ascii="Times New Roman" w:hAnsi="Times New Roman" w:cs="Times New Roman"/>
          <w:sz w:val="24"/>
          <w:szCs w:val="24"/>
          <w:shd w:val="clear" w:color="auto" w:fill="FFFFFF"/>
        </w:rPr>
        <w:t xml:space="preserve"> desse trauma?</w:t>
      </w:r>
    </w:p>
    <w:p w:rsidR="001C1523" w:rsidRPr="00716C97" w:rsidRDefault="001C1523" w:rsidP="001C1523">
      <w:pPr>
        <w:shd w:val="clear" w:color="auto" w:fill="FFFFFF"/>
        <w:spacing w:after="0" w:line="360" w:lineRule="auto"/>
        <w:ind w:firstLine="708"/>
        <w:jc w:val="both"/>
        <w:rPr>
          <w:rFonts w:ascii="Times New Roman" w:hAnsi="Times New Roman" w:cs="Times New Roman"/>
          <w:sz w:val="24"/>
          <w:szCs w:val="24"/>
        </w:rPr>
      </w:pPr>
    </w:p>
    <w:p w:rsidR="00A61097" w:rsidRPr="00716C97" w:rsidRDefault="003A069A" w:rsidP="004C145F">
      <w:pPr>
        <w:spacing w:after="0" w:line="360" w:lineRule="auto"/>
        <w:ind w:firstLine="708"/>
        <w:jc w:val="both"/>
        <w:rPr>
          <w:rFonts w:ascii="Times New Roman" w:hAnsi="Times New Roman" w:cs="Times New Roman"/>
          <w:b/>
          <w:sz w:val="24"/>
          <w:szCs w:val="24"/>
          <w:shd w:val="clear" w:color="auto" w:fill="FFFFFF"/>
        </w:rPr>
      </w:pPr>
      <w:r w:rsidRPr="00716C97">
        <w:rPr>
          <w:rFonts w:ascii="Times New Roman" w:hAnsi="Times New Roman" w:cs="Times New Roman"/>
          <w:b/>
          <w:i/>
          <w:sz w:val="24"/>
          <w:szCs w:val="24"/>
          <w:shd w:val="clear" w:color="auto" w:fill="FFFFFF"/>
        </w:rPr>
        <w:t>É ISTO UM HOMEM?</w:t>
      </w:r>
      <w:r w:rsidR="00FE7238" w:rsidRPr="00716C97">
        <w:rPr>
          <w:rFonts w:ascii="Times New Roman" w:hAnsi="Times New Roman" w:cs="Times New Roman"/>
          <w:b/>
          <w:sz w:val="24"/>
          <w:szCs w:val="24"/>
          <w:shd w:val="clear" w:color="auto" w:fill="FFFFFF"/>
        </w:rPr>
        <w:t xml:space="preserve"> À LUZ DAS TEORIAS</w:t>
      </w:r>
    </w:p>
    <w:p w:rsidR="0040010E" w:rsidRPr="00716C97" w:rsidRDefault="0040010E" w:rsidP="004C145F">
      <w:pPr>
        <w:pStyle w:val="NormalWeb"/>
        <w:shd w:val="clear" w:color="auto" w:fill="FFFFFF"/>
        <w:spacing w:before="0" w:beforeAutospacing="0" w:after="0" w:afterAutospacing="0" w:line="360" w:lineRule="auto"/>
        <w:ind w:firstLine="708"/>
        <w:jc w:val="both"/>
        <w:rPr>
          <w:bCs/>
        </w:rPr>
      </w:pPr>
      <w:r w:rsidRPr="00716C97">
        <w:rPr>
          <w:bCs/>
        </w:rPr>
        <w:t>Autobiografia é uma narrativa que busca, em certa medida, ser fiel aos fatos. Tendo por base histórias pessoais, diversos autores vêm construindo discursos artísticos quem ampliam as possibilidades de narrar e compartilhar experiências. Neles, o autor, narrador e protagonista ocupam o mesmo papel.</w:t>
      </w:r>
    </w:p>
    <w:p w:rsidR="0040010E" w:rsidRPr="002F0185" w:rsidRDefault="0040010E" w:rsidP="001C1523">
      <w:pPr>
        <w:pStyle w:val="SemEspaamento"/>
        <w:spacing w:line="360" w:lineRule="auto"/>
        <w:ind w:firstLine="709"/>
        <w:jc w:val="both"/>
        <w:rPr>
          <w:rFonts w:cs="Times New Roman"/>
          <w:sz w:val="22"/>
          <w:szCs w:val="22"/>
        </w:rPr>
      </w:pPr>
      <w:r w:rsidRPr="00716C97">
        <w:rPr>
          <w:rFonts w:cs="Times New Roman"/>
          <w:szCs w:val="24"/>
        </w:rPr>
        <w:t xml:space="preserve">O teórico francês Philippe Lejeune em seu livro </w:t>
      </w:r>
      <w:r w:rsidRPr="00716C97">
        <w:rPr>
          <w:rFonts w:cs="Times New Roman"/>
          <w:i/>
          <w:szCs w:val="24"/>
        </w:rPr>
        <w:t xml:space="preserve">O pacto autobiográfico de Rousseau à internet </w:t>
      </w:r>
      <w:r w:rsidRPr="00716C97">
        <w:rPr>
          <w:rFonts w:cs="Times New Roman"/>
          <w:szCs w:val="24"/>
        </w:rPr>
        <w:t xml:space="preserve">(2008) assim conceitua a autobiografia: “narrativa retrospectiva em </w:t>
      </w:r>
      <w:r w:rsidRPr="00716C97">
        <w:rPr>
          <w:rFonts w:cs="Times New Roman"/>
          <w:szCs w:val="24"/>
        </w:rPr>
        <w:lastRenderedPageBreak/>
        <w:t xml:space="preserve">prosa que uma pessoa real faz de sua própria existência, quando focaliza sua história individual, em particular a história de sua personalidade.” (LEJEUNE, 2008, p. 14). O autor também afirma em relação à </w:t>
      </w:r>
      <w:r w:rsidRPr="001C1523">
        <w:rPr>
          <w:rFonts w:cs="Times New Roman"/>
          <w:szCs w:val="24"/>
        </w:rPr>
        <w:t>autobiografia:</w:t>
      </w:r>
      <w:r w:rsidR="001C1523">
        <w:rPr>
          <w:rFonts w:cs="Times New Roman"/>
          <w:szCs w:val="24"/>
        </w:rPr>
        <w:t xml:space="preserve"> “</w:t>
      </w:r>
      <w:r w:rsidRPr="001C1523">
        <w:rPr>
          <w:rFonts w:cs="Times New Roman"/>
          <w:szCs w:val="24"/>
        </w:rPr>
        <w:t>A autobiografia (narrativa que conta a vida do autor) pressupõe que haja identidade de nome entre o autor (cujo nome está estampado na capa), o narra</w:t>
      </w:r>
      <w:r w:rsidR="001C1523">
        <w:rPr>
          <w:rFonts w:cs="Times New Roman"/>
          <w:szCs w:val="24"/>
        </w:rPr>
        <w:t xml:space="preserve">dor e a pessoa de quem se fala” </w:t>
      </w:r>
      <w:r w:rsidRPr="001C1523">
        <w:rPr>
          <w:rFonts w:cs="Times New Roman"/>
          <w:szCs w:val="24"/>
        </w:rPr>
        <w:t>(LEJEUNE, 2008, p. 24).</w:t>
      </w:r>
    </w:p>
    <w:p w:rsidR="0040010E" w:rsidRPr="002F0185" w:rsidRDefault="0040010E" w:rsidP="002F0185">
      <w:pPr>
        <w:pStyle w:val="SemEspaamento"/>
        <w:tabs>
          <w:tab w:val="left" w:pos="4143"/>
        </w:tabs>
        <w:spacing w:line="360" w:lineRule="auto"/>
        <w:ind w:firstLine="709"/>
        <w:jc w:val="both"/>
        <w:rPr>
          <w:rFonts w:cs="Times New Roman"/>
          <w:szCs w:val="24"/>
        </w:rPr>
      </w:pPr>
      <w:r w:rsidRPr="00716C97">
        <w:rPr>
          <w:rFonts w:cs="Times New Roman"/>
          <w:szCs w:val="24"/>
        </w:rPr>
        <w:t xml:space="preserve"> Levando em consideração até agora o que foi dito por Lejeune, já é possível classificar a obra </w:t>
      </w:r>
      <w:r w:rsidRPr="00716C97">
        <w:rPr>
          <w:rFonts w:cs="Times New Roman"/>
          <w:i/>
          <w:szCs w:val="24"/>
        </w:rPr>
        <w:t>É isto um homem?</w:t>
      </w:r>
      <w:r w:rsidRPr="00716C97">
        <w:rPr>
          <w:rFonts w:cs="Times New Roman"/>
          <w:szCs w:val="24"/>
        </w:rPr>
        <w:t xml:space="preserve"> como uma autobiografia. “A identidade </w:t>
      </w:r>
      <w:r w:rsidRPr="00716C97">
        <w:rPr>
          <w:rFonts w:cs="Times New Roman"/>
          <w:iCs/>
          <w:szCs w:val="24"/>
        </w:rPr>
        <w:t>narrador-personagem principal</w:t>
      </w:r>
      <w:r w:rsidRPr="00716C97">
        <w:rPr>
          <w:rFonts w:cs="Times New Roman"/>
          <w:szCs w:val="24"/>
        </w:rPr>
        <w:t>, suposta pela autobiografia, é na maior parte das vezes marcada pelo emprego da primeira pessoa.” (LEJEUNE, 2008, p.16). A título de ilustração, vejamos incialmente alguns trechos do prefácio que confirmam como sendo escrita autobiográfica:</w:t>
      </w:r>
      <w:r w:rsidR="002F0185">
        <w:rPr>
          <w:rFonts w:cs="Times New Roman"/>
          <w:szCs w:val="24"/>
        </w:rPr>
        <w:t xml:space="preserve"> “</w:t>
      </w:r>
      <w:r w:rsidRPr="002F0185">
        <w:rPr>
          <w:rFonts w:cs="Times New Roman"/>
          <w:szCs w:val="24"/>
        </w:rPr>
        <w:t>Por minha sorte, fui deportado para Auschwitz só em 1944 [...] Este meu livro, portanto, nada acrescenta, quanto a detalhes atrozes [...] Sou consciente dos defeitos estruturais do livro e peço desculpas por ele</w:t>
      </w:r>
      <w:r w:rsidR="002F0185">
        <w:rPr>
          <w:rFonts w:cs="Times New Roman"/>
          <w:szCs w:val="24"/>
        </w:rPr>
        <w:t>”</w:t>
      </w:r>
      <w:r w:rsidRPr="002F0185">
        <w:rPr>
          <w:rFonts w:cs="Times New Roman"/>
          <w:szCs w:val="24"/>
        </w:rPr>
        <w:t xml:space="preserve"> (LEVI, 1988, p. 7-8).</w:t>
      </w:r>
    </w:p>
    <w:p w:rsidR="0040010E" w:rsidRPr="00716C97" w:rsidRDefault="0040010E" w:rsidP="004C145F">
      <w:pPr>
        <w:pStyle w:val="SemEspaamento"/>
        <w:tabs>
          <w:tab w:val="left" w:pos="4143"/>
        </w:tabs>
        <w:spacing w:line="360" w:lineRule="auto"/>
        <w:jc w:val="both"/>
        <w:rPr>
          <w:rFonts w:cs="Times New Roman"/>
          <w:szCs w:val="24"/>
        </w:rPr>
      </w:pPr>
      <w:r w:rsidRPr="00716C97">
        <w:rPr>
          <w:rFonts w:cs="Times New Roman"/>
          <w:szCs w:val="24"/>
        </w:rPr>
        <w:t xml:space="preserve">           Ao longo de todo o romance isto também pode ser encontrado. Vejamos mais alguns trechos:</w:t>
      </w:r>
    </w:p>
    <w:p w:rsidR="0040010E" w:rsidRPr="006D5CE2" w:rsidRDefault="0040010E" w:rsidP="006D5CE2">
      <w:pPr>
        <w:pStyle w:val="SemEspaamento"/>
        <w:tabs>
          <w:tab w:val="left" w:pos="4143"/>
        </w:tabs>
        <w:ind w:left="2124"/>
        <w:jc w:val="both"/>
        <w:rPr>
          <w:rFonts w:cs="Times New Roman"/>
          <w:sz w:val="22"/>
          <w:szCs w:val="22"/>
        </w:rPr>
      </w:pPr>
      <w:r w:rsidRPr="006D5CE2">
        <w:rPr>
          <w:rFonts w:cs="Times New Roman"/>
          <w:sz w:val="22"/>
          <w:szCs w:val="22"/>
        </w:rPr>
        <w:t xml:space="preserve">Fui detido pela Milícia fascista no dia 13 de dezembro de 1943. Eu tinha 24 anos [...] Nos interrogatórios que se seguiram, preferi declarar minha condição de “cidadão italiano de raça judia” [...] </w:t>
      </w:r>
      <w:proofErr w:type="spellStart"/>
      <w:r w:rsidRPr="006D5CE2">
        <w:rPr>
          <w:rFonts w:cs="Times New Roman"/>
          <w:i/>
          <w:sz w:val="22"/>
          <w:szCs w:val="22"/>
        </w:rPr>
        <w:t>Häftling</w:t>
      </w:r>
      <w:proofErr w:type="spellEnd"/>
      <w:r w:rsidRPr="006D5CE2">
        <w:rPr>
          <w:rFonts w:cs="Times New Roman"/>
          <w:sz w:val="22"/>
          <w:szCs w:val="22"/>
        </w:rPr>
        <w:t xml:space="preserve">: aprendi que sou um </w:t>
      </w:r>
      <w:proofErr w:type="spellStart"/>
      <w:r w:rsidRPr="006D5CE2">
        <w:rPr>
          <w:rFonts w:cs="Times New Roman"/>
          <w:i/>
          <w:sz w:val="22"/>
          <w:szCs w:val="22"/>
        </w:rPr>
        <w:t>Häftling</w:t>
      </w:r>
      <w:proofErr w:type="spellEnd"/>
      <w:r w:rsidRPr="006D5CE2">
        <w:rPr>
          <w:rFonts w:cs="Times New Roman"/>
          <w:i/>
          <w:sz w:val="22"/>
          <w:szCs w:val="22"/>
        </w:rPr>
        <w:t xml:space="preserve">. </w:t>
      </w:r>
      <w:r w:rsidRPr="006D5CE2">
        <w:rPr>
          <w:rFonts w:cs="Times New Roman"/>
          <w:sz w:val="22"/>
          <w:szCs w:val="22"/>
        </w:rPr>
        <w:t>Meu nome é 174.517; fomos batizados, levaremos até a morte essa marca tatuada no braço esquerdo (LEVI, 1988, p. 11,12,25).</w:t>
      </w:r>
    </w:p>
    <w:p w:rsidR="0040010E" w:rsidRPr="00716C97" w:rsidRDefault="0040010E" w:rsidP="004C145F">
      <w:pPr>
        <w:pStyle w:val="SemEspaamento"/>
        <w:tabs>
          <w:tab w:val="left" w:pos="4143"/>
        </w:tabs>
        <w:spacing w:line="360" w:lineRule="auto"/>
        <w:ind w:firstLine="709"/>
        <w:jc w:val="both"/>
        <w:rPr>
          <w:rFonts w:cs="Times New Roman"/>
          <w:szCs w:val="24"/>
        </w:rPr>
      </w:pPr>
    </w:p>
    <w:p w:rsidR="0040010E" w:rsidRPr="00716C97" w:rsidRDefault="0040010E"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rPr>
        <w:t>Costa (2013, p. 19) em sua tese de doutorado afirma que “alguns textos pertencentes ao gênero da escrita autobiográfica são as histórias de vida, diários de viagens, diários íntimos, testemunhos, memórias e a escrita epistolar, dentre outros tipos de escrita reconhecidos como escrita do eu.”</w:t>
      </w:r>
      <w:r w:rsidR="006D5CE2">
        <w:rPr>
          <w:rFonts w:ascii="Times New Roman" w:hAnsi="Times New Roman" w:cs="Times New Roman"/>
          <w:sz w:val="24"/>
          <w:szCs w:val="24"/>
        </w:rPr>
        <w:t xml:space="preserve"> </w:t>
      </w:r>
      <w:r w:rsidRPr="00716C97">
        <w:rPr>
          <w:rFonts w:ascii="Times New Roman" w:hAnsi="Times New Roman" w:cs="Times New Roman"/>
          <w:sz w:val="24"/>
          <w:szCs w:val="24"/>
        </w:rPr>
        <w:t xml:space="preserve">Costa (2013, p. 30), ainda na mesma tese, discorre sobre o que é a escrita autobiográfica, reporta-se à definição proposta por Lejeune e afirma que: </w:t>
      </w:r>
    </w:p>
    <w:p w:rsidR="0040010E" w:rsidRPr="006D5CE2" w:rsidRDefault="0040010E" w:rsidP="006D5CE2">
      <w:pPr>
        <w:spacing w:after="0" w:line="240" w:lineRule="auto"/>
        <w:ind w:left="2124"/>
        <w:jc w:val="both"/>
        <w:rPr>
          <w:rFonts w:ascii="Times New Roman" w:hAnsi="Times New Roman" w:cs="Times New Roman"/>
        </w:rPr>
      </w:pPr>
      <w:r w:rsidRPr="006D5CE2">
        <w:rPr>
          <w:rFonts w:ascii="Times New Roman" w:hAnsi="Times New Roman" w:cs="Times New Roman"/>
        </w:rPr>
        <w:t>Entram em jogo elementos pertencentes a quatro categorias distintas: a forma de linguagem, narrativa, prosa e tema tratado como sendo a vida individual de uma personalidade, a identidade do autor (que deve referir-se a uma pessoa real e coincidir com o narrador dos fatos e o personagem principal do texto). (COSTA, 2013, p. 30)</w:t>
      </w:r>
    </w:p>
    <w:p w:rsidR="0040010E" w:rsidRPr="00716C97" w:rsidRDefault="0040010E" w:rsidP="004C145F">
      <w:pPr>
        <w:spacing w:after="0" w:line="240" w:lineRule="auto"/>
        <w:jc w:val="both"/>
        <w:rPr>
          <w:rFonts w:ascii="Times New Roman" w:hAnsi="Times New Roman" w:cs="Times New Roman"/>
          <w:sz w:val="24"/>
          <w:szCs w:val="24"/>
        </w:rPr>
      </w:pPr>
    </w:p>
    <w:p w:rsidR="0040010E" w:rsidRPr="00716C97" w:rsidRDefault="0040010E" w:rsidP="004C145F">
      <w:pPr>
        <w:spacing w:after="0" w:line="240" w:lineRule="auto"/>
        <w:jc w:val="both"/>
        <w:rPr>
          <w:rFonts w:ascii="Times New Roman" w:hAnsi="Times New Roman" w:cs="Times New Roman"/>
          <w:sz w:val="24"/>
          <w:szCs w:val="24"/>
        </w:rPr>
      </w:pPr>
      <w:r w:rsidRPr="00716C97">
        <w:rPr>
          <w:rFonts w:ascii="Times New Roman" w:hAnsi="Times New Roman" w:cs="Times New Roman"/>
          <w:sz w:val="24"/>
          <w:szCs w:val="24"/>
        </w:rPr>
        <w:tab/>
        <w:t xml:space="preserve">Trazemos mais alguns trechos que corroboram o que está sendo dito acima: </w:t>
      </w:r>
    </w:p>
    <w:p w:rsidR="0040010E" w:rsidRPr="00716C97" w:rsidRDefault="0040010E" w:rsidP="004C145F">
      <w:pPr>
        <w:spacing w:after="0" w:line="240" w:lineRule="auto"/>
        <w:jc w:val="both"/>
        <w:rPr>
          <w:rFonts w:ascii="Times New Roman" w:hAnsi="Times New Roman" w:cs="Times New Roman"/>
          <w:sz w:val="24"/>
          <w:szCs w:val="24"/>
        </w:rPr>
      </w:pPr>
    </w:p>
    <w:p w:rsidR="0040010E" w:rsidRPr="006D5CE2" w:rsidRDefault="0040010E" w:rsidP="006D5CE2">
      <w:pPr>
        <w:spacing w:after="0" w:line="240" w:lineRule="auto"/>
        <w:ind w:left="2124"/>
        <w:jc w:val="both"/>
        <w:rPr>
          <w:rFonts w:ascii="Times New Roman" w:hAnsi="Times New Roman" w:cs="Times New Roman"/>
        </w:rPr>
      </w:pPr>
      <w:r w:rsidRPr="006D5CE2">
        <w:rPr>
          <w:rFonts w:ascii="Times New Roman" w:hAnsi="Times New Roman" w:cs="Times New Roman"/>
        </w:rPr>
        <w:t xml:space="preserve">[...] se admitisse minha atividade política, não escaparia da tortura e da morte [...] Quando lá cheguei, em fins de janeiro de 1944, os judeus italianos no campo eram uns cento e cinquenta [...] Aqui estou, então: no fundo do poço. [...] Já apareceram, no peito de meus pés, as torpes chagas que nunca irão sarar (LEVI, 1988, p.12,35).  </w:t>
      </w:r>
    </w:p>
    <w:p w:rsidR="0040010E" w:rsidRPr="00716C97" w:rsidRDefault="0040010E" w:rsidP="004C145F">
      <w:pPr>
        <w:spacing w:after="0" w:line="240" w:lineRule="auto"/>
        <w:jc w:val="both"/>
        <w:rPr>
          <w:rFonts w:ascii="Times New Roman" w:hAnsi="Times New Roman" w:cs="Times New Roman"/>
          <w:sz w:val="24"/>
          <w:szCs w:val="24"/>
        </w:rPr>
      </w:pPr>
    </w:p>
    <w:p w:rsidR="004942A8" w:rsidRPr="00716C97" w:rsidRDefault="0040010E" w:rsidP="004C145F">
      <w:pPr>
        <w:spacing w:after="0" w:line="360" w:lineRule="auto"/>
        <w:jc w:val="both"/>
        <w:rPr>
          <w:rFonts w:ascii="Times New Roman" w:hAnsi="Times New Roman" w:cs="Times New Roman"/>
          <w:b/>
          <w:sz w:val="24"/>
          <w:szCs w:val="24"/>
        </w:rPr>
      </w:pPr>
      <w:r w:rsidRPr="00716C97">
        <w:rPr>
          <w:rFonts w:ascii="Times New Roman" w:hAnsi="Times New Roman" w:cs="Times New Roman"/>
          <w:sz w:val="24"/>
          <w:szCs w:val="24"/>
        </w:rPr>
        <w:tab/>
        <w:t>Além de definir escrita autobiográfica, Lejeune (2008) cunhou também o termo pacto autobiográfico que vem a ser “</w:t>
      </w:r>
      <w:r w:rsidRPr="00716C97">
        <w:rPr>
          <w:rFonts w:ascii="Times New Roman" w:hAnsi="Times New Roman" w:cs="Times New Roman"/>
          <w:color w:val="222222"/>
          <w:sz w:val="24"/>
          <w:szCs w:val="24"/>
          <w:shd w:val="clear" w:color="auto" w:fill="FFFFFF"/>
        </w:rPr>
        <w:t xml:space="preserve">um compromisso que o autor assume de contar a história de sua vida de forma direta ou parcial em espírito de verdade” </w:t>
      </w:r>
      <w:r w:rsidRPr="00716C97">
        <w:rPr>
          <w:rFonts w:ascii="Times New Roman" w:hAnsi="Times New Roman" w:cs="Times New Roman"/>
          <w:sz w:val="24"/>
          <w:szCs w:val="24"/>
        </w:rPr>
        <w:t xml:space="preserve">(LEJEUNE, 2008, </w:t>
      </w:r>
      <w:r w:rsidRPr="00716C97">
        <w:rPr>
          <w:rFonts w:ascii="Times New Roman" w:hAnsi="Times New Roman" w:cs="Times New Roman"/>
          <w:sz w:val="24"/>
          <w:szCs w:val="24"/>
        </w:rPr>
        <w:lastRenderedPageBreak/>
        <w:t>p.7). Conforme o próprio nome já diz, o pacto autobiográfico é um contrato de verdade entre o autor e o leitor.  Pode-se afirmar que tal pacto está presente na obra aqui analisada como o próprio Primo Levi (2008) afirma: “Acho desnecessário acrescentar que nenhum dos episódios foi fruto de imaginação.”</w:t>
      </w:r>
      <w:r w:rsidR="00383926" w:rsidRPr="00716C97">
        <w:rPr>
          <w:rFonts w:ascii="Times New Roman" w:hAnsi="Times New Roman" w:cs="Times New Roman"/>
          <w:sz w:val="24"/>
          <w:szCs w:val="24"/>
        </w:rPr>
        <w:tab/>
      </w:r>
    </w:p>
    <w:p w:rsidR="004139E8" w:rsidRPr="001C1523" w:rsidRDefault="004139E8" w:rsidP="001C1523">
      <w:pPr>
        <w:spacing w:after="0" w:line="360" w:lineRule="auto"/>
        <w:ind w:firstLine="708"/>
        <w:jc w:val="both"/>
        <w:rPr>
          <w:rFonts w:ascii="Times New Roman" w:eastAsia="Times New Roman" w:hAnsi="Times New Roman" w:cs="Times New Roman"/>
          <w:sz w:val="24"/>
          <w:szCs w:val="24"/>
        </w:rPr>
      </w:pPr>
      <w:r w:rsidRPr="00716C97">
        <w:rPr>
          <w:rFonts w:ascii="Times New Roman" w:hAnsi="Times New Roman" w:cs="Times New Roman"/>
          <w:bCs/>
          <w:sz w:val="24"/>
          <w:szCs w:val="24"/>
        </w:rPr>
        <w:t xml:space="preserve">Visitar o passado para compreender o presente é um recurso muito comum em nossas vidas. Revisitar lembranças e acontecimentos pode nos ajudar a entender o que vivemos agora. Esse percurso é feito por alguns autores que escrevem autobiografias, memórias e </w:t>
      </w:r>
      <w:proofErr w:type="spellStart"/>
      <w:r w:rsidRPr="00716C97">
        <w:rPr>
          <w:rFonts w:ascii="Times New Roman" w:hAnsi="Times New Roman" w:cs="Times New Roman"/>
          <w:bCs/>
          <w:sz w:val="24"/>
          <w:szCs w:val="24"/>
        </w:rPr>
        <w:t>autoficções</w:t>
      </w:r>
      <w:proofErr w:type="spellEnd"/>
      <w:r w:rsidRPr="00716C97">
        <w:rPr>
          <w:rFonts w:ascii="Times New Roman" w:hAnsi="Times New Roman" w:cs="Times New Roman"/>
          <w:bCs/>
          <w:sz w:val="24"/>
          <w:szCs w:val="24"/>
        </w:rPr>
        <w:t xml:space="preserve">. Por meio da escrita, buscam registrar acontecimentos da própria vida sob o olhar do presente. Primo Levi rememora não só seu sofrimento no campo de concentração – memória individual – mas também o sofrimento de milhares de pessoas que passaram pela maior catástrofe da humanidade – memória coletiva. </w:t>
      </w:r>
      <w:r w:rsidRPr="00716C97">
        <w:rPr>
          <w:rFonts w:ascii="Times New Roman" w:hAnsi="Times New Roman" w:cs="Times New Roman"/>
          <w:sz w:val="24"/>
          <w:szCs w:val="24"/>
        </w:rPr>
        <w:t xml:space="preserve">Ao longo da narrativa, percebe-se que a biografia de Primo Levi se liga ao que entendemos como conceito de memória, que vem a ser o relato de lembranças reconhecidas por seu conteúdo seja histórico ou político. </w:t>
      </w:r>
      <w:r w:rsidRPr="00716C97">
        <w:rPr>
          <w:rFonts w:ascii="Times New Roman" w:hAnsi="Times New Roman" w:cs="Times New Roman"/>
          <w:bCs/>
          <w:sz w:val="24"/>
          <w:szCs w:val="24"/>
        </w:rPr>
        <w:t xml:space="preserve">A esse respeito, pode-se afirmar que Maurice </w:t>
      </w:r>
      <w:proofErr w:type="spellStart"/>
      <w:r w:rsidRPr="00716C97">
        <w:rPr>
          <w:rFonts w:ascii="Times New Roman" w:hAnsi="Times New Roman" w:cs="Times New Roman"/>
          <w:bCs/>
          <w:sz w:val="24"/>
          <w:szCs w:val="24"/>
        </w:rPr>
        <w:t>Halbwachs</w:t>
      </w:r>
      <w:proofErr w:type="spellEnd"/>
      <w:r w:rsidRPr="00716C97">
        <w:rPr>
          <w:rFonts w:ascii="Times New Roman" w:hAnsi="Times New Roman" w:cs="Times New Roman"/>
          <w:bCs/>
          <w:sz w:val="24"/>
          <w:szCs w:val="24"/>
        </w:rPr>
        <w:t xml:space="preserve">, nascido na França em 1877 e morto em 1945 em um campo de concentração, foi o precursor nos estudos sobre a memória. Para </w:t>
      </w:r>
      <w:proofErr w:type="spellStart"/>
      <w:r w:rsidRPr="00716C97">
        <w:rPr>
          <w:rFonts w:ascii="Times New Roman" w:hAnsi="Times New Roman" w:cs="Times New Roman"/>
          <w:bCs/>
          <w:sz w:val="24"/>
          <w:szCs w:val="24"/>
        </w:rPr>
        <w:t>Halbwachs</w:t>
      </w:r>
      <w:proofErr w:type="spellEnd"/>
      <w:r w:rsidRPr="00716C97">
        <w:rPr>
          <w:rFonts w:ascii="Times New Roman" w:hAnsi="Times New Roman" w:cs="Times New Roman"/>
          <w:bCs/>
          <w:sz w:val="24"/>
          <w:szCs w:val="24"/>
        </w:rPr>
        <w:t xml:space="preserve"> (2013), </w:t>
      </w:r>
      <w:r w:rsidRPr="00716C97">
        <w:rPr>
          <w:rFonts w:ascii="Times New Roman" w:eastAsia="Times New Roman" w:hAnsi="Times New Roman" w:cs="Times New Roman"/>
          <w:sz w:val="24"/>
          <w:szCs w:val="24"/>
        </w:rPr>
        <w:t xml:space="preserve">enxergamos nesse processo de trazer à superfície acontecimentos do âmbito individual, como no caso do narrador de </w:t>
      </w:r>
      <w:r w:rsidRPr="00716C97">
        <w:rPr>
          <w:rFonts w:ascii="Times New Roman" w:eastAsia="Times New Roman" w:hAnsi="Times New Roman" w:cs="Times New Roman"/>
          <w:i/>
          <w:sz w:val="24"/>
          <w:szCs w:val="24"/>
        </w:rPr>
        <w:t xml:space="preserve">É isto um </w:t>
      </w:r>
      <w:proofErr w:type="gramStart"/>
      <w:r w:rsidRPr="00716C97">
        <w:rPr>
          <w:rFonts w:ascii="Times New Roman" w:eastAsia="Times New Roman" w:hAnsi="Times New Roman" w:cs="Times New Roman"/>
          <w:i/>
          <w:sz w:val="24"/>
          <w:szCs w:val="24"/>
        </w:rPr>
        <w:t>homem?</w:t>
      </w:r>
      <w:r w:rsidR="00D3697B" w:rsidRPr="00716C97">
        <w:rPr>
          <w:rFonts w:ascii="Times New Roman" w:eastAsia="Times New Roman" w:hAnsi="Times New Roman" w:cs="Times New Roman"/>
          <w:i/>
          <w:sz w:val="24"/>
          <w:szCs w:val="24"/>
        </w:rPr>
        <w:t>,</w:t>
      </w:r>
      <w:proofErr w:type="gramEnd"/>
      <w:r w:rsidRPr="00716C97">
        <w:rPr>
          <w:rFonts w:ascii="Times New Roman" w:eastAsia="Times New Roman" w:hAnsi="Times New Roman" w:cs="Times New Roman"/>
          <w:i/>
          <w:sz w:val="24"/>
          <w:szCs w:val="24"/>
        </w:rPr>
        <w:t xml:space="preserve"> </w:t>
      </w:r>
      <w:r w:rsidRPr="00716C97">
        <w:rPr>
          <w:rFonts w:ascii="Times New Roman" w:eastAsia="Times New Roman" w:hAnsi="Times New Roman" w:cs="Times New Roman"/>
          <w:sz w:val="24"/>
          <w:szCs w:val="24"/>
        </w:rPr>
        <w:t xml:space="preserve">o compromisso de também construir uma memória que se torne de teor coletivo. </w:t>
      </w:r>
      <w:proofErr w:type="spellStart"/>
      <w:r w:rsidRPr="00716C97">
        <w:rPr>
          <w:rFonts w:ascii="Times New Roman" w:eastAsia="Times New Roman" w:hAnsi="Times New Roman" w:cs="Times New Roman"/>
          <w:sz w:val="24"/>
          <w:szCs w:val="24"/>
        </w:rPr>
        <w:t>Halbwachs</w:t>
      </w:r>
      <w:proofErr w:type="spellEnd"/>
      <w:r w:rsidRPr="00716C97">
        <w:rPr>
          <w:rFonts w:ascii="Times New Roman" w:eastAsia="Times New Roman" w:hAnsi="Times New Roman" w:cs="Times New Roman"/>
          <w:sz w:val="24"/>
          <w:szCs w:val="24"/>
        </w:rPr>
        <w:t xml:space="preserve"> afirma que:</w:t>
      </w:r>
      <w:r w:rsidR="001C1523">
        <w:rPr>
          <w:rFonts w:ascii="Times New Roman" w:eastAsia="Times New Roman" w:hAnsi="Times New Roman" w:cs="Times New Roman"/>
          <w:sz w:val="24"/>
          <w:szCs w:val="24"/>
        </w:rPr>
        <w:t xml:space="preserve"> “</w:t>
      </w:r>
      <w:r w:rsidRPr="001C1523">
        <w:rPr>
          <w:rFonts w:ascii="Times New Roman" w:eastAsia="Times New Roman" w:hAnsi="Times New Roman" w:cs="Times New Roman"/>
          <w:sz w:val="24"/>
          <w:szCs w:val="24"/>
        </w:rPr>
        <w:t>Não há memória que seja somente ‘imaginação’ pura e simples ou representação histórica que tenhamos construído que nos seja exterior, ou seja, todo este processo de construção da memória passa por um referencial que é o sujeito</w:t>
      </w:r>
      <w:r w:rsidR="001C1523">
        <w:rPr>
          <w:rFonts w:ascii="Times New Roman" w:eastAsia="Times New Roman" w:hAnsi="Times New Roman" w:cs="Times New Roman"/>
          <w:sz w:val="24"/>
          <w:szCs w:val="24"/>
        </w:rPr>
        <w:t>”</w:t>
      </w:r>
      <w:r w:rsidRPr="001C1523">
        <w:rPr>
          <w:rFonts w:ascii="Times New Roman" w:eastAsia="Times New Roman" w:hAnsi="Times New Roman" w:cs="Times New Roman"/>
          <w:sz w:val="24"/>
          <w:szCs w:val="24"/>
        </w:rPr>
        <w:t xml:space="preserve"> (HALBWACHS, 2013, p. 78).</w:t>
      </w:r>
    </w:p>
    <w:p w:rsidR="004139E8" w:rsidRPr="00716C97" w:rsidRDefault="004139E8" w:rsidP="004C145F">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 xml:space="preserve">Deve-se levar sempre em conta que o fenômeno de recordação e localização das lembranças não pode ser analisado se não se considerar os contextos sociais já que são eles servem de base para o trabalho de reconstrução da memória.  </w:t>
      </w:r>
      <w:proofErr w:type="spellStart"/>
      <w:r w:rsidRPr="00716C97">
        <w:rPr>
          <w:rFonts w:ascii="Times New Roman" w:hAnsi="Times New Roman" w:cs="Times New Roman"/>
          <w:sz w:val="24"/>
          <w:szCs w:val="24"/>
        </w:rPr>
        <w:t>Halbwachs</w:t>
      </w:r>
      <w:proofErr w:type="spellEnd"/>
      <w:r w:rsidRPr="00716C97">
        <w:rPr>
          <w:rFonts w:ascii="Times New Roman" w:eastAsia="Times New Roman" w:hAnsi="Times New Roman" w:cs="Times New Roman"/>
          <w:sz w:val="24"/>
          <w:szCs w:val="24"/>
        </w:rPr>
        <w:t xml:space="preserve"> (2013), no que tange à memória coletiva, afirma que “</w:t>
      </w:r>
      <w:r w:rsidRPr="00716C97">
        <w:rPr>
          <w:rFonts w:ascii="Times New Roman" w:hAnsi="Times New Roman" w:cs="Times New Roman"/>
          <w:sz w:val="24"/>
          <w:szCs w:val="24"/>
        </w:rPr>
        <w:t xml:space="preserve">Lembranças permanecem coletivas e nos são lembradas por outros, ainda que trate de eventos em que somente nós estivemos envolvidos [...] Isso acontece porque jamais estamos sós”. Existe, portanto, uma estreita relação entre memória coletiva e a individual, visto que ela se corporifica quando é partilhada por mais de um indivíduo. </w:t>
      </w:r>
      <w:proofErr w:type="spellStart"/>
      <w:r w:rsidRPr="00716C97">
        <w:rPr>
          <w:rFonts w:ascii="Times New Roman" w:hAnsi="Times New Roman" w:cs="Times New Roman"/>
          <w:sz w:val="24"/>
          <w:szCs w:val="24"/>
        </w:rPr>
        <w:t>Halbwachs</w:t>
      </w:r>
      <w:proofErr w:type="spellEnd"/>
      <w:r w:rsidRPr="00716C97">
        <w:rPr>
          <w:rFonts w:ascii="Times New Roman" w:hAnsi="Times New Roman" w:cs="Times New Roman"/>
          <w:sz w:val="24"/>
          <w:szCs w:val="24"/>
        </w:rPr>
        <w:t xml:space="preserve"> (2013) ainda afirma que:</w:t>
      </w:r>
      <w:r w:rsidRPr="00716C97">
        <w:rPr>
          <w:rFonts w:ascii="Times New Roman" w:hAnsi="Times New Roman" w:cs="Times New Roman"/>
          <w:sz w:val="24"/>
          <w:szCs w:val="24"/>
        </w:rPr>
        <w:tab/>
      </w:r>
    </w:p>
    <w:p w:rsidR="004139E8" w:rsidRPr="006D5CE2" w:rsidRDefault="004139E8" w:rsidP="006D5CE2">
      <w:pPr>
        <w:spacing w:after="0" w:line="240" w:lineRule="auto"/>
        <w:ind w:left="2124"/>
        <w:jc w:val="both"/>
        <w:rPr>
          <w:rFonts w:ascii="Times New Roman" w:hAnsi="Times New Roman" w:cs="Times New Roman"/>
        </w:rPr>
      </w:pPr>
      <w:r w:rsidRPr="006D5CE2">
        <w:rPr>
          <w:rFonts w:ascii="Times New Roman" w:hAnsi="Times New Roman" w:cs="Times New Roman"/>
        </w:rPr>
        <w:t>Para que a nossa memória se aproveite da memória dos outros, não basta que estes nos apresentem seus testemunhos: também é preciso que ela não tenha deixado de concordar com as memórias deles e que existam muitos pontos de contato entre uma e outras para que a lembrança que nos fazem recordar venha a ser constituída sobre uma base comum (HALBWACHS, 2013, p. 39).</w:t>
      </w:r>
    </w:p>
    <w:p w:rsidR="004139E8" w:rsidRPr="00716C97" w:rsidRDefault="004139E8" w:rsidP="004C145F">
      <w:pPr>
        <w:spacing w:after="0" w:line="240" w:lineRule="auto"/>
        <w:jc w:val="both"/>
        <w:rPr>
          <w:rFonts w:ascii="Times New Roman" w:eastAsia="Times New Roman" w:hAnsi="Times New Roman" w:cs="Times New Roman"/>
          <w:sz w:val="24"/>
          <w:szCs w:val="24"/>
        </w:rPr>
      </w:pPr>
    </w:p>
    <w:p w:rsidR="004139E8" w:rsidRPr="00716C97" w:rsidRDefault="004139E8" w:rsidP="006D5CE2">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 xml:space="preserve">Em algumas passagens da obra, o narrador-personagem, obviamente, reverbera não somente um sofrimento individual, mas também de milhares de outros judeus: </w:t>
      </w:r>
      <w:r w:rsidRPr="00716C97">
        <w:rPr>
          <w:rFonts w:ascii="Times New Roman" w:eastAsia="Times New Roman" w:hAnsi="Times New Roman" w:cs="Times New Roman"/>
          <w:sz w:val="24"/>
          <w:szCs w:val="24"/>
        </w:rPr>
        <w:lastRenderedPageBreak/>
        <w:t xml:space="preserve">“Sofríamos com a sede e o frio; a cada parada [no caminho para o campo de concentração], gritávamos pedindo água, ou ao menos um punhado de neve, mas raramente fomos ouvidos.” (LEVI, 2008, p. 16). Primo Levi relata com pesar a morte de uma garotinha judia: “Foi assim que morreu Emília, uma menina de três anos, já que aos alemães configurava-se evidente a necessidade histórica de mandar à morte as crianças judias.” (LEVI, 2008, p. 18). Primo Levi narra de forma traumática sua chegada juntamente com outros prisioneiros a Auschwitz: </w:t>
      </w:r>
      <w:r w:rsidR="006D5CE2">
        <w:rPr>
          <w:rFonts w:ascii="Times New Roman" w:eastAsia="Times New Roman" w:hAnsi="Times New Roman" w:cs="Times New Roman"/>
          <w:sz w:val="24"/>
          <w:szCs w:val="24"/>
        </w:rPr>
        <w:t>“</w:t>
      </w:r>
      <w:r w:rsidRPr="00716C97">
        <w:rPr>
          <w:rFonts w:ascii="Times New Roman" w:eastAsia="Times New Roman" w:hAnsi="Times New Roman" w:cs="Times New Roman"/>
          <w:sz w:val="24"/>
          <w:szCs w:val="24"/>
        </w:rPr>
        <w:t>A viagem levou uns vinte minutos. O caminhão parou; via-se um grande portão e, em cima do portão, uma frase bem iluminada (cuja lembrança ainda hoje me atormenta nos sonhos): ARBEIT MACHT FREI (grifos do autor) – o traba</w:t>
      </w:r>
      <w:r w:rsidR="006D5CE2">
        <w:rPr>
          <w:rFonts w:ascii="Times New Roman" w:eastAsia="Times New Roman" w:hAnsi="Times New Roman" w:cs="Times New Roman"/>
          <w:sz w:val="24"/>
          <w:szCs w:val="24"/>
        </w:rPr>
        <w:t>lho liberta” (LEVI, 2008, p. 20).</w:t>
      </w:r>
    </w:p>
    <w:p w:rsidR="00630072" w:rsidRPr="00716C97" w:rsidRDefault="00630072"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shd w:val="clear" w:color="auto" w:fill="FFFFFF"/>
        </w:rPr>
        <w:t xml:space="preserve">A respeito de trauma, convém referenciar o estudioso </w:t>
      </w:r>
      <w:proofErr w:type="spellStart"/>
      <w:r w:rsidRPr="00716C97">
        <w:rPr>
          <w:rFonts w:ascii="Times New Roman" w:hAnsi="Times New Roman" w:cs="Times New Roman"/>
          <w:sz w:val="24"/>
          <w:szCs w:val="24"/>
          <w:shd w:val="clear" w:color="auto" w:fill="FFFFFF"/>
        </w:rPr>
        <w:t>Seligmman</w:t>
      </w:r>
      <w:proofErr w:type="spellEnd"/>
      <w:r w:rsidRPr="00716C97">
        <w:rPr>
          <w:rFonts w:ascii="Times New Roman" w:hAnsi="Times New Roman" w:cs="Times New Roman"/>
          <w:sz w:val="24"/>
          <w:szCs w:val="24"/>
          <w:shd w:val="clear" w:color="auto" w:fill="FFFFFF"/>
        </w:rPr>
        <w:t xml:space="preserve">-Silva (2008), pois ele discorre em muitos dos seus textos sobre trauma, além de narrativa testemunhal. </w:t>
      </w:r>
      <w:r w:rsidRPr="00716C97">
        <w:rPr>
          <w:rFonts w:ascii="Times New Roman" w:hAnsi="Times New Roman" w:cs="Times New Roman"/>
          <w:sz w:val="24"/>
          <w:szCs w:val="24"/>
        </w:rPr>
        <w:t xml:space="preserve">Para </w:t>
      </w:r>
      <w:proofErr w:type="spellStart"/>
      <w:r w:rsidRPr="00716C97">
        <w:rPr>
          <w:rFonts w:ascii="Times New Roman" w:hAnsi="Times New Roman" w:cs="Times New Roman"/>
          <w:sz w:val="24"/>
          <w:szCs w:val="24"/>
        </w:rPr>
        <w:t>Seligmann</w:t>
      </w:r>
      <w:proofErr w:type="spellEnd"/>
      <w:r w:rsidRPr="00716C97">
        <w:rPr>
          <w:rFonts w:ascii="Times New Roman" w:hAnsi="Times New Roman" w:cs="Times New Roman"/>
          <w:sz w:val="24"/>
          <w:szCs w:val="24"/>
        </w:rPr>
        <w:t>-Silva (2007), a questão do testemunho envolve tanto uma manifestação específica da linguagem em razão das situações-limite que traz em seu bojo como abarca reflexões morais e éticas. O centro das narrativas é a memória e mostra relação com o real. A respeito de textos produzidos pós-catástrofes, ele afirma:</w:t>
      </w:r>
    </w:p>
    <w:p w:rsidR="00630072" w:rsidRPr="006D5CE2" w:rsidRDefault="00630072" w:rsidP="006D5CE2">
      <w:pPr>
        <w:spacing w:after="0" w:line="240" w:lineRule="auto"/>
        <w:ind w:left="2124"/>
        <w:jc w:val="both"/>
        <w:rPr>
          <w:rFonts w:ascii="Times New Roman" w:hAnsi="Times New Roman" w:cs="Times New Roman"/>
        </w:rPr>
      </w:pPr>
      <w:r w:rsidRPr="006D5CE2">
        <w:rPr>
          <w:rFonts w:ascii="Times New Roman" w:hAnsi="Times New Roman" w:cs="Times New Roman"/>
        </w:rPr>
        <w:t>Mesmo o texto aparentemente mais escasso em termos estéticos, pode guardar uma preciosa lição literária, assim como o romance aparentemente mais distante dos fatos, ou um relato muito denso em termos linguísticos contêm dados testemunhais. Testemunho e literatura são indissociáveis. (SELIGMANN-SILVA, 2007, p.2).</w:t>
      </w:r>
    </w:p>
    <w:p w:rsidR="00630072" w:rsidRPr="00716C97" w:rsidRDefault="00630072" w:rsidP="004C145F">
      <w:pPr>
        <w:spacing w:after="0" w:line="240" w:lineRule="auto"/>
        <w:jc w:val="both"/>
        <w:rPr>
          <w:rFonts w:ascii="Times New Roman" w:hAnsi="Times New Roman" w:cs="Times New Roman"/>
          <w:sz w:val="24"/>
          <w:szCs w:val="24"/>
        </w:rPr>
      </w:pPr>
    </w:p>
    <w:p w:rsidR="00630072" w:rsidRPr="00716C97" w:rsidRDefault="00630072" w:rsidP="0065217A">
      <w:pPr>
        <w:spacing w:after="0" w:line="360" w:lineRule="auto"/>
        <w:jc w:val="both"/>
        <w:rPr>
          <w:rFonts w:ascii="Times New Roman" w:hAnsi="Times New Roman" w:cs="Times New Roman"/>
          <w:sz w:val="24"/>
          <w:szCs w:val="24"/>
        </w:rPr>
      </w:pPr>
      <w:r w:rsidRPr="00716C97">
        <w:rPr>
          <w:rFonts w:ascii="Times New Roman" w:hAnsi="Times New Roman" w:cs="Times New Roman"/>
          <w:sz w:val="24"/>
          <w:szCs w:val="24"/>
        </w:rPr>
        <w:tab/>
      </w:r>
      <w:proofErr w:type="spellStart"/>
      <w:r w:rsidRPr="00716C97">
        <w:rPr>
          <w:rFonts w:ascii="Times New Roman" w:hAnsi="Times New Roman" w:cs="Times New Roman"/>
          <w:sz w:val="24"/>
          <w:szCs w:val="24"/>
        </w:rPr>
        <w:t>Seligmann</w:t>
      </w:r>
      <w:proofErr w:type="spellEnd"/>
      <w:r w:rsidRPr="00716C97">
        <w:rPr>
          <w:rFonts w:ascii="Times New Roman" w:hAnsi="Times New Roman" w:cs="Times New Roman"/>
          <w:sz w:val="24"/>
          <w:szCs w:val="24"/>
        </w:rPr>
        <w:t xml:space="preserve">-Silva (2007, p. 7) ainda ressalta que: </w:t>
      </w:r>
      <w:r w:rsidR="006D5CE2">
        <w:rPr>
          <w:rFonts w:ascii="Times New Roman" w:hAnsi="Times New Roman" w:cs="Times New Roman"/>
          <w:sz w:val="24"/>
          <w:szCs w:val="24"/>
        </w:rPr>
        <w:t>“</w:t>
      </w:r>
      <w:r w:rsidRPr="00716C97">
        <w:rPr>
          <w:rFonts w:ascii="Times New Roman" w:hAnsi="Times New Roman" w:cs="Times New Roman"/>
          <w:sz w:val="24"/>
          <w:szCs w:val="24"/>
        </w:rPr>
        <w:t>Devemos aprender a ver os próprios textos que nascem da catástrofe como eventos complexos que devem ser encarados em todos os seus estratos: estéticos, testemunhais, individuais, coletivos, mnemônicos, históricos etc.</w:t>
      </w:r>
      <w:r w:rsidR="006D5CE2">
        <w:rPr>
          <w:rFonts w:ascii="Times New Roman" w:hAnsi="Times New Roman" w:cs="Times New Roman"/>
          <w:sz w:val="24"/>
          <w:szCs w:val="24"/>
        </w:rPr>
        <w:t>”</w:t>
      </w:r>
    </w:p>
    <w:p w:rsidR="00911A64" w:rsidRPr="002F0185" w:rsidRDefault="00630072" w:rsidP="002F0185">
      <w:pPr>
        <w:spacing w:after="0" w:line="360" w:lineRule="auto"/>
        <w:jc w:val="both"/>
        <w:rPr>
          <w:rFonts w:ascii="Times New Roman" w:hAnsi="Times New Roman" w:cs="Times New Roman"/>
          <w:sz w:val="24"/>
          <w:szCs w:val="24"/>
          <w:shd w:val="clear" w:color="auto" w:fill="FFFFFF"/>
        </w:rPr>
      </w:pPr>
      <w:r w:rsidRPr="00716C97">
        <w:rPr>
          <w:rFonts w:ascii="Times New Roman" w:hAnsi="Times New Roman" w:cs="Times New Roman"/>
          <w:sz w:val="24"/>
          <w:szCs w:val="24"/>
        </w:rPr>
        <w:tab/>
        <w:t xml:space="preserve">Termo etimologicamente de origem grega e que significa ferimento, </w:t>
      </w:r>
      <w:proofErr w:type="spellStart"/>
      <w:r w:rsidRPr="00716C97">
        <w:rPr>
          <w:rFonts w:ascii="Times New Roman" w:hAnsi="Times New Roman" w:cs="Times New Roman"/>
          <w:sz w:val="24"/>
          <w:szCs w:val="24"/>
        </w:rPr>
        <w:t>Seligmann</w:t>
      </w:r>
      <w:proofErr w:type="spellEnd"/>
      <w:r w:rsidRPr="00716C97">
        <w:rPr>
          <w:rFonts w:ascii="Times New Roman" w:hAnsi="Times New Roman" w:cs="Times New Roman"/>
          <w:sz w:val="24"/>
          <w:szCs w:val="24"/>
        </w:rPr>
        <w:t xml:space="preserve">-Silva diz que o trauma traz em si questões que envolvem esquecer a cena do sofrimento e rememorá-la repetidamente; querer contar de modo claro e não conseguir dizer de modo total. </w:t>
      </w:r>
      <w:r w:rsidRPr="00716C97">
        <w:rPr>
          <w:rFonts w:ascii="Times New Roman" w:eastAsia="Times New Roman" w:hAnsi="Times New Roman" w:cs="Times New Roman"/>
          <w:color w:val="000000"/>
          <w:sz w:val="24"/>
          <w:szCs w:val="24"/>
          <w:lang w:eastAsia="pt-BR"/>
        </w:rPr>
        <w:t xml:space="preserve">O trauma pode ser decorrente da subjugação, da tortura ou do extermínio de várias pessoas, como é o caso do holocausto. </w:t>
      </w:r>
      <w:proofErr w:type="spellStart"/>
      <w:r w:rsidRPr="00716C97">
        <w:rPr>
          <w:rFonts w:ascii="Times New Roman" w:eastAsia="Times New Roman" w:hAnsi="Times New Roman" w:cs="Times New Roman"/>
          <w:color w:val="000000"/>
          <w:sz w:val="24"/>
          <w:szCs w:val="24"/>
          <w:lang w:eastAsia="pt-BR"/>
        </w:rPr>
        <w:t>Seligmann</w:t>
      </w:r>
      <w:proofErr w:type="spellEnd"/>
      <w:r w:rsidRPr="00716C97">
        <w:rPr>
          <w:rFonts w:ascii="Times New Roman" w:eastAsia="Times New Roman" w:hAnsi="Times New Roman" w:cs="Times New Roman"/>
          <w:color w:val="000000"/>
          <w:sz w:val="24"/>
          <w:szCs w:val="24"/>
          <w:lang w:eastAsia="pt-BR"/>
        </w:rPr>
        <w:t>-Silva (2008) diz que “narrar o trauma tem em primeiro lugar este sentido primário de desejo de renascer”. Isso acontece porque o ser traumatizado precisa retornar ao seu cotidiano a fim de reconstruir a sua vida. A nossa linguagem, entretanto, é incapaz muitas vezes de descrever, seja oralmente ou por escrito, o trauma. Isso pode ocorrer visto que, num primeiro momento, há um silenciamento fazendo com que o traumatizado não expresse por meio do testemunho a sua dor.</w:t>
      </w:r>
      <w:r w:rsidR="002F0185">
        <w:rPr>
          <w:rFonts w:ascii="Times New Roman" w:eastAsia="Times New Roman" w:hAnsi="Times New Roman" w:cs="Times New Roman"/>
          <w:color w:val="000000"/>
          <w:sz w:val="24"/>
          <w:szCs w:val="24"/>
          <w:lang w:eastAsia="pt-BR"/>
        </w:rPr>
        <w:t xml:space="preserve"> </w:t>
      </w:r>
      <w:r w:rsidR="00911A64" w:rsidRPr="00716C97">
        <w:rPr>
          <w:rFonts w:ascii="Times New Roman" w:hAnsi="Times New Roman" w:cs="Times New Roman"/>
          <w:sz w:val="24"/>
          <w:szCs w:val="24"/>
          <w:shd w:val="clear" w:color="auto" w:fill="FFFFFF"/>
        </w:rPr>
        <w:t>Em várias passagens da narrativa, percebe-se o tom angustiante e depressivo do personagem-narrador: O trauma sofrido por Levi são percebidos e o leitor sente da mesma forma suas dores em cada palavra. Podemos ilustrar, por exemplo:</w:t>
      </w:r>
      <w:r w:rsidR="002F0185">
        <w:rPr>
          <w:rFonts w:ascii="Times New Roman" w:hAnsi="Times New Roman" w:cs="Times New Roman"/>
          <w:sz w:val="24"/>
          <w:szCs w:val="24"/>
          <w:shd w:val="clear" w:color="auto" w:fill="FFFFFF"/>
        </w:rPr>
        <w:t xml:space="preserve"> “</w:t>
      </w:r>
      <w:r w:rsidR="00911A64" w:rsidRPr="002F0185">
        <w:rPr>
          <w:rFonts w:ascii="Times New Roman" w:hAnsi="Times New Roman" w:cs="Times New Roman"/>
          <w:sz w:val="24"/>
          <w:szCs w:val="24"/>
          <w:shd w:val="clear" w:color="auto" w:fill="FFFFFF"/>
        </w:rPr>
        <w:t xml:space="preserve">Portanto, acabado o </w:t>
      </w:r>
      <w:r w:rsidR="00911A64" w:rsidRPr="002F0185">
        <w:rPr>
          <w:rFonts w:ascii="Times New Roman" w:hAnsi="Times New Roman" w:cs="Times New Roman"/>
          <w:sz w:val="24"/>
          <w:szCs w:val="24"/>
          <w:shd w:val="clear" w:color="auto" w:fill="FFFFFF"/>
        </w:rPr>
        <w:lastRenderedPageBreak/>
        <w:t>frio, que durante todo o inverno nos parecia o único inimigo, demo-nos conta de ter fome, e, voltando ao mesmo erro, hoje repetimos: - Se não fosse por essa fome. Como poderíamos pensar em não ter fome? O Campo é a fome, nós mes</w:t>
      </w:r>
      <w:r w:rsidR="002F0185">
        <w:rPr>
          <w:rFonts w:ascii="Times New Roman" w:hAnsi="Times New Roman" w:cs="Times New Roman"/>
          <w:sz w:val="24"/>
          <w:szCs w:val="24"/>
          <w:shd w:val="clear" w:color="auto" w:fill="FFFFFF"/>
        </w:rPr>
        <w:t>mos somos a fome”</w:t>
      </w:r>
      <w:r w:rsidR="00911A64" w:rsidRPr="002F0185">
        <w:rPr>
          <w:rFonts w:ascii="Times New Roman" w:hAnsi="Times New Roman" w:cs="Times New Roman"/>
          <w:sz w:val="24"/>
          <w:szCs w:val="24"/>
          <w:shd w:val="clear" w:color="auto" w:fill="FFFFFF"/>
        </w:rPr>
        <w:t xml:space="preserve"> (LEVI, 1988, p. 74)</w:t>
      </w:r>
    </w:p>
    <w:p w:rsidR="00911A64" w:rsidRPr="001C1523" w:rsidRDefault="00911A64" w:rsidP="001C1523">
      <w:pPr>
        <w:spacing w:after="0" w:line="360" w:lineRule="auto"/>
        <w:jc w:val="both"/>
        <w:rPr>
          <w:rFonts w:ascii="Times New Roman" w:hAnsi="Times New Roman" w:cs="Times New Roman"/>
          <w:sz w:val="24"/>
          <w:szCs w:val="24"/>
          <w:shd w:val="clear" w:color="auto" w:fill="FFFFFF"/>
        </w:rPr>
      </w:pPr>
      <w:r w:rsidRPr="00716C97">
        <w:rPr>
          <w:rFonts w:ascii="Times New Roman" w:hAnsi="Times New Roman" w:cs="Times New Roman"/>
          <w:sz w:val="24"/>
          <w:szCs w:val="24"/>
          <w:shd w:val="clear" w:color="auto" w:fill="FFFFFF"/>
        </w:rPr>
        <w:tab/>
        <w:t>E ainda</w:t>
      </w:r>
      <w:r w:rsidR="00A74BF9" w:rsidRPr="00716C97">
        <w:rPr>
          <w:rFonts w:ascii="Times New Roman" w:hAnsi="Times New Roman" w:cs="Times New Roman"/>
          <w:sz w:val="24"/>
          <w:szCs w:val="24"/>
          <w:shd w:val="clear" w:color="auto" w:fill="FFFFFF"/>
        </w:rPr>
        <w:t xml:space="preserve"> sobre a brutalidade a que eram </w:t>
      </w:r>
      <w:r w:rsidR="001C1523">
        <w:rPr>
          <w:rFonts w:ascii="Times New Roman" w:hAnsi="Times New Roman" w:cs="Times New Roman"/>
          <w:sz w:val="24"/>
          <w:szCs w:val="24"/>
          <w:shd w:val="clear" w:color="auto" w:fill="FFFFFF"/>
        </w:rPr>
        <w:t>submetidos no que diz respeito à</w:t>
      </w:r>
      <w:r w:rsidR="00A74BF9" w:rsidRPr="00716C97">
        <w:rPr>
          <w:rFonts w:ascii="Times New Roman" w:hAnsi="Times New Roman" w:cs="Times New Roman"/>
          <w:sz w:val="24"/>
          <w:szCs w:val="24"/>
          <w:shd w:val="clear" w:color="auto" w:fill="FFFFFF"/>
        </w:rPr>
        <w:t xml:space="preserve"> fome eterna que todos sentiam nos campos de concentração o depoimento de que não havia nem mesmo o suficiente para ou o mínimo para mitigar a fome e tudo era esquecido na hora de se alimentar o corpo para manter apenas a vida no mesmo</w:t>
      </w:r>
      <w:r w:rsidRPr="00716C97">
        <w:rPr>
          <w:rFonts w:ascii="Times New Roman" w:hAnsi="Times New Roman" w:cs="Times New Roman"/>
          <w:sz w:val="24"/>
          <w:szCs w:val="24"/>
          <w:shd w:val="clear" w:color="auto" w:fill="FFFFFF"/>
        </w:rPr>
        <w:t>:</w:t>
      </w:r>
      <w:r w:rsidR="001C1523">
        <w:rPr>
          <w:rFonts w:ascii="Times New Roman" w:hAnsi="Times New Roman" w:cs="Times New Roman"/>
          <w:sz w:val="24"/>
          <w:szCs w:val="24"/>
          <w:shd w:val="clear" w:color="auto" w:fill="FFFFFF"/>
        </w:rPr>
        <w:t xml:space="preserve"> “</w:t>
      </w:r>
      <w:r w:rsidRPr="001C1523">
        <w:rPr>
          <w:rFonts w:ascii="Times New Roman" w:hAnsi="Times New Roman" w:cs="Times New Roman"/>
          <w:sz w:val="24"/>
          <w:szCs w:val="24"/>
          <w:shd w:val="clear" w:color="auto" w:fill="FFFFFF"/>
        </w:rPr>
        <w:t>Na frente da praça, há um canteiro, com a grama cuidadosamente aparada: lá são armadas as forcas, quando necessário [...] Aprendemos o valor dos alimentos, nós também, ag</w:t>
      </w:r>
      <w:r w:rsidR="001C1523" w:rsidRPr="001C1523">
        <w:rPr>
          <w:rFonts w:ascii="Times New Roman" w:hAnsi="Times New Roman" w:cs="Times New Roman"/>
          <w:sz w:val="24"/>
          <w:szCs w:val="24"/>
          <w:shd w:val="clear" w:color="auto" w:fill="FFFFFF"/>
        </w:rPr>
        <w:t>ora, raspamos o fundo da gamela</w:t>
      </w:r>
      <w:r w:rsidRPr="001C1523">
        <w:rPr>
          <w:rFonts w:ascii="Times New Roman" w:hAnsi="Times New Roman" w:cs="Times New Roman"/>
          <w:sz w:val="24"/>
          <w:szCs w:val="24"/>
          <w:shd w:val="clear" w:color="auto" w:fill="FFFFFF"/>
        </w:rPr>
        <w:t xml:space="preserve"> [..]</w:t>
      </w:r>
      <w:r w:rsidR="001C1523">
        <w:rPr>
          <w:rFonts w:ascii="Times New Roman" w:hAnsi="Times New Roman" w:cs="Times New Roman"/>
          <w:sz w:val="24"/>
          <w:szCs w:val="24"/>
          <w:shd w:val="clear" w:color="auto" w:fill="FFFFFF"/>
        </w:rPr>
        <w:t>”</w:t>
      </w:r>
      <w:r w:rsidRPr="001C1523">
        <w:rPr>
          <w:rFonts w:ascii="Times New Roman" w:hAnsi="Times New Roman" w:cs="Times New Roman"/>
          <w:sz w:val="24"/>
          <w:szCs w:val="24"/>
          <w:shd w:val="clear" w:color="auto" w:fill="FFFFFF"/>
        </w:rPr>
        <w:t xml:space="preserve"> </w:t>
      </w:r>
      <w:r w:rsidR="003860C1" w:rsidRPr="001C1523">
        <w:rPr>
          <w:rFonts w:ascii="Times New Roman" w:hAnsi="Times New Roman" w:cs="Times New Roman"/>
          <w:sz w:val="24"/>
          <w:szCs w:val="24"/>
          <w:shd w:val="clear" w:color="auto" w:fill="FFFFFF"/>
        </w:rPr>
        <w:t>(LEVI, 1988, p. 74)</w:t>
      </w:r>
    </w:p>
    <w:p w:rsidR="0031306E" w:rsidRPr="00716C97" w:rsidRDefault="0031306E" w:rsidP="004C145F">
      <w:pPr>
        <w:spacing w:after="0" w:line="360" w:lineRule="auto"/>
        <w:ind w:firstLine="708"/>
        <w:jc w:val="both"/>
        <w:rPr>
          <w:rFonts w:ascii="Times New Roman" w:hAnsi="Times New Roman" w:cs="Times New Roman"/>
          <w:sz w:val="24"/>
          <w:szCs w:val="24"/>
          <w:shd w:val="clear" w:color="auto" w:fill="FFFFFF"/>
        </w:rPr>
      </w:pPr>
      <w:r w:rsidRPr="00716C97">
        <w:rPr>
          <w:rFonts w:ascii="Times New Roman" w:hAnsi="Times New Roman" w:cs="Times New Roman"/>
          <w:sz w:val="24"/>
          <w:szCs w:val="24"/>
          <w:shd w:val="clear" w:color="auto" w:fill="FFFFFF"/>
        </w:rPr>
        <w:t xml:space="preserve">Pode-se dizer que Levi sofre mais de uma vez, pois rememorar tudo que ele passou e expressar por escrito é um novo sofrimento tendo como pano de fundo o holocausto. Para </w:t>
      </w:r>
      <w:proofErr w:type="spellStart"/>
      <w:r w:rsidRPr="00716C97">
        <w:rPr>
          <w:rFonts w:ascii="Times New Roman" w:hAnsi="Times New Roman" w:cs="Times New Roman"/>
          <w:sz w:val="24"/>
          <w:szCs w:val="24"/>
          <w:shd w:val="clear" w:color="auto" w:fill="FFFFFF"/>
        </w:rPr>
        <w:t>Seligmann</w:t>
      </w:r>
      <w:proofErr w:type="spellEnd"/>
      <w:r w:rsidRPr="00716C97">
        <w:rPr>
          <w:rFonts w:ascii="Times New Roman" w:hAnsi="Times New Roman" w:cs="Times New Roman"/>
          <w:sz w:val="24"/>
          <w:szCs w:val="24"/>
          <w:shd w:val="clear" w:color="auto" w:fill="FFFFFF"/>
        </w:rPr>
        <w:t xml:space="preserve">-Silva (2000), na situação testemunhal o tempo passado é tempo presente e Primo Levi assim aborda a questão do tempo: “Hoje – </w:t>
      </w:r>
      <w:r w:rsidRPr="00716C97">
        <w:rPr>
          <w:rFonts w:ascii="Times New Roman" w:hAnsi="Times New Roman" w:cs="Times New Roman"/>
          <w:bCs/>
          <w:sz w:val="24"/>
          <w:szCs w:val="24"/>
          <w:shd w:val="clear" w:color="auto" w:fill="FFFFFF"/>
        </w:rPr>
        <w:t>neste hoje verdadeiro</w:t>
      </w:r>
      <w:r w:rsidRPr="00716C97">
        <w:rPr>
          <w:rFonts w:ascii="Times New Roman" w:hAnsi="Times New Roman" w:cs="Times New Roman"/>
          <w:sz w:val="24"/>
          <w:szCs w:val="24"/>
          <w:shd w:val="clear" w:color="auto" w:fill="FFFFFF"/>
        </w:rPr>
        <w:t xml:space="preserve">, enquanto estou sentado frente a uma mesa, escrevendo – hoje eu mesmo não estou certo de que esses fatos tenham realmente acontecido.” (LEVI, 1988 p. 105). Levi também narra: </w:t>
      </w:r>
      <w:r w:rsidR="00E21440" w:rsidRPr="00716C97">
        <w:rPr>
          <w:rFonts w:ascii="Times New Roman" w:hAnsi="Times New Roman" w:cs="Times New Roman"/>
          <w:sz w:val="24"/>
          <w:szCs w:val="24"/>
          <w:shd w:val="clear" w:color="auto" w:fill="FFFFFF"/>
        </w:rPr>
        <w:t xml:space="preserve">“Poderíamos, então, perguntar-nos se vale mesmo a pena, se convém que de tal situação humana reste alguma memória” (LEVI, 1988, p. 88). </w:t>
      </w:r>
    </w:p>
    <w:p w:rsidR="004139E8" w:rsidRPr="00716C97" w:rsidRDefault="004139E8" w:rsidP="004C145F">
      <w:pPr>
        <w:spacing w:after="0" w:line="360" w:lineRule="auto"/>
        <w:ind w:firstLine="708"/>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 xml:space="preserve">O capítulo 5, intitulado </w:t>
      </w:r>
      <w:proofErr w:type="spellStart"/>
      <w:r w:rsidRPr="00716C97">
        <w:rPr>
          <w:rFonts w:ascii="Times New Roman" w:eastAsia="Times New Roman" w:hAnsi="Times New Roman" w:cs="Times New Roman"/>
          <w:sz w:val="24"/>
          <w:szCs w:val="24"/>
        </w:rPr>
        <w:t>Ka-Be</w:t>
      </w:r>
      <w:proofErr w:type="spellEnd"/>
      <w:r w:rsidRPr="00716C97">
        <w:rPr>
          <w:rFonts w:ascii="Times New Roman" w:eastAsia="Times New Roman" w:hAnsi="Times New Roman" w:cs="Times New Roman"/>
          <w:sz w:val="24"/>
          <w:szCs w:val="24"/>
        </w:rPr>
        <w:t xml:space="preserve"> (sigla de </w:t>
      </w:r>
      <w:proofErr w:type="spellStart"/>
      <w:r w:rsidRPr="00716C97">
        <w:rPr>
          <w:rFonts w:ascii="Times New Roman" w:eastAsia="Times New Roman" w:hAnsi="Times New Roman" w:cs="Times New Roman"/>
          <w:sz w:val="24"/>
          <w:szCs w:val="24"/>
        </w:rPr>
        <w:t>Krankrenbau</w:t>
      </w:r>
      <w:proofErr w:type="spellEnd"/>
      <w:r w:rsidRPr="00716C97">
        <w:rPr>
          <w:rFonts w:ascii="Times New Roman" w:eastAsia="Times New Roman" w:hAnsi="Times New Roman" w:cs="Times New Roman"/>
          <w:sz w:val="24"/>
          <w:szCs w:val="24"/>
        </w:rPr>
        <w:t xml:space="preserve"> que significa enfer</w:t>
      </w:r>
      <w:r w:rsidR="002C406D" w:rsidRPr="00716C97">
        <w:rPr>
          <w:rFonts w:ascii="Times New Roman" w:eastAsia="Times New Roman" w:hAnsi="Times New Roman" w:cs="Times New Roman"/>
          <w:sz w:val="24"/>
          <w:szCs w:val="24"/>
        </w:rPr>
        <w:t>maria), é um dos que chamam a atenção do leitor</w:t>
      </w:r>
      <w:r w:rsidRPr="00716C97">
        <w:rPr>
          <w:rFonts w:ascii="Times New Roman" w:eastAsia="Times New Roman" w:hAnsi="Times New Roman" w:cs="Times New Roman"/>
          <w:sz w:val="24"/>
          <w:szCs w:val="24"/>
        </w:rPr>
        <w:t xml:space="preserve">. Com riqueza de detalhes, como em outros capítulos, Primo Levi narra a condição degradante de homens doentes, semimortos e sem nomes, além de números: “Ao redor de nós, tudo nos é hostil [...] Nunca vimos seus limites, mas sentimos, ao redor, a presença má do arame farpado que nos segrega do mundo” (LEVI, 2008, p. 41). É nesse capítulo que passamos a conhecer </w:t>
      </w:r>
      <w:proofErr w:type="spellStart"/>
      <w:r w:rsidRPr="00716C97">
        <w:rPr>
          <w:rFonts w:ascii="Times New Roman" w:eastAsia="Times New Roman" w:hAnsi="Times New Roman" w:cs="Times New Roman"/>
          <w:i/>
          <w:sz w:val="24"/>
          <w:szCs w:val="24"/>
        </w:rPr>
        <w:t>Null</w:t>
      </w:r>
      <w:proofErr w:type="spellEnd"/>
      <w:r w:rsidRPr="00716C97">
        <w:rPr>
          <w:rFonts w:ascii="Times New Roman" w:eastAsia="Times New Roman" w:hAnsi="Times New Roman" w:cs="Times New Roman"/>
          <w:i/>
          <w:sz w:val="24"/>
          <w:szCs w:val="24"/>
        </w:rPr>
        <w:t xml:space="preserve"> </w:t>
      </w:r>
      <w:proofErr w:type="spellStart"/>
      <w:r w:rsidRPr="00716C97">
        <w:rPr>
          <w:rFonts w:ascii="Times New Roman" w:eastAsia="Times New Roman" w:hAnsi="Times New Roman" w:cs="Times New Roman"/>
          <w:i/>
          <w:sz w:val="24"/>
          <w:szCs w:val="24"/>
        </w:rPr>
        <w:t>Achtzehn</w:t>
      </w:r>
      <w:proofErr w:type="spellEnd"/>
      <w:r w:rsidRPr="00716C97">
        <w:rPr>
          <w:rFonts w:ascii="Times New Roman" w:eastAsia="Times New Roman" w:hAnsi="Times New Roman" w:cs="Times New Roman"/>
          <w:sz w:val="24"/>
          <w:szCs w:val="24"/>
        </w:rPr>
        <w:t xml:space="preserve"> (Zero-Dezoito, os três algarismos finais de sua matrícula):</w:t>
      </w:r>
    </w:p>
    <w:p w:rsidR="004139E8" w:rsidRPr="006D5CE2" w:rsidRDefault="004139E8" w:rsidP="006D5CE2">
      <w:pPr>
        <w:spacing w:after="0" w:line="240" w:lineRule="auto"/>
        <w:ind w:left="2124"/>
        <w:jc w:val="both"/>
        <w:rPr>
          <w:rFonts w:ascii="Times New Roman" w:eastAsia="Times New Roman" w:hAnsi="Times New Roman" w:cs="Times New Roman"/>
        </w:rPr>
      </w:pPr>
      <w:r w:rsidRPr="006D5CE2">
        <w:rPr>
          <w:rFonts w:ascii="Times New Roman" w:eastAsia="Times New Roman" w:hAnsi="Times New Roman" w:cs="Times New Roman"/>
        </w:rPr>
        <w:t xml:space="preserve">“[...] </w:t>
      </w:r>
      <w:proofErr w:type="spellStart"/>
      <w:r w:rsidRPr="006D5CE2">
        <w:rPr>
          <w:rFonts w:ascii="Times New Roman" w:eastAsia="Times New Roman" w:hAnsi="Times New Roman" w:cs="Times New Roman"/>
        </w:rPr>
        <w:t>Null</w:t>
      </w:r>
      <w:proofErr w:type="spellEnd"/>
      <w:r w:rsidRPr="006D5CE2">
        <w:rPr>
          <w:rFonts w:ascii="Times New Roman" w:eastAsia="Times New Roman" w:hAnsi="Times New Roman" w:cs="Times New Roman"/>
        </w:rPr>
        <w:t xml:space="preserve"> </w:t>
      </w:r>
      <w:proofErr w:type="spellStart"/>
      <w:r w:rsidRPr="006D5CE2">
        <w:rPr>
          <w:rFonts w:ascii="Times New Roman" w:eastAsia="Times New Roman" w:hAnsi="Times New Roman" w:cs="Times New Roman"/>
        </w:rPr>
        <w:t>Achtzehn</w:t>
      </w:r>
      <w:proofErr w:type="spellEnd"/>
      <w:r w:rsidRPr="006D5CE2">
        <w:rPr>
          <w:rFonts w:ascii="Times New Roman" w:eastAsia="Times New Roman" w:hAnsi="Times New Roman" w:cs="Times New Roman"/>
        </w:rPr>
        <w:t xml:space="preserve"> já não é um homem. Imagino que até ele próprio tenha esquecido seu nome; em todo caso, comporta-se como se fosse assim. Quando fala, quando olha, dá a impressão de estar interiormente oco, nada mais do que um invólucro, como certos despojos de insetos que encontramos na beira dos pântanos” (LEVI, 2008, p. 41). </w:t>
      </w:r>
    </w:p>
    <w:p w:rsidR="003726EB" w:rsidRPr="00716C97" w:rsidRDefault="003726EB" w:rsidP="004C145F">
      <w:pPr>
        <w:spacing w:after="0" w:line="24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r>
    </w:p>
    <w:p w:rsidR="009652A8" w:rsidRPr="00716C97" w:rsidRDefault="003726EB" w:rsidP="004C145F">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Devido a um ferimento</w:t>
      </w:r>
      <w:r w:rsidR="0055198B" w:rsidRPr="00716C97">
        <w:rPr>
          <w:rFonts w:ascii="Times New Roman" w:eastAsia="Times New Roman" w:hAnsi="Times New Roman" w:cs="Times New Roman"/>
          <w:sz w:val="24"/>
          <w:szCs w:val="24"/>
        </w:rPr>
        <w:t xml:space="preserve"> no pé, o narrador chega a esta</w:t>
      </w:r>
      <w:r w:rsidRPr="00716C97">
        <w:rPr>
          <w:rFonts w:ascii="Times New Roman" w:eastAsia="Times New Roman" w:hAnsi="Times New Roman" w:cs="Times New Roman"/>
          <w:sz w:val="24"/>
          <w:szCs w:val="24"/>
        </w:rPr>
        <w:t xml:space="preserve"> enfermaria e a rotina nesse novo espaço nos é relatada minunciosamente: da permanência dolorosa na longa fila ao relento</w:t>
      </w:r>
      <w:r w:rsidR="002C406D" w:rsidRPr="00716C97">
        <w:rPr>
          <w:rFonts w:ascii="Times New Roman" w:eastAsia="Times New Roman" w:hAnsi="Times New Roman" w:cs="Times New Roman"/>
          <w:sz w:val="24"/>
          <w:szCs w:val="24"/>
        </w:rPr>
        <w:t xml:space="preserve"> a fim de ser admitido</w:t>
      </w:r>
      <w:r w:rsidRPr="00716C97">
        <w:rPr>
          <w:rFonts w:ascii="Times New Roman" w:eastAsia="Times New Roman" w:hAnsi="Times New Roman" w:cs="Times New Roman"/>
          <w:sz w:val="24"/>
          <w:szCs w:val="24"/>
        </w:rPr>
        <w:t xml:space="preserve">, </w:t>
      </w:r>
      <w:r w:rsidR="002C406D" w:rsidRPr="00716C97">
        <w:rPr>
          <w:rFonts w:ascii="Times New Roman" w:eastAsia="Times New Roman" w:hAnsi="Times New Roman" w:cs="Times New Roman"/>
          <w:sz w:val="24"/>
          <w:szCs w:val="24"/>
        </w:rPr>
        <w:t>passando pela humilhação ao ser examinado</w:t>
      </w:r>
      <w:r w:rsidR="0055198B" w:rsidRPr="00716C97">
        <w:rPr>
          <w:rFonts w:ascii="Times New Roman" w:eastAsia="Times New Roman" w:hAnsi="Times New Roman" w:cs="Times New Roman"/>
          <w:sz w:val="24"/>
          <w:szCs w:val="24"/>
        </w:rPr>
        <w:t xml:space="preserve"> até </w:t>
      </w:r>
      <w:r w:rsidRPr="00716C97">
        <w:rPr>
          <w:rFonts w:ascii="Times New Roman" w:eastAsia="Times New Roman" w:hAnsi="Times New Roman" w:cs="Times New Roman"/>
          <w:sz w:val="24"/>
          <w:szCs w:val="24"/>
        </w:rPr>
        <w:t xml:space="preserve">o confisco dos “bens” que não passam de </w:t>
      </w:r>
      <w:r w:rsidR="00AC7865" w:rsidRPr="00716C97">
        <w:rPr>
          <w:rFonts w:ascii="Times New Roman" w:eastAsia="Times New Roman" w:hAnsi="Times New Roman" w:cs="Times New Roman"/>
          <w:sz w:val="24"/>
          <w:szCs w:val="24"/>
        </w:rPr>
        <w:t>uma colher, o utensílio para tomar a sopa e o boné.</w:t>
      </w:r>
      <w:r w:rsidR="002C406D" w:rsidRPr="00716C97">
        <w:rPr>
          <w:rFonts w:ascii="Times New Roman" w:eastAsia="Times New Roman" w:hAnsi="Times New Roman" w:cs="Times New Roman"/>
          <w:sz w:val="24"/>
          <w:szCs w:val="24"/>
        </w:rPr>
        <w:t xml:space="preserve"> </w:t>
      </w:r>
      <w:r w:rsidR="007652F4" w:rsidRPr="00716C97">
        <w:rPr>
          <w:rFonts w:ascii="Times New Roman" w:eastAsia="Times New Roman" w:hAnsi="Times New Roman" w:cs="Times New Roman"/>
          <w:sz w:val="24"/>
          <w:szCs w:val="24"/>
        </w:rPr>
        <w:t xml:space="preserve">Levi nos conta que há, basicamente, dois grupos, pois há uma regra fúnebre – ficar bom ou ser condenado à morte. Assim ele narra: “[...] poucos, porém, param lá mais de duas semanas e ninguém mais de dois meses: nesse prazo a regra é ficar bom ou morrer. Quem tende a </w:t>
      </w:r>
      <w:r w:rsidR="007652F4" w:rsidRPr="00716C97">
        <w:rPr>
          <w:rFonts w:ascii="Times New Roman" w:eastAsia="Times New Roman" w:hAnsi="Times New Roman" w:cs="Times New Roman"/>
          <w:sz w:val="24"/>
          <w:szCs w:val="24"/>
        </w:rPr>
        <w:lastRenderedPageBreak/>
        <w:t xml:space="preserve">ficar bom, é curado no </w:t>
      </w:r>
      <w:proofErr w:type="spellStart"/>
      <w:r w:rsidR="007652F4" w:rsidRPr="00716C97">
        <w:rPr>
          <w:rFonts w:ascii="Times New Roman" w:eastAsia="Times New Roman" w:hAnsi="Times New Roman" w:cs="Times New Roman"/>
          <w:sz w:val="24"/>
          <w:szCs w:val="24"/>
        </w:rPr>
        <w:t>Ka-Be</w:t>
      </w:r>
      <w:proofErr w:type="spellEnd"/>
      <w:r w:rsidR="007652F4" w:rsidRPr="00716C97">
        <w:rPr>
          <w:rFonts w:ascii="Times New Roman" w:eastAsia="Times New Roman" w:hAnsi="Times New Roman" w:cs="Times New Roman"/>
          <w:sz w:val="24"/>
          <w:szCs w:val="24"/>
        </w:rPr>
        <w:t xml:space="preserve">; quem tende a piorar, do </w:t>
      </w:r>
      <w:proofErr w:type="spellStart"/>
      <w:r w:rsidR="007652F4" w:rsidRPr="00716C97">
        <w:rPr>
          <w:rFonts w:ascii="Times New Roman" w:eastAsia="Times New Roman" w:hAnsi="Times New Roman" w:cs="Times New Roman"/>
          <w:sz w:val="24"/>
          <w:szCs w:val="24"/>
        </w:rPr>
        <w:t>Ka-Be</w:t>
      </w:r>
      <w:proofErr w:type="spellEnd"/>
      <w:r w:rsidR="007652F4" w:rsidRPr="00716C97">
        <w:rPr>
          <w:rFonts w:ascii="Times New Roman" w:eastAsia="Times New Roman" w:hAnsi="Times New Roman" w:cs="Times New Roman"/>
          <w:sz w:val="24"/>
          <w:szCs w:val="24"/>
        </w:rPr>
        <w:t xml:space="preserve"> é mandado às câmaras de gás” (LEVI, 2008, p. 45). </w:t>
      </w:r>
    </w:p>
    <w:p w:rsidR="0055198B" w:rsidRPr="00716C97" w:rsidRDefault="007652F4" w:rsidP="004C145F">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Primo Levi nos relata uma das formas como fora examinado:</w:t>
      </w:r>
      <w:r w:rsidR="0065217A">
        <w:rPr>
          <w:rFonts w:ascii="Times New Roman" w:eastAsia="Times New Roman" w:hAnsi="Times New Roman" w:cs="Times New Roman"/>
          <w:sz w:val="24"/>
          <w:szCs w:val="24"/>
        </w:rPr>
        <w:t xml:space="preserve"> </w:t>
      </w:r>
      <w:r w:rsidR="0065217A" w:rsidRPr="0065217A">
        <w:rPr>
          <w:rFonts w:ascii="Times New Roman" w:eastAsia="Times New Roman" w:hAnsi="Times New Roman" w:cs="Times New Roman"/>
          <w:sz w:val="24"/>
          <w:szCs w:val="24"/>
        </w:rPr>
        <w:t>“</w:t>
      </w:r>
      <w:r w:rsidR="00E74DE7" w:rsidRPr="0065217A">
        <w:rPr>
          <w:rFonts w:ascii="Times New Roman" w:eastAsia="Times New Roman" w:hAnsi="Times New Roman" w:cs="Times New Roman"/>
          <w:sz w:val="24"/>
          <w:szCs w:val="24"/>
        </w:rPr>
        <w:t xml:space="preserve">O enfermeiro aponta as minhas costelas ao outro, como se eu fosse um cadáver na sala de anatomia; mostra as pálpebras, as </w:t>
      </w:r>
      <w:r w:rsidR="0065217A" w:rsidRPr="0065217A">
        <w:rPr>
          <w:rFonts w:ascii="Times New Roman" w:eastAsia="Times New Roman" w:hAnsi="Times New Roman" w:cs="Times New Roman"/>
          <w:sz w:val="24"/>
          <w:szCs w:val="24"/>
        </w:rPr>
        <w:t xml:space="preserve">faces inchadas, o pescoço fino [...]” </w:t>
      </w:r>
      <w:r w:rsidR="00E74DE7" w:rsidRPr="0065217A">
        <w:rPr>
          <w:rFonts w:ascii="Times New Roman" w:eastAsia="Times New Roman" w:hAnsi="Times New Roman" w:cs="Times New Roman"/>
          <w:sz w:val="24"/>
          <w:szCs w:val="24"/>
        </w:rPr>
        <w:t>(LEVI, 2008, p. 48)</w:t>
      </w:r>
      <w:r w:rsidR="00DE1B24" w:rsidRPr="0065217A">
        <w:rPr>
          <w:rFonts w:ascii="Times New Roman" w:eastAsia="Times New Roman" w:hAnsi="Times New Roman" w:cs="Times New Roman"/>
          <w:sz w:val="24"/>
          <w:szCs w:val="24"/>
        </w:rPr>
        <w:t>.</w:t>
      </w:r>
      <w:r w:rsidR="002F0185">
        <w:rPr>
          <w:rFonts w:ascii="Times New Roman" w:eastAsia="Times New Roman" w:hAnsi="Times New Roman" w:cs="Times New Roman"/>
          <w:sz w:val="24"/>
          <w:szCs w:val="24"/>
        </w:rPr>
        <w:t xml:space="preserve">  </w:t>
      </w:r>
      <w:r w:rsidR="00DE1B24" w:rsidRPr="00716C97">
        <w:rPr>
          <w:rFonts w:ascii="Times New Roman" w:eastAsia="Times New Roman" w:hAnsi="Times New Roman" w:cs="Times New Roman"/>
          <w:sz w:val="24"/>
          <w:szCs w:val="24"/>
        </w:rPr>
        <w:t>Logo em seguida, recebe uma sentença de morte: “</w:t>
      </w:r>
      <w:r w:rsidR="009652A8" w:rsidRPr="00716C97">
        <w:rPr>
          <w:rFonts w:ascii="Times New Roman" w:eastAsia="Times New Roman" w:hAnsi="Times New Roman" w:cs="Times New Roman"/>
          <w:sz w:val="24"/>
          <w:szCs w:val="24"/>
        </w:rPr>
        <w:t xml:space="preserve">O enfermeiro [...] dirige-se a mim e, em quase-alemão, compassivamente, fornece-me uma síntese: - </w:t>
      </w:r>
      <w:r w:rsidR="009652A8" w:rsidRPr="00716C97">
        <w:rPr>
          <w:rFonts w:ascii="Times New Roman" w:eastAsia="Times New Roman" w:hAnsi="Times New Roman" w:cs="Times New Roman"/>
          <w:i/>
          <w:sz w:val="24"/>
          <w:szCs w:val="24"/>
        </w:rPr>
        <w:t xml:space="preserve">Du </w:t>
      </w:r>
      <w:proofErr w:type="spellStart"/>
      <w:r w:rsidR="009652A8" w:rsidRPr="00716C97">
        <w:rPr>
          <w:rFonts w:ascii="Times New Roman" w:eastAsia="Times New Roman" w:hAnsi="Times New Roman" w:cs="Times New Roman"/>
          <w:i/>
          <w:sz w:val="24"/>
          <w:szCs w:val="24"/>
        </w:rPr>
        <w:t>Jude</w:t>
      </w:r>
      <w:proofErr w:type="spellEnd"/>
      <w:r w:rsidR="009652A8" w:rsidRPr="00716C97">
        <w:rPr>
          <w:rFonts w:ascii="Times New Roman" w:eastAsia="Times New Roman" w:hAnsi="Times New Roman" w:cs="Times New Roman"/>
          <w:i/>
          <w:sz w:val="24"/>
          <w:szCs w:val="24"/>
        </w:rPr>
        <w:t xml:space="preserve"> </w:t>
      </w:r>
      <w:proofErr w:type="spellStart"/>
      <w:r w:rsidR="009652A8" w:rsidRPr="00716C97">
        <w:rPr>
          <w:rFonts w:ascii="Times New Roman" w:eastAsia="Times New Roman" w:hAnsi="Times New Roman" w:cs="Times New Roman"/>
          <w:i/>
          <w:sz w:val="24"/>
          <w:szCs w:val="24"/>
        </w:rPr>
        <w:t>kaputt</w:t>
      </w:r>
      <w:proofErr w:type="spellEnd"/>
      <w:r w:rsidR="009652A8" w:rsidRPr="00716C97">
        <w:rPr>
          <w:rFonts w:ascii="Times New Roman" w:eastAsia="Times New Roman" w:hAnsi="Times New Roman" w:cs="Times New Roman"/>
          <w:i/>
          <w:sz w:val="24"/>
          <w:szCs w:val="24"/>
        </w:rPr>
        <w:t xml:space="preserve">. Du </w:t>
      </w:r>
      <w:proofErr w:type="spellStart"/>
      <w:r w:rsidR="009652A8" w:rsidRPr="00716C97">
        <w:rPr>
          <w:rFonts w:ascii="Times New Roman" w:eastAsia="Times New Roman" w:hAnsi="Times New Roman" w:cs="Times New Roman"/>
          <w:i/>
          <w:sz w:val="24"/>
          <w:szCs w:val="24"/>
        </w:rPr>
        <w:t>schnell</w:t>
      </w:r>
      <w:proofErr w:type="spellEnd"/>
      <w:r w:rsidR="009652A8" w:rsidRPr="00716C97">
        <w:rPr>
          <w:rFonts w:ascii="Times New Roman" w:eastAsia="Times New Roman" w:hAnsi="Times New Roman" w:cs="Times New Roman"/>
          <w:i/>
          <w:sz w:val="24"/>
          <w:szCs w:val="24"/>
        </w:rPr>
        <w:t xml:space="preserve"> </w:t>
      </w:r>
      <w:proofErr w:type="spellStart"/>
      <w:r w:rsidR="009652A8" w:rsidRPr="00716C97">
        <w:rPr>
          <w:rFonts w:ascii="Times New Roman" w:eastAsia="Times New Roman" w:hAnsi="Times New Roman" w:cs="Times New Roman"/>
          <w:i/>
          <w:sz w:val="24"/>
          <w:szCs w:val="24"/>
        </w:rPr>
        <w:t>Krematorium</w:t>
      </w:r>
      <w:proofErr w:type="spellEnd"/>
      <w:r w:rsidR="009652A8" w:rsidRPr="00716C97">
        <w:rPr>
          <w:rFonts w:ascii="Times New Roman" w:eastAsia="Times New Roman" w:hAnsi="Times New Roman" w:cs="Times New Roman"/>
          <w:i/>
          <w:sz w:val="24"/>
          <w:szCs w:val="24"/>
        </w:rPr>
        <w:t xml:space="preserve"> </w:t>
      </w:r>
      <w:proofErr w:type="spellStart"/>
      <w:r w:rsidR="009652A8" w:rsidRPr="00716C97">
        <w:rPr>
          <w:rFonts w:ascii="Times New Roman" w:eastAsia="Times New Roman" w:hAnsi="Times New Roman" w:cs="Times New Roman"/>
          <w:i/>
          <w:sz w:val="24"/>
          <w:szCs w:val="24"/>
        </w:rPr>
        <w:t>fertig</w:t>
      </w:r>
      <w:proofErr w:type="spellEnd"/>
      <w:r w:rsidR="009652A8" w:rsidRPr="00716C97">
        <w:rPr>
          <w:rFonts w:ascii="Times New Roman" w:eastAsia="Times New Roman" w:hAnsi="Times New Roman" w:cs="Times New Roman"/>
          <w:i/>
          <w:sz w:val="24"/>
          <w:szCs w:val="24"/>
        </w:rPr>
        <w:t xml:space="preserve">. </w:t>
      </w:r>
      <w:r w:rsidR="009652A8" w:rsidRPr="00716C97">
        <w:rPr>
          <w:rFonts w:ascii="Times New Roman" w:eastAsia="Times New Roman" w:hAnsi="Times New Roman" w:cs="Times New Roman"/>
          <w:sz w:val="24"/>
          <w:szCs w:val="24"/>
        </w:rPr>
        <w:t>(Tu judeu</w:t>
      </w:r>
      <w:r w:rsidR="00E74DE7" w:rsidRPr="00716C97">
        <w:rPr>
          <w:rFonts w:ascii="Times New Roman" w:eastAsia="Times New Roman" w:hAnsi="Times New Roman" w:cs="Times New Roman"/>
          <w:sz w:val="24"/>
          <w:szCs w:val="24"/>
        </w:rPr>
        <w:t xml:space="preserve"> liquidado, tu em breve crematório, acabado)</w:t>
      </w:r>
      <w:r w:rsidR="00DE1B24" w:rsidRPr="00716C97">
        <w:rPr>
          <w:rFonts w:ascii="Times New Roman" w:eastAsia="Times New Roman" w:hAnsi="Times New Roman" w:cs="Times New Roman"/>
          <w:sz w:val="24"/>
          <w:szCs w:val="24"/>
        </w:rPr>
        <w:t>”</w:t>
      </w:r>
      <w:r w:rsidR="0055198B" w:rsidRPr="00716C97">
        <w:rPr>
          <w:rFonts w:ascii="Times New Roman" w:eastAsia="Times New Roman" w:hAnsi="Times New Roman" w:cs="Times New Roman"/>
          <w:sz w:val="24"/>
          <w:szCs w:val="24"/>
        </w:rPr>
        <w:t xml:space="preserve"> </w:t>
      </w:r>
      <w:r w:rsidR="0065217A" w:rsidRPr="0065217A">
        <w:rPr>
          <w:rFonts w:ascii="Times New Roman" w:eastAsia="Times New Roman" w:hAnsi="Times New Roman" w:cs="Times New Roman"/>
          <w:sz w:val="24"/>
          <w:szCs w:val="24"/>
        </w:rPr>
        <w:t>(LEVI, 2008, p. 48).</w:t>
      </w:r>
    </w:p>
    <w:p w:rsidR="00CE6277" w:rsidRPr="00716C97" w:rsidRDefault="007652F4" w:rsidP="004C145F">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r>
      <w:r w:rsidR="00CE6277" w:rsidRPr="00716C97">
        <w:rPr>
          <w:rFonts w:ascii="Times New Roman" w:eastAsia="Times New Roman" w:hAnsi="Times New Roman" w:cs="Times New Roman"/>
          <w:sz w:val="24"/>
          <w:szCs w:val="24"/>
        </w:rPr>
        <w:t>Ao longo do capítulo em questão, o narrador faz várias descrições da enfermaria. Uma delas é comparada ao limbo – lugar imaginário em que são deixadas coisas sem valor. Esse local de indecisão é assim descrito:</w:t>
      </w:r>
      <w:r w:rsidR="002518A9" w:rsidRPr="00716C97">
        <w:rPr>
          <w:rFonts w:ascii="Times New Roman" w:eastAsia="Times New Roman" w:hAnsi="Times New Roman" w:cs="Times New Roman"/>
          <w:sz w:val="24"/>
          <w:szCs w:val="24"/>
        </w:rPr>
        <w:t xml:space="preserve"> “</w:t>
      </w:r>
      <w:r w:rsidR="00CE6277" w:rsidRPr="00716C97">
        <w:rPr>
          <w:rFonts w:ascii="Times New Roman" w:eastAsia="Times New Roman" w:hAnsi="Times New Roman" w:cs="Times New Roman"/>
          <w:sz w:val="24"/>
          <w:szCs w:val="24"/>
        </w:rPr>
        <w:t xml:space="preserve">A vida no </w:t>
      </w:r>
      <w:proofErr w:type="spellStart"/>
      <w:r w:rsidR="00CE6277" w:rsidRPr="00716C97">
        <w:rPr>
          <w:rFonts w:ascii="Times New Roman" w:eastAsia="Times New Roman" w:hAnsi="Times New Roman" w:cs="Times New Roman"/>
          <w:sz w:val="24"/>
          <w:szCs w:val="24"/>
        </w:rPr>
        <w:t>Ka-Be</w:t>
      </w:r>
      <w:proofErr w:type="spellEnd"/>
      <w:r w:rsidR="00CE6277" w:rsidRPr="00716C97">
        <w:rPr>
          <w:rFonts w:ascii="Times New Roman" w:eastAsia="Times New Roman" w:hAnsi="Times New Roman" w:cs="Times New Roman"/>
          <w:sz w:val="24"/>
          <w:szCs w:val="24"/>
        </w:rPr>
        <w:t xml:space="preserve"> é vida no limbo. Os sofrimentos materiais não são muitos, a não ser a fome e os ligados às doenças. Não faz frio, não se trabalha, e – desde que não se incorra em alguma falta grave</w:t>
      </w:r>
      <w:r w:rsidR="002518A9" w:rsidRPr="00716C97">
        <w:rPr>
          <w:rFonts w:ascii="Times New Roman" w:eastAsia="Times New Roman" w:hAnsi="Times New Roman" w:cs="Times New Roman"/>
          <w:sz w:val="24"/>
          <w:szCs w:val="24"/>
        </w:rPr>
        <w:t xml:space="preserve"> – não se apanha” (LEVI, 2008, p. 49).</w:t>
      </w:r>
    </w:p>
    <w:p w:rsidR="002518A9" w:rsidRPr="00716C97" w:rsidRDefault="002518A9" w:rsidP="004C145F">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Os que sofrem de disenteria são examinados a cada três dias. Os disentéricos apresentam-se em pares e têm que mostrar, ali e prontamente, que a diarreia continua. Eles têm somente um minuto para provar ao enfermeiro que ainda estão doentes. Após o diagnóstico dele, as bacias são lavadas depressa numa cuba e repassadas à dupla seguinte</w:t>
      </w:r>
      <w:r w:rsidR="00151030" w:rsidRPr="00716C97">
        <w:rPr>
          <w:rFonts w:ascii="Times New Roman" w:eastAsia="Times New Roman" w:hAnsi="Times New Roman" w:cs="Times New Roman"/>
          <w:sz w:val="24"/>
          <w:szCs w:val="24"/>
        </w:rPr>
        <w:t>. Em caso de dúvida, o enfermeiro leva a bacia até o médico. Nesse trecho, ficamos sabendo que alguns, mesmo correndo sérios riscos, tentam trapacear trocando as bacias em troca de pão ou de sopa a fim de permanecer</w:t>
      </w:r>
      <w:r w:rsidR="004A6EEA" w:rsidRPr="00716C97">
        <w:rPr>
          <w:rFonts w:ascii="Times New Roman" w:eastAsia="Times New Roman" w:hAnsi="Times New Roman" w:cs="Times New Roman"/>
          <w:sz w:val="24"/>
          <w:szCs w:val="24"/>
        </w:rPr>
        <w:t>em</w:t>
      </w:r>
      <w:r w:rsidR="00151030" w:rsidRPr="00716C97">
        <w:rPr>
          <w:rFonts w:ascii="Times New Roman" w:eastAsia="Times New Roman" w:hAnsi="Times New Roman" w:cs="Times New Roman"/>
          <w:sz w:val="24"/>
          <w:szCs w:val="24"/>
        </w:rPr>
        <w:t xml:space="preserve"> mais alguns dias. É o caso de Pietro </w:t>
      </w:r>
      <w:proofErr w:type="spellStart"/>
      <w:r w:rsidR="00151030" w:rsidRPr="00716C97">
        <w:rPr>
          <w:rFonts w:ascii="Times New Roman" w:eastAsia="Times New Roman" w:hAnsi="Times New Roman" w:cs="Times New Roman"/>
          <w:sz w:val="24"/>
          <w:szCs w:val="24"/>
        </w:rPr>
        <w:t>Soninno</w:t>
      </w:r>
      <w:proofErr w:type="spellEnd"/>
      <w:r w:rsidR="00151030" w:rsidRPr="00716C97">
        <w:rPr>
          <w:rFonts w:ascii="Times New Roman" w:eastAsia="Times New Roman" w:hAnsi="Times New Roman" w:cs="Times New Roman"/>
          <w:sz w:val="24"/>
          <w:szCs w:val="24"/>
        </w:rPr>
        <w:t xml:space="preserve">. Levi assim nos relata: “Pietro tem uma enterite bem leve, mas está aqui há vinte dias, gosta, descansa e engorda, nem liga para as seleções [triagens] e resolveu ficar no </w:t>
      </w:r>
      <w:proofErr w:type="spellStart"/>
      <w:r w:rsidR="00151030" w:rsidRPr="00716C97">
        <w:rPr>
          <w:rFonts w:ascii="Times New Roman" w:eastAsia="Times New Roman" w:hAnsi="Times New Roman" w:cs="Times New Roman"/>
          <w:sz w:val="24"/>
          <w:szCs w:val="24"/>
        </w:rPr>
        <w:t>Ka-Be</w:t>
      </w:r>
      <w:proofErr w:type="spellEnd"/>
      <w:r w:rsidRPr="00716C97">
        <w:rPr>
          <w:rFonts w:ascii="Times New Roman" w:eastAsia="Times New Roman" w:hAnsi="Times New Roman" w:cs="Times New Roman"/>
          <w:sz w:val="24"/>
          <w:szCs w:val="24"/>
        </w:rPr>
        <w:t xml:space="preserve"> </w:t>
      </w:r>
      <w:r w:rsidR="00151030" w:rsidRPr="00716C97">
        <w:rPr>
          <w:rFonts w:ascii="Times New Roman" w:eastAsia="Times New Roman" w:hAnsi="Times New Roman" w:cs="Times New Roman"/>
          <w:sz w:val="24"/>
          <w:szCs w:val="24"/>
        </w:rPr>
        <w:t xml:space="preserve">até o fim do inverno, custe o que custar” (LEVI, 2008, p. </w:t>
      </w:r>
      <w:r w:rsidR="00220C8A" w:rsidRPr="00716C97">
        <w:rPr>
          <w:rFonts w:ascii="Times New Roman" w:eastAsia="Times New Roman" w:hAnsi="Times New Roman" w:cs="Times New Roman"/>
          <w:sz w:val="24"/>
          <w:szCs w:val="24"/>
        </w:rPr>
        <w:t>53).</w:t>
      </w:r>
    </w:p>
    <w:p w:rsidR="002C4B41" w:rsidRPr="0065217A" w:rsidRDefault="00220C8A" w:rsidP="0065217A">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 xml:space="preserve">A enfermaria é, segundo o narrador, um Campo livre do sofrimento físico. Aqueles que ainda possuem um germe de consciência, podem recuperar essa consciência. Levi reflete, em seguida, sobre isso: </w:t>
      </w:r>
      <w:r w:rsidR="00DA34FE" w:rsidRPr="0065217A">
        <w:rPr>
          <w:rFonts w:ascii="Times New Roman" w:eastAsia="Times New Roman" w:hAnsi="Times New Roman" w:cs="Times New Roman"/>
          <w:sz w:val="24"/>
          <w:szCs w:val="24"/>
        </w:rPr>
        <w:t>“</w:t>
      </w:r>
      <w:r w:rsidRPr="0065217A">
        <w:rPr>
          <w:rFonts w:ascii="Times New Roman" w:eastAsia="Times New Roman" w:hAnsi="Times New Roman" w:cs="Times New Roman"/>
          <w:sz w:val="24"/>
          <w:szCs w:val="24"/>
        </w:rPr>
        <w:t>[...] por isso, nos eternos dias vazios, a gente não fala apenas de fome e de trabalho; chegamos a considerar como nos transformaram, o quanto nos tiraram, o que é a nossa vida</w:t>
      </w:r>
      <w:r w:rsidR="001C1523">
        <w:rPr>
          <w:rFonts w:ascii="Times New Roman" w:eastAsia="Times New Roman" w:hAnsi="Times New Roman" w:cs="Times New Roman"/>
          <w:sz w:val="24"/>
          <w:szCs w:val="24"/>
        </w:rPr>
        <w:t>”</w:t>
      </w:r>
      <w:r w:rsidR="00DA34FE" w:rsidRPr="0065217A">
        <w:rPr>
          <w:rFonts w:ascii="Times New Roman" w:eastAsia="Times New Roman" w:hAnsi="Times New Roman" w:cs="Times New Roman"/>
          <w:sz w:val="24"/>
          <w:szCs w:val="24"/>
        </w:rPr>
        <w:t xml:space="preserve"> (LEVI, 2008, p. 54). </w:t>
      </w:r>
    </w:p>
    <w:p w:rsidR="00220C8A" w:rsidRPr="00716C97" w:rsidRDefault="002C4B41" w:rsidP="004C145F">
      <w:pPr>
        <w:spacing w:after="0" w:line="360" w:lineRule="auto"/>
        <w:jc w:val="both"/>
        <w:rPr>
          <w:rFonts w:ascii="Times New Roman" w:eastAsia="Times New Roman" w:hAnsi="Times New Roman" w:cs="Times New Roman"/>
          <w:sz w:val="24"/>
          <w:szCs w:val="24"/>
        </w:rPr>
      </w:pPr>
      <w:r w:rsidRPr="00716C97">
        <w:rPr>
          <w:rFonts w:ascii="Times New Roman" w:eastAsia="Times New Roman" w:hAnsi="Times New Roman" w:cs="Times New Roman"/>
          <w:sz w:val="24"/>
          <w:szCs w:val="24"/>
        </w:rPr>
        <w:tab/>
        <w:t>Em outros capítulos da obra, Primo Levi questiona o que vem a ser humanidade e até que ponto vai a maldade de uns contra os outros humanos. O processo de desumanização se dá em diferentes níveis e sit</w:t>
      </w:r>
      <w:r w:rsidR="00816995" w:rsidRPr="00716C97">
        <w:rPr>
          <w:rFonts w:ascii="Times New Roman" w:eastAsia="Times New Roman" w:hAnsi="Times New Roman" w:cs="Times New Roman"/>
          <w:sz w:val="24"/>
          <w:szCs w:val="24"/>
        </w:rPr>
        <w:t>uações de violência e crueldade.</w:t>
      </w:r>
      <w:r w:rsidRPr="00716C97">
        <w:rPr>
          <w:rFonts w:ascii="Times New Roman" w:eastAsia="Times New Roman" w:hAnsi="Times New Roman" w:cs="Times New Roman"/>
          <w:sz w:val="24"/>
          <w:szCs w:val="24"/>
        </w:rPr>
        <w:t xml:space="preserve">  </w:t>
      </w:r>
      <w:r w:rsidR="00220C8A" w:rsidRPr="00716C97">
        <w:rPr>
          <w:rFonts w:ascii="Times New Roman" w:eastAsia="Times New Roman" w:hAnsi="Times New Roman" w:cs="Times New Roman"/>
          <w:sz w:val="24"/>
          <w:szCs w:val="24"/>
        </w:rPr>
        <w:t xml:space="preserve">    </w:t>
      </w:r>
    </w:p>
    <w:p w:rsidR="0089506C" w:rsidRPr="00716C97" w:rsidRDefault="0055198B" w:rsidP="004C145F">
      <w:pPr>
        <w:spacing w:after="0" w:line="360" w:lineRule="auto"/>
        <w:jc w:val="both"/>
        <w:rPr>
          <w:rFonts w:ascii="Times New Roman" w:hAnsi="Times New Roman" w:cs="Times New Roman"/>
          <w:sz w:val="24"/>
          <w:szCs w:val="24"/>
          <w:shd w:val="clear" w:color="auto" w:fill="FFFFFF"/>
        </w:rPr>
      </w:pPr>
      <w:r w:rsidRPr="00716C97">
        <w:rPr>
          <w:rFonts w:ascii="Times New Roman" w:eastAsia="Times New Roman" w:hAnsi="Times New Roman" w:cs="Times New Roman"/>
          <w:sz w:val="24"/>
          <w:szCs w:val="24"/>
        </w:rPr>
        <w:t xml:space="preserve"> </w:t>
      </w:r>
      <w:r w:rsidR="00E305F1" w:rsidRPr="00716C97">
        <w:rPr>
          <w:rFonts w:ascii="Times New Roman" w:hAnsi="Times New Roman" w:cs="Times New Roman"/>
          <w:sz w:val="24"/>
          <w:szCs w:val="24"/>
          <w:shd w:val="clear" w:color="auto" w:fill="FFFFFF"/>
        </w:rPr>
        <w:t xml:space="preserve"> </w:t>
      </w:r>
    </w:p>
    <w:p w:rsidR="00B809C4" w:rsidRPr="00716C97" w:rsidRDefault="006F542E" w:rsidP="004C145F">
      <w:pPr>
        <w:spacing w:line="360" w:lineRule="auto"/>
        <w:ind w:firstLine="708"/>
        <w:jc w:val="both"/>
        <w:rPr>
          <w:rFonts w:ascii="Times New Roman" w:hAnsi="Times New Roman" w:cs="Times New Roman"/>
          <w:b/>
          <w:sz w:val="24"/>
          <w:szCs w:val="24"/>
        </w:rPr>
      </w:pPr>
      <w:r w:rsidRPr="00716C97">
        <w:rPr>
          <w:rFonts w:ascii="Times New Roman" w:hAnsi="Times New Roman" w:cs="Times New Roman"/>
          <w:sz w:val="24"/>
          <w:szCs w:val="24"/>
          <w:shd w:val="clear" w:color="auto" w:fill="FFFFFF"/>
        </w:rPr>
        <w:t xml:space="preserve"> </w:t>
      </w:r>
      <w:r w:rsidR="00B809C4" w:rsidRPr="00716C97">
        <w:rPr>
          <w:rFonts w:ascii="Times New Roman" w:hAnsi="Times New Roman" w:cs="Times New Roman"/>
          <w:b/>
          <w:sz w:val="24"/>
          <w:szCs w:val="24"/>
        </w:rPr>
        <w:t>CONSIDERAÇÕES FINAIS</w:t>
      </w:r>
    </w:p>
    <w:p w:rsidR="00154233" w:rsidRPr="00716C97" w:rsidRDefault="00154233"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rPr>
        <w:lastRenderedPageBreak/>
        <w:t xml:space="preserve">Os estudos acerca da literatura de testemunho têm crescido consideravelmente e analisar a obra </w:t>
      </w:r>
      <w:r w:rsidRPr="00716C97">
        <w:rPr>
          <w:rFonts w:ascii="Times New Roman" w:hAnsi="Times New Roman" w:cs="Times New Roman"/>
          <w:i/>
          <w:color w:val="222222"/>
          <w:sz w:val="24"/>
          <w:szCs w:val="24"/>
          <w:shd w:val="clear" w:color="auto" w:fill="FFFFFF"/>
        </w:rPr>
        <w:t xml:space="preserve">É isto um homem? </w:t>
      </w:r>
      <w:r w:rsidRPr="00716C97">
        <w:rPr>
          <w:rFonts w:ascii="Times New Roman" w:hAnsi="Times New Roman" w:cs="Times New Roman"/>
          <w:sz w:val="24"/>
          <w:szCs w:val="24"/>
        </w:rPr>
        <w:t xml:space="preserve">contribui para perceber as consequências que o Holocausto exerceu na vida do escritor </w:t>
      </w:r>
      <w:r w:rsidRPr="00716C97">
        <w:rPr>
          <w:rFonts w:ascii="Times New Roman" w:hAnsi="Times New Roman" w:cs="Times New Roman"/>
          <w:color w:val="222222"/>
          <w:sz w:val="24"/>
          <w:szCs w:val="24"/>
          <w:shd w:val="clear" w:color="auto" w:fill="FFFFFF"/>
        </w:rPr>
        <w:t>Primo Levi</w:t>
      </w:r>
      <w:r w:rsidRPr="00716C97">
        <w:rPr>
          <w:rFonts w:ascii="Times New Roman" w:hAnsi="Times New Roman" w:cs="Times New Roman"/>
          <w:sz w:val="24"/>
          <w:szCs w:val="24"/>
        </w:rPr>
        <w:t>, levando-se, especificamente, em conta a memória, trauma e narrativa testemunhal. O autor-personagem procurou transmitir, fielmente, aquilo que realmente aconteceu consigo e com muitos outros judeus.</w:t>
      </w:r>
    </w:p>
    <w:p w:rsidR="00154233" w:rsidRPr="00716C97" w:rsidRDefault="00154233"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rPr>
        <w:t xml:space="preserve">As narrativas de teor testemunhal têm na memória seu principal ponto de apoio e a narrativa de Primo Levi não é meramente um romance autobiográfico, mas um grito de denúncia contra um dos fatos mais trágicos da Humanidade. Primo Levi consegue nos imergir em sua obra fazendo justamente o que ele se propunha a fazer, isto é, narrar para que nós leitores nos transformássemos em participantes. </w:t>
      </w:r>
    </w:p>
    <w:p w:rsidR="00154233" w:rsidRDefault="00154233" w:rsidP="004C145F">
      <w:pPr>
        <w:spacing w:after="0" w:line="360" w:lineRule="auto"/>
        <w:ind w:firstLine="708"/>
        <w:jc w:val="both"/>
        <w:rPr>
          <w:rFonts w:ascii="Times New Roman" w:hAnsi="Times New Roman" w:cs="Times New Roman"/>
          <w:sz w:val="24"/>
          <w:szCs w:val="24"/>
        </w:rPr>
      </w:pPr>
      <w:r w:rsidRPr="00716C97">
        <w:rPr>
          <w:rFonts w:ascii="Times New Roman" w:hAnsi="Times New Roman" w:cs="Times New Roman"/>
          <w:sz w:val="24"/>
          <w:szCs w:val="24"/>
        </w:rPr>
        <w:t>O texto nos faz refletir como bem enfatiza o próprio autor acerca da humanidade. Até que ponto, após tanta crueldade e violência com o outro, podemos chamar o algoz de humano? Primo Levi, entretanto, em nenhum momento da obra se mostra, apesar de todo o trauma vivido, um narrador rancoroso</w:t>
      </w:r>
      <w:r w:rsidR="004A6EEA" w:rsidRPr="00716C97">
        <w:rPr>
          <w:rFonts w:ascii="Times New Roman" w:hAnsi="Times New Roman" w:cs="Times New Roman"/>
          <w:sz w:val="24"/>
          <w:szCs w:val="24"/>
        </w:rPr>
        <w:t xml:space="preserve">, </w:t>
      </w:r>
      <w:proofErr w:type="spellStart"/>
      <w:r w:rsidR="004A6EEA" w:rsidRPr="00716C97">
        <w:rPr>
          <w:rFonts w:ascii="Times New Roman" w:hAnsi="Times New Roman" w:cs="Times New Roman"/>
          <w:sz w:val="24"/>
          <w:szCs w:val="24"/>
        </w:rPr>
        <w:t>vitimizado</w:t>
      </w:r>
      <w:proofErr w:type="spellEnd"/>
      <w:r w:rsidR="004A6EEA" w:rsidRPr="00716C97">
        <w:rPr>
          <w:rFonts w:ascii="Times New Roman" w:hAnsi="Times New Roman" w:cs="Times New Roman"/>
          <w:sz w:val="24"/>
          <w:szCs w:val="24"/>
        </w:rPr>
        <w:t xml:space="preserve"> ou</w:t>
      </w:r>
      <w:r w:rsidR="006E2191" w:rsidRPr="00716C97">
        <w:rPr>
          <w:rFonts w:ascii="Times New Roman" w:hAnsi="Times New Roman" w:cs="Times New Roman"/>
          <w:sz w:val="24"/>
          <w:szCs w:val="24"/>
        </w:rPr>
        <w:t xml:space="preserve"> cheio de ódio</w:t>
      </w:r>
      <w:r w:rsidRPr="00716C97">
        <w:rPr>
          <w:rFonts w:ascii="Times New Roman" w:hAnsi="Times New Roman" w:cs="Times New Roman"/>
          <w:sz w:val="24"/>
          <w:szCs w:val="24"/>
        </w:rPr>
        <w:t xml:space="preserve">. O título da obra em si já é uma reflexão...É isto um homem? </w:t>
      </w:r>
    </w:p>
    <w:p w:rsidR="001C1523" w:rsidRPr="00716C97" w:rsidRDefault="001C1523" w:rsidP="004C145F">
      <w:pPr>
        <w:spacing w:after="0" w:line="360" w:lineRule="auto"/>
        <w:ind w:firstLine="708"/>
        <w:jc w:val="both"/>
        <w:rPr>
          <w:rFonts w:ascii="Times New Roman" w:hAnsi="Times New Roman" w:cs="Times New Roman"/>
          <w:sz w:val="24"/>
          <w:szCs w:val="24"/>
        </w:rPr>
      </w:pPr>
    </w:p>
    <w:p w:rsidR="00B809C4" w:rsidRPr="00716C97" w:rsidRDefault="00B809C4" w:rsidP="004C145F">
      <w:pPr>
        <w:spacing w:line="240" w:lineRule="auto"/>
        <w:jc w:val="both"/>
        <w:rPr>
          <w:rFonts w:ascii="Times New Roman" w:hAnsi="Times New Roman" w:cs="Times New Roman"/>
          <w:b/>
          <w:sz w:val="24"/>
          <w:szCs w:val="24"/>
        </w:rPr>
      </w:pPr>
      <w:r w:rsidRPr="00716C97">
        <w:rPr>
          <w:rFonts w:ascii="Times New Roman" w:hAnsi="Times New Roman" w:cs="Times New Roman"/>
          <w:b/>
          <w:sz w:val="24"/>
          <w:szCs w:val="24"/>
        </w:rPr>
        <w:t>REFERÊNCIAS</w:t>
      </w:r>
    </w:p>
    <w:p w:rsidR="00BB7C5A" w:rsidRPr="00716C97" w:rsidRDefault="00BB7C5A" w:rsidP="004C145F">
      <w:pPr>
        <w:spacing w:line="240" w:lineRule="auto"/>
        <w:jc w:val="both"/>
        <w:rPr>
          <w:rFonts w:ascii="Times New Roman" w:hAnsi="Times New Roman" w:cs="Times New Roman"/>
          <w:sz w:val="24"/>
          <w:szCs w:val="24"/>
          <w:lang w:val="fr-FR"/>
        </w:rPr>
      </w:pPr>
      <w:r w:rsidRPr="00716C97">
        <w:rPr>
          <w:rFonts w:ascii="Times New Roman" w:hAnsi="Times New Roman" w:cs="Times New Roman"/>
          <w:sz w:val="24"/>
          <w:szCs w:val="24"/>
        </w:rPr>
        <w:t xml:space="preserve">HALBWACHS, Maurice. </w:t>
      </w:r>
      <w:r w:rsidRPr="00716C97">
        <w:rPr>
          <w:rFonts w:ascii="Times New Roman" w:hAnsi="Times New Roman" w:cs="Times New Roman"/>
          <w:b/>
          <w:sz w:val="24"/>
          <w:szCs w:val="24"/>
        </w:rPr>
        <w:t>A memória coletiva</w:t>
      </w:r>
      <w:r w:rsidRPr="00716C97">
        <w:rPr>
          <w:rFonts w:ascii="Times New Roman" w:hAnsi="Times New Roman" w:cs="Times New Roman"/>
          <w:sz w:val="24"/>
          <w:szCs w:val="24"/>
        </w:rPr>
        <w:t xml:space="preserve">. Tradução de Beatriz </w:t>
      </w:r>
      <w:proofErr w:type="spellStart"/>
      <w:r w:rsidRPr="00716C97">
        <w:rPr>
          <w:rFonts w:ascii="Times New Roman" w:hAnsi="Times New Roman" w:cs="Times New Roman"/>
          <w:sz w:val="24"/>
          <w:szCs w:val="24"/>
        </w:rPr>
        <w:t>Sidou</w:t>
      </w:r>
      <w:proofErr w:type="spellEnd"/>
      <w:r w:rsidRPr="00716C97">
        <w:rPr>
          <w:rFonts w:ascii="Times New Roman" w:hAnsi="Times New Roman" w:cs="Times New Roman"/>
          <w:sz w:val="24"/>
          <w:szCs w:val="24"/>
        </w:rPr>
        <w:t xml:space="preserve">. 2ª ed. </w:t>
      </w:r>
      <w:r w:rsidRPr="00716C97">
        <w:rPr>
          <w:rFonts w:ascii="Times New Roman" w:hAnsi="Times New Roman" w:cs="Times New Roman"/>
          <w:sz w:val="24"/>
          <w:szCs w:val="24"/>
          <w:lang w:val="fr-FR"/>
        </w:rPr>
        <w:t>São Paulo: Centauro, 2013.</w:t>
      </w:r>
    </w:p>
    <w:p w:rsidR="00A611B3" w:rsidRPr="00716C97" w:rsidRDefault="00C149F8" w:rsidP="004C145F">
      <w:pPr>
        <w:spacing w:line="240" w:lineRule="auto"/>
        <w:jc w:val="both"/>
        <w:rPr>
          <w:rFonts w:ascii="Times New Roman" w:hAnsi="Times New Roman" w:cs="Times New Roman"/>
          <w:b/>
          <w:sz w:val="24"/>
          <w:szCs w:val="24"/>
        </w:rPr>
      </w:pPr>
      <w:r w:rsidRPr="00716C97">
        <w:rPr>
          <w:rFonts w:ascii="Times New Roman" w:hAnsi="Times New Roman" w:cs="Times New Roman"/>
          <w:sz w:val="24"/>
          <w:szCs w:val="24"/>
          <w:lang w:val="fr-FR"/>
        </w:rPr>
        <w:t>HALBWACHS</w:t>
      </w:r>
      <w:r w:rsidR="00A611B3" w:rsidRPr="00716C97">
        <w:rPr>
          <w:rFonts w:ascii="Times New Roman" w:hAnsi="Times New Roman" w:cs="Times New Roman"/>
          <w:sz w:val="24"/>
          <w:szCs w:val="24"/>
          <w:lang w:val="fr-FR"/>
        </w:rPr>
        <w:t xml:space="preserve">, Maurice. </w:t>
      </w:r>
      <w:r w:rsidR="00A611B3" w:rsidRPr="00716C97">
        <w:rPr>
          <w:rFonts w:ascii="Times New Roman" w:hAnsi="Times New Roman" w:cs="Times New Roman"/>
          <w:b/>
          <w:sz w:val="24"/>
          <w:szCs w:val="24"/>
          <w:lang w:val="fr-FR"/>
        </w:rPr>
        <w:t>La mémoire col</w:t>
      </w:r>
      <w:r w:rsidR="004A41F9" w:rsidRPr="00716C97">
        <w:rPr>
          <w:rFonts w:ascii="Times New Roman" w:hAnsi="Times New Roman" w:cs="Times New Roman"/>
          <w:b/>
          <w:sz w:val="24"/>
          <w:szCs w:val="24"/>
          <w:lang w:val="fr-FR"/>
        </w:rPr>
        <w:t>l</w:t>
      </w:r>
      <w:r w:rsidR="00A611B3" w:rsidRPr="00716C97">
        <w:rPr>
          <w:rFonts w:ascii="Times New Roman" w:hAnsi="Times New Roman" w:cs="Times New Roman"/>
          <w:b/>
          <w:sz w:val="24"/>
          <w:szCs w:val="24"/>
          <w:lang w:val="fr-FR"/>
        </w:rPr>
        <w:t>ective</w:t>
      </w:r>
      <w:r w:rsidR="00A611B3" w:rsidRPr="00716C97">
        <w:rPr>
          <w:rFonts w:ascii="Times New Roman" w:hAnsi="Times New Roman" w:cs="Times New Roman"/>
          <w:sz w:val="24"/>
          <w:szCs w:val="24"/>
          <w:lang w:val="fr-FR"/>
        </w:rPr>
        <w:t xml:space="preserve">. </w:t>
      </w:r>
      <w:r w:rsidR="004A41F9" w:rsidRPr="00716C97">
        <w:rPr>
          <w:rFonts w:ascii="Times New Roman" w:hAnsi="Times New Roman" w:cs="Times New Roman"/>
          <w:sz w:val="24"/>
          <w:szCs w:val="24"/>
          <w:lang w:val="fr-FR"/>
        </w:rPr>
        <w:t>Presses U</w:t>
      </w:r>
      <w:r w:rsidR="00A611B3" w:rsidRPr="00716C97">
        <w:rPr>
          <w:rFonts w:ascii="Times New Roman" w:hAnsi="Times New Roman" w:cs="Times New Roman"/>
          <w:sz w:val="24"/>
          <w:szCs w:val="24"/>
          <w:lang w:val="fr-FR"/>
        </w:rPr>
        <w:t xml:space="preserve">niversitaires de France. </w:t>
      </w:r>
      <w:r w:rsidR="00A611B3" w:rsidRPr="00716C97">
        <w:rPr>
          <w:rFonts w:ascii="Times New Roman" w:hAnsi="Times New Roman" w:cs="Times New Roman"/>
          <w:sz w:val="24"/>
          <w:szCs w:val="24"/>
        </w:rPr>
        <w:t>Paris, Fra</w:t>
      </w:r>
      <w:r w:rsidR="00300149" w:rsidRPr="00716C97">
        <w:rPr>
          <w:rFonts w:ascii="Times New Roman" w:hAnsi="Times New Roman" w:cs="Times New Roman"/>
          <w:sz w:val="24"/>
          <w:szCs w:val="24"/>
        </w:rPr>
        <w:t>nce</w:t>
      </w:r>
      <w:r w:rsidR="004A41F9" w:rsidRPr="00716C97">
        <w:rPr>
          <w:rFonts w:ascii="Times New Roman" w:hAnsi="Times New Roman" w:cs="Times New Roman"/>
          <w:sz w:val="24"/>
          <w:szCs w:val="24"/>
        </w:rPr>
        <w:t>, 1968.</w:t>
      </w:r>
    </w:p>
    <w:p w:rsidR="00B809C4" w:rsidRPr="00716C97" w:rsidRDefault="00C149F8" w:rsidP="004C145F">
      <w:pPr>
        <w:jc w:val="both"/>
        <w:rPr>
          <w:rFonts w:ascii="Times New Roman" w:hAnsi="Times New Roman" w:cs="Times New Roman"/>
          <w:sz w:val="24"/>
          <w:szCs w:val="24"/>
        </w:rPr>
      </w:pPr>
      <w:r w:rsidRPr="00716C97">
        <w:rPr>
          <w:rFonts w:ascii="Times New Roman" w:hAnsi="Times New Roman" w:cs="Times New Roman"/>
          <w:sz w:val="24"/>
          <w:szCs w:val="24"/>
          <w:shd w:val="clear" w:color="auto" w:fill="FFFFFF"/>
        </w:rPr>
        <w:t xml:space="preserve">LEVI, Primo. </w:t>
      </w:r>
      <w:r w:rsidRPr="00716C97">
        <w:rPr>
          <w:rFonts w:ascii="Times New Roman" w:hAnsi="Times New Roman" w:cs="Times New Roman"/>
          <w:b/>
          <w:sz w:val="24"/>
          <w:szCs w:val="24"/>
          <w:shd w:val="clear" w:color="auto" w:fill="FFFFFF"/>
        </w:rPr>
        <w:t>É isto um homem?</w:t>
      </w:r>
      <w:r w:rsidR="00B809C4" w:rsidRPr="00716C97">
        <w:rPr>
          <w:rFonts w:ascii="Times New Roman" w:hAnsi="Times New Roman" w:cs="Times New Roman"/>
          <w:sz w:val="24"/>
          <w:szCs w:val="24"/>
          <w:shd w:val="clear" w:color="auto" w:fill="FFFFFF"/>
        </w:rPr>
        <w:t xml:space="preserve"> </w:t>
      </w:r>
      <w:r w:rsidR="00B46DF5" w:rsidRPr="00716C97">
        <w:rPr>
          <w:rFonts w:ascii="Times New Roman" w:hAnsi="Times New Roman" w:cs="Times New Roman"/>
          <w:sz w:val="24"/>
          <w:szCs w:val="24"/>
          <w:shd w:val="clear" w:color="auto" w:fill="FFFFFF"/>
        </w:rPr>
        <w:t xml:space="preserve">2ª ed. </w:t>
      </w:r>
      <w:r w:rsidRPr="00716C97">
        <w:rPr>
          <w:rFonts w:ascii="Times New Roman" w:hAnsi="Times New Roman" w:cs="Times New Roman"/>
          <w:sz w:val="24"/>
          <w:szCs w:val="24"/>
          <w:shd w:val="clear" w:color="auto" w:fill="FFFFFF"/>
        </w:rPr>
        <w:t>Rio de Janeiro</w:t>
      </w:r>
      <w:r w:rsidR="00B809C4" w:rsidRPr="00716C97">
        <w:rPr>
          <w:rFonts w:ascii="Times New Roman" w:hAnsi="Times New Roman" w:cs="Times New Roman"/>
          <w:sz w:val="24"/>
          <w:szCs w:val="24"/>
          <w:shd w:val="clear" w:color="auto" w:fill="FFFFFF"/>
        </w:rPr>
        <w:t>:</w:t>
      </w:r>
      <w:r w:rsidRPr="00716C97">
        <w:rPr>
          <w:rFonts w:ascii="Times New Roman" w:hAnsi="Times New Roman" w:cs="Times New Roman"/>
          <w:sz w:val="24"/>
          <w:szCs w:val="24"/>
          <w:shd w:val="clear" w:color="auto" w:fill="FFFFFF"/>
        </w:rPr>
        <w:t xml:space="preserve"> Rocco</w:t>
      </w:r>
      <w:r w:rsidR="00037C46" w:rsidRPr="00716C97">
        <w:rPr>
          <w:rFonts w:ascii="Times New Roman" w:hAnsi="Times New Roman" w:cs="Times New Roman"/>
          <w:sz w:val="24"/>
          <w:szCs w:val="24"/>
          <w:shd w:val="clear" w:color="auto" w:fill="FFFFFF"/>
        </w:rPr>
        <w:t>, 1988.</w:t>
      </w:r>
    </w:p>
    <w:p w:rsidR="00B809C4" w:rsidRPr="00716C97" w:rsidRDefault="00B809C4" w:rsidP="004C14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716C97">
        <w:rPr>
          <w:rFonts w:ascii="Times New Roman" w:eastAsia="Times New Roman" w:hAnsi="Times New Roman" w:cs="Times New Roman"/>
          <w:sz w:val="24"/>
          <w:szCs w:val="24"/>
          <w:lang w:eastAsia="pt-BR"/>
        </w:rPr>
        <w:t xml:space="preserve">POLLAK, Michael. </w:t>
      </w:r>
      <w:r w:rsidRPr="00716C97">
        <w:rPr>
          <w:rFonts w:ascii="Times New Roman" w:eastAsia="Times New Roman" w:hAnsi="Times New Roman" w:cs="Times New Roman"/>
          <w:b/>
          <w:sz w:val="24"/>
          <w:szCs w:val="24"/>
          <w:lang w:eastAsia="pt-BR"/>
        </w:rPr>
        <w:t>Memória, esquecimento, silêncio</w:t>
      </w:r>
      <w:r w:rsidRPr="00716C97">
        <w:rPr>
          <w:rFonts w:ascii="Times New Roman" w:eastAsia="Times New Roman" w:hAnsi="Times New Roman" w:cs="Times New Roman"/>
          <w:sz w:val="24"/>
          <w:szCs w:val="24"/>
          <w:lang w:eastAsia="pt-BR"/>
        </w:rPr>
        <w:t>. Estudos Históricos, Rio de Janeiro, v. 3, 1989.</w:t>
      </w:r>
    </w:p>
    <w:p w:rsidR="00B809C4" w:rsidRPr="00716C97" w:rsidRDefault="00B809C4" w:rsidP="004C14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716C97">
        <w:rPr>
          <w:rFonts w:ascii="Times New Roman" w:eastAsia="Times New Roman" w:hAnsi="Times New Roman" w:cs="Times New Roman"/>
          <w:sz w:val="24"/>
          <w:szCs w:val="24"/>
          <w:lang w:eastAsia="pt-BR"/>
        </w:rPr>
        <w:t xml:space="preserve">SELIGMANN-SILVA, Márcio. A história como trauma. In: SELIGMANN-SILVA, Márcio; NESTROVSKI, Arthur (Org.). </w:t>
      </w:r>
      <w:r w:rsidRPr="00716C97">
        <w:rPr>
          <w:rFonts w:ascii="Times New Roman" w:eastAsia="Times New Roman" w:hAnsi="Times New Roman" w:cs="Times New Roman"/>
          <w:b/>
          <w:sz w:val="24"/>
          <w:szCs w:val="24"/>
          <w:lang w:eastAsia="pt-BR"/>
        </w:rPr>
        <w:t>Catástrofe e representação</w:t>
      </w:r>
      <w:r w:rsidRPr="00716C97">
        <w:rPr>
          <w:rFonts w:ascii="Times New Roman" w:eastAsia="Times New Roman" w:hAnsi="Times New Roman" w:cs="Times New Roman"/>
          <w:sz w:val="24"/>
          <w:szCs w:val="24"/>
          <w:lang w:eastAsia="pt-BR"/>
        </w:rPr>
        <w:t>. São Paulo: Escuta, 2000. p. 73-98.</w:t>
      </w:r>
    </w:p>
    <w:p w:rsidR="00B809C4" w:rsidRPr="00716C97" w:rsidRDefault="00C149F8" w:rsidP="004C14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716C97">
        <w:rPr>
          <w:rFonts w:ascii="Times New Roman" w:eastAsia="Times New Roman" w:hAnsi="Times New Roman" w:cs="Times New Roman"/>
          <w:sz w:val="24"/>
          <w:szCs w:val="24"/>
          <w:lang w:eastAsia="pt-BR"/>
        </w:rPr>
        <w:t>SELIGMANN-</w:t>
      </w:r>
      <w:proofErr w:type="gramStart"/>
      <w:r w:rsidRPr="00716C97">
        <w:rPr>
          <w:rFonts w:ascii="Times New Roman" w:eastAsia="Times New Roman" w:hAnsi="Times New Roman" w:cs="Times New Roman"/>
          <w:sz w:val="24"/>
          <w:szCs w:val="24"/>
          <w:lang w:eastAsia="pt-BR"/>
        </w:rPr>
        <w:t>SILVA,</w:t>
      </w:r>
      <w:r w:rsidR="00B809C4" w:rsidRPr="00716C97">
        <w:rPr>
          <w:rFonts w:ascii="Times New Roman" w:eastAsia="Times New Roman" w:hAnsi="Times New Roman" w:cs="Times New Roman"/>
          <w:sz w:val="24"/>
          <w:szCs w:val="24"/>
          <w:lang w:eastAsia="pt-BR"/>
        </w:rPr>
        <w:t>Márcio</w:t>
      </w:r>
      <w:proofErr w:type="spellEnd"/>
      <w:proofErr w:type="gramEnd"/>
      <w:r w:rsidR="00B809C4" w:rsidRPr="00716C97">
        <w:rPr>
          <w:rFonts w:ascii="Times New Roman" w:eastAsia="Times New Roman" w:hAnsi="Times New Roman" w:cs="Times New Roman"/>
          <w:sz w:val="24"/>
          <w:szCs w:val="24"/>
          <w:lang w:eastAsia="pt-BR"/>
        </w:rPr>
        <w:t xml:space="preserve">. </w:t>
      </w:r>
      <w:r w:rsidR="00B809C4" w:rsidRPr="00716C97">
        <w:rPr>
          <w:rFonts w:ascii="Times New Roman" w:eastAsia="Times New Roman" w:hAnsi="Times New Roman" w:cs="Times New Roman"/>
          <w:b/>
          <w:sz w:val="24"/>
          <w:szCs w:val="24"/>
          <w:lang w:eastAsia="pt-BR"/>
        </w:rPr>
        <w:t xml:space="preserve">Literatura de testemunho: os limites entre a construção e a ficção. </w:t>
      </w:r>
      <w:r w:rsidR="00B809C4" w:rsidRPr="00716C97">
        <w:rPr>
          <w:rFonts w:ascii="Times New Roman" w:eastAsia="Times New Roman" w:hAnsi="Times New Roman" w:cs="Times New Roman"/>
          <w:sz w:val="24"/>
          <w:szCs w:val="24"/>
          <w:lang w:eastAsia="pt-BR"/>
        </w:rPr>
        <w:t>Letras, Santa Maria, n. 16, p. 09-37, jan./jun., 1998.</w:t>
      </w:r>
    </w:p>
    <w:p w:rsidR="00922FC8" w:rsidRPr="00716C97" w:rsidRDefault="00922FC8" w:rsidP="004C145F">
      <w:pPr>
        <w:shd w:val="clear" w:color="auto" w:fill="FFFFFF"/>
        <w:tabs>
          <w:tab w:val="left" w:pos="5901"/>
        </w:tabs>
        <w:spacing w:before="100" w:beforeAutospacing="1" w:after="100" w:afterAutospacing="1" w:line="240" w:lineRule="auto"/>
        <w:jc w:val="both"/>
        <w:rPr>
          <w:rFonts w:ascii="Times New Roman" w:hAnsi="Times New Roman" w:cs="Times New Roman"/>
          <w:sz w:val="24"/>
          <w:szCs w:val="24"/>
        </w:rPr>
      </w:pPr>
      <w:r w:rsidRPr="00716C97">
        <w:rPr>
          <w:rFonts w:ascii="Times New Roman" w:eastAsia="Times New Roman" w:hAnsi="Times New Roman" w:cs="Times New Roman"/>
          <w:sz w:val="24"/>
          <w:szCs w:val="24"/>
          <w:lang w:eastAsia="pt-BR"/>
        </w:rPr>
        <w:t xml:space="preserve">TORRES, Margareth. </w:t>
      </w:r>
      <w:r w:rsidRPr="00716C97">
        <w:rPr>
          <w:rFonts w:ascii="Times New Roman" w:hAnsi="Times New Roman" w:cs="Times New Roman"/>
          <w:b/>
          <w:sz w:val="24"/>
          <w:szCs w:val="24"/>
        </w:rPr>
        <w:t>Sóror Juana Inês de La Cruz: autobiografia e recepção</w:t>
      </w:r>
      <w:r w:rsidRPr="00716C97">
        <w:rPr>
          <w:rFonts w:ascii="Times New Roman" w:hAnsi="Times New Roman" w:cs="Times New Roman"/>
          <w:sz w:val="24"/>
          <w:szCs w:val="24"/>
        </w:rPr>
        <w:t xml:space="preserve">. Orientador: Alfredo Adolfo </w:t>
      </w:r>
      <w:proofErr w:type="spellStart"/>
      <w:r w:rsidRPr="00716C97">
        <w:rPr>
          <w:rFonts w:ascii="Times New Roman" w:hAnsi="Times New Roman" w:cs="Times New Roman"/>
          <w:sz w:val="24"/>
          <w:szCs w:val="24"/>
        </w:rPr>
        <w:t>Cordiviola</w:t>
      </w:r>
      <w:proofErr w:type="spellEnd"/>
      <w:r w:rsidRPr="00716C97">
        <w:rPr>
          <w:rFonts w:ascii="Times New Roman" w:hAnsi="Times New Roman" w:cs="Times New Roman"/>
          <w:sz w:val="24"/>
          <w:szCs w:val="24"/>
        </w:rPr>
        <w:t>. Tese (Doutorado) – Universidade Federal de Pernambuco, CAC. Letras, 2013.</w:t>
      </w:r>
    </w:p>
    <w:p w:rsidR="00B809C4" w:rsidRPr="00716C97" w:rsidRDefault="00B809C4" w:rsidP="004C145F">
      <w:pPr>
        <w:spacing w:line="240" w:lineRule="auto"/>
        <w:jc w:val="both"/>
        <w:rPr>
          <w:rFonts w:ascii="Times New Roman" w:hAnsi="Times New Roman" w:cs="Times New Roman"/>
          <w:sz w:val="24"/>
          <w:szCs w:val="24"/>
        </w:rPr>
      </w:pPr>
    </w:p>
    <w:p w:rsidR="00B809C4" w:rsidRPr="00716C97" w:rsidRDefault="00B809C4" w:rsidP="004C145F">
      <w:pPr>
        <w:spacing w:line="240" w:lineRule="auto"/>
        <w:jc w:val="both"/>
        <w:rPr>
          <w:rFonts w:ascii="Times New Roman" w:hAnsi="Times New Roman" w:cs="Times New Roman"/>
          <w:sz w:val="24"/>
          <w:szCs w:val="24"/>
        </w:rPr>
      </w:pPr>
    </w:p>
    <w:p w:rsidR="00B809C4" w:rsidRPr="00716C97" w:rsidRDefault="00B809C4" w:rsidP="004C145F">
      <w:pPr>
        <w:spacing w:line="240" w:lineRule="auto"/>
        <w:jc w:val="both"/>
        <w:rPr>
          <w:rFonts w:ascii="Times New Roman" w:hAnsi="Times New Roman" w:cs="Times New Roman"/>
          <w:sz w:val="24"/>
          <w:szCs w:val="24"/>
        </w:rPr>
      </w:pPr>
    </w:p>
    <w:p w:rsidR="00B809C4" w:rsidRPr="00716C97" w:rsidRDefault="00B809C4" w:rsidP="004C145F">
      <w:pPr>
        <w:spacing w:line="240" w:lineRule="auto"/>
        <w:jc w:val="both"/>
        <w:rPr>
          <w:rFonts w:ascii="Times New Roman" w:hAnsi="Times New Roman" w:cs="Times New Roman"/>
          <w:sz w:val="24"/>
          <w:szCs w:val="24"/>
        </w:rPr>
      </w:pPr>
    </w:p>
    <w:p w:rsidR="00360463" w:rsidRPr="00716C97" w:rsidRDefault="00360463" w:rsidP="004C145F">
      <w:pPr>
        <w:spacing w:line="360" w:lineRule="auto"/>
        <w:jc w:val="both"/>
        <w:rPr>
          <w:rFonts w:ascii="Times New Roman" w:hAnsi="Times New Roman" w:cs="Times New Roman"/>
          <w:sz w:val="24"/>
          <w:szCs w:val="24"/>
        </w:rPr>
      </w:pPr>
    </w:p>
    <w:p w:rsidR="00F0348C" w:rsidRPr="00716C97" w:rsidRDefault="00F0348C" w:rsidP="004C145F">
      <w:pPr>
        <w:spacing w:after="0" w:line="360" w:lineRule="auto"/>
        <w:ind w:firstLine="708"/>
        <w:jc w:val="both"/>
        <w:rPr>
          <w:rFonts w:ascii="Times New Roman" w:hAnsi="Times New Roman" w:cs="Times New Roman"/>
          <w:sz w:val="24"/>
          <w:szCs w:val="24"/>
        </w:rPr>
      </w:pPr>
    </w:p>
    <w:p w:rsidR="00404690" w:rsidRPr="00716C97" w:rsidRDefault="00404690" w:rsidP="004C145F">
      <w:pPr>
        <w:spacing w:after="0" w:line="360" w:lineRule="auto"/>
        <w:ind w:firstLine="708"/>
        <w:jc w:val="both"/>
        <w:rPr>
          <w:rFonts w:ascii="Times New Roman" w:hAnsi="Times New Roman" w:cs="Times New Roman"/>
          <w:sz w:val="24"/>
          <w:szCs w:val="24"/>
        </w:rPr>
      </w:pPr>
    </w:p>
    <w:p w:rsidR="00836DEE" w:rsidRPr="00716C97" w:rsidRDefault="00836DEE" w:rsidP="004C145F">
      <w:pPr>
        <w:spacing w:after="0" w:line="360" w:lineRule="auto"/>
        <w:ind w:firstLine="708"/>
        <w:jc w:val="both"/>
        <w:rPr>
          <w:rFonts w:ascii="Times New Roman" w:hAnsi="Times New Roman" w:cs="Times New Roman"/>
          <w:sz w:val="24"/>
          <w:szCs w:val="24"/>
        </w:rPr>
      </w:pPr>
    </w:p>
    <w:p w:rsidR="001130E4" w:rsidRPr="00716C97" w:rsidRDefault="001130E4" w:rsidP="004C145F">
      <w:pPr>
        <w:spacing w:after="0" w:line="240" w:lineRule="auto"/>
        <w:ind w:firstLine="708"/>
        <w:jc w:val="both"/>
        <w:rPr>
          <w:rFonts w:ascii="Times New Roman" w:hAnsi="Times New Roman" w:cs="Times New Roman"/>
          <w:sz w:val="24"/>
          <w:szCs w:val="24"/>
        </w:rPr>
      </w:pPr>
    </w:p>
    <w:sectPr w:rsidR="001130E4" w:rsidRPr="00716C97" w:rsidSect="001C1523">
      <w:headerReference w:type="default" r:id="rId11"/>
      <w:pgSz w:w="11906" w:h="16838"/>
      <w:pgMar w:top="567" w:right="1701"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9F1" w:rsidRDefault="009A59F1" w:rsidP="00E47AFC">
      <w:pPr>
        <w:spacing w:after="0" w:line="240" w:lineRule="auto"/>
      </w:pPr>
      <w:r>
        <w:separator/>
      </w:r>
    </w:p>
  </w:endnote>
  <w:endnote w:type="continuationSeparator" w:id="0">
    <w:p w:rsidR="009A59F1" w:rsidRDefault="009A59F1" w:rsidP="00E4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9F1" w:rsidRDefault="009A59F1" w:rsidP="00E47AFC">
      <w:pPr>
        <w:spacing w:after="0" w:line="240" w:lineRule="auto"/>
      </w:pPr>
      <w:r>
        <w:separator/>
      </w:r>
    </w:p>
  </w:footnote>
  <w:footnote w:type="continuationSeparator" w:id="0">
    <w:p w:rsidR="009A59F1" w:rsidRDefault="009A59F1" w:rsidP="00E47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069042"/>
      <w:docPartObj>
        <w:docPartGallery w:val="Page Numbers (Top of Page)"/>
        <w:docPartUnique/>
      </w:docPartObj>
    </w:sdtPr>
    <w:sdtEndPr/>
    <w:sdtContent>
      <w:p w:rsidR="00081CA2" w:rsidRDefault="00081CA2">
        <w:pPr>
          <w:pStyle w:val="Cabealho"/>
          <w:jc w:val="right"/>
        </w:pPr>
        <w:r>
          <w:fldChar w:fldCharType="begin"/>
        </w:r>
        <w:r>
          <w:instrText>PAGE   \* MERGEFORMAT</w:instrText>
        </w:r>
        <w:r>
          <w:fldChar w:fldCharType="separate"/>
        </w:r>
        <w:r w:rsidR="00F35C09">
          <w:rPr>
            <w:noProof/>
          </w:rPr>
          <w:t>9</w:t>
        </w:r>
        <w:r>
          <w:fldChar w:fldCharType="end"/>
        </w:r>
      </w:p>
    </w:sdtContent>
  </w:sdt>
  <w:p w:rsidR="00081CA2" w:rsidRDefault="00081CA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60"/>
    <w:rsid w:val="00032AFC"/>
    <w:rsid w:val="00037C46"/>
    <w:rsid w:val="00056820"/>
    <w:rsid w:val="00081CA2"/>
    <w:rsid w:val="0009419B"/>
    <w:rsid w:val="000A4055"/>
    <w:rsid w:val="000B2385"/>
    <w:rsid w:val="000C4D72"/>
    <w:rsid w:val="000C5564"/>
    <w:rsid w:val="001055AB"/>
    <w:rsid w:val="001130E4"/>
    <w:rsid w:val="0014291F"/>
    <w:rsid w:val="00151030"/>
    <w:rsid w:val="00154233"/>
    <w:rsid w:val="0017140A"/>
    <w:rsid w:val="00191CBA"/>
    <w:rsid w:val="00193C66"/>
    <w:rsid w:val="001A22A7"/>
    <w:rsid w:val="001C1523"/>
    <w:rsid w:val="001C4E10"/>
    <w:rsid w:val="00220C8A"/>
    <w:rsid w:val="002245DE"/>
    <w:rsid w:val="002518A9"/>
    <w:rsid w:val="00260247"/>
    <w:rsid w:val="002768E6"/>
    <w:rsid w:val="002A3257"/>
    <w:rsid w:val="002C406D"/>
    <w:rsid w:val="002C4B41"/>
    <w:rsid w:val="002C7018"/>
    <w:rsid w:val="002F0185"/>
    <w:rsid w:val="00300149"/>
    <w:rsid w:val="00304F73"/>
    <w:rsid w:val="0031306E"/>
    <w:rsid w:val="00322109"/>
    <w:rsid w:val="0033648D"/>
    <w:rsid w:val="00345EDE"/>
    <w:rsid w:val="00360463"/>
    <w:rsid w:val="003630E7"/>
    <w:rsid w:val="00366435"/>
    <w:rsid w:val="003726EB"/>
    <w:rsid w:val="00383926"/>
    <w:rsid w:val="003860C1"/>
    <w:rsid w:val="0038624A"/>
    <w:rsid w:val="00386670"/>
    <w:rsid w:val="003944F3"/>
    <w:rsid w:val="00397816"/>
    <w:rsid w:val="003A069A"/>
    <w:rsid w:val="003A0E7D"/>
    <w:rsid w:val="003B0FDF"/>
    <w:rsid w:val="003D51B8"/>
    <w:rsid w:val="003F59A0"/>
    <w:rsid w:val="0040010E"/>
    <w:rsid w:val="00404690"/>
    <w:rsid w:val="0041089B"/>
    <w:rsid w:val="004139E8"/>
    <w:rsid w:val="0042547B"/>
    <w:rsid w:val="00431F29"/>
    <w:rsid w:val="004350D7"/>
    <w:rsid w:val="00443947"/>
    <w:rsid w:val="00474569"/>
    <w:rsid w:val="00491658"/>
    <w:rsid w:val="004942A8"/>
    <w:rsid w:val="004962C9"/>
    <w:rsid w:val="0049740D"/>
    <w:rsid w:val="004A41F9"/>
    <w:rsid w:val="004A6EEA"/>
    <w:rsid w:val="004A7144"/>
    <w:rsid w:val="004C145F"/>
    <w:rsid w:val="004E7EBE"/>
    <w:rsid w:val="004F04DA"/>
    <w:rsid w:val="00505F60"/>
    <w:rsid w:val="0055198B"/>
    <w:rsid w:val="00557D2B"/>
    <w:rsid w:val="00575D64"/>
    <w:rsid w:val="005A2260"/>
    <w:rsid w:val="005A7BEC"/>
    <w:rsid w:val="005C26A5"/>
    <w:rsid w:val="005E69BC"/>
    <w:rsid w:val="005F315C"/>
    <w:rsid w:val="005F753C"/>
    <w:rsid w:val="00610483"/>
    <w:rsid w:val="00630072"/>
    <w:rsid w:val="0065217A"/>
    <w:rsid w:val="00674B5B"/>
    <w:rsid w:val="00682EDC"/>
    <w:rsid w:val="006D0EFB"/>
    <w:rsid w:val="006D5CE2"/>
    <w:rsid w:val="006E2191"/>
    <w:rsid w:val="006F542E"/>
    <w:rsid w:val="00716C97"/>
    <w:rsid w:val="00716CC9"/>
    <w:rsid w:val="00735284"/>
    <w:rsid w:val="00745F6C"/>
    <w:rsid w:val="00762A11"/>
    <w:rsid w:val="007652F4"/>
    <w:rsid w:val="00774155"/>
    <w:rsid w:val="00775A1E"/>
    <w:rsid w:val="0077700C"/>
    <w:rsid w:val="007A4092"/>
    <w:rsid w:val="007B7692"/>
    <w:rsid w:val="00816995"/>
    <w:rsid w:val="00836DEE"/>
    <w:rsid w:val="00840B32"/>
    <w:rsid w:val="00866D34"/>
    <w:rsid w:val="0089506C"/>
    <w:rsid w:val="008A60DA"/>
    <w:rsid w:val="008C6A98"/>
    <w:rsid w:val="008C790F"/>
    <w:rsid w:val="008D22C4"/>
    <w:rsid w:val="008F6E2A"/>
    <w:rsid w:val="009028A7"/>
    <w:rsid w:val="00911A64"/>
    <w:rsid w:val="00915762"/>
    <w:rsid w:val="00917A4F"/>
    <w:rsid w:val="00922FC8"/>
    <w:rsid w:val="00942E83"/>
    <w:rsid w:val="00950E8C"/>
    <w:rsid w:val="00960BFD"/>
    <w:rsid w:val="0096368A"/>
    <w:rsid w:val="009652A8"/>
    <w:rsid w:val="00992DBB"/>
    <w:rsid w:val="009A59F1"/>
    <w:rsid w:val="009C2128"/>
    <w:rsid w:val="009C285A"/>
    <w:rsid w:val="009D2BE7"/>
    <w:rsid w:val="009E6151"/>
    <w:rsid w:val="009F0BFD"/>
    <w:rsid w:val="00A0602D"/>
    <w:rsid w:val="00A3198C"/>
    <w:rsid w:val="00A32C9D"/>
    <w:rsid w:val="00A43B98"/>
    <w:rsid w:val="00A4676E"/>
    <w:rsid w:val="00A61097"/>
    <w:rsid w:val="00A611B3"/>
    <w:rsid w:val="00A74BF9"/>
    <w:rsid w:val="00AC7865"/>
    <w:rsid w:val="00B174E5"/>
    <w:rsid w:val="00B27EFD"/>
    <w:rsid w:val="00B45D39"/>
    <w:rsid w:val="00B4699D"/>
    <w:rsid w:val="00B46DF5"/>
    <w:rsid w:val="00B536FB"/>
    <w:rsid w:val="00B809C4"/>
    <w:rsid w:val="00B8287A"/>
    <w:rsid w:val="00B8615A"/>
    <w:rsid w:val="00B93B65"/>
    <w:rsid w:val="00BA2235"/>
    <w:rsid w:val="00BB7C5A"/>
    <w:rsid w:val="00BD0740"/>
    <w:rsid w:val="00BD78D0"/>
    <w:rsid w:val="00BF5613"/>
    <w:rsid w:val="00C149F8"/>
    <w:rsid w:val="00C3353A"/>
    <w:rsid w:val="00CA404D"/>
    <w:rsid w:val="00CC081D"/>
    <w:rsid w:val="00CC12AD"/>
    <w:rsid w:val="00CC57D0"/>
    <w:rsid w:val="00CE6277"/>
    <w:rsid w:val="00CF03FB"/>
    <w:rsid w:val="00D063E0"/>
    <w:rsid w:val="00D108F8"/>
    <w:rsid w:val="00D172A8"/>
    <w:rsid w:val="00D263A8"/>
    <w:rsid w:val="00D35315"/>
    <w:rsid w:val="00D3697B"/>
    <w:rsid w:val="00D7062F"/>
    <w:rsid w:val="00D76100"/>
    <w:rsid w:val="00D84CE6"/>
    <w:rsid w:val="00D95C37"/>
    <w:rsid w:val="00DA34FE"/>
    <w:rsid w:val="00DB3F61"/>
    <w:rsid w:val="00DC708E"/>
    <w:rsid w:val="00DE1B24"/>
    <w:rsid w:val="00DE1D1B"/>
    <w:rsid w:val="00DF68DC"/>
    <w:rsid w:val="00E03F95"/>
    <w:rsid w:val="00E21440"/>
    <w:rsid w:val="00E305F1"/>
    <w:rsid w:val="00E47AFC"/>
    <w:rsid w:val="00E74DE7"/>
    <w:rsid w:val="00E80AB2"/>
    <w:rsid w:val="00E846E2"/>
    <w:rsid w:val="00EB3244"/>
    <w:rsid w:val="00EC0EEF"/>
    <w:rsid w:val="00ED66CD"/>
    <w:rsid w:val="00EE7427"/>
    <w:rsid w:val="00EF4B24"/>
    <w:rsid w:val="00F0348C"/>
    <w:rsid w:val="00F25032"/>
    <w:rsid w:val="00F35C09"/>
    <w:rsid w:val="00F50F7B"/>
    <w:rsid w:val="00F674FC"/>
    <w:rsid w:val="00F73599"/>
    <w:rsid w:val="00FA341A"/>
    <w:rsid w:val="00FC0C14"/>
    <w:rsid w:val="00FD59E6"/>
    <w:rsid w:val="00FD772C"/>
    <w:rsid w:val="00FE7238"/>
    <w:rsid w:val="00FF0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E280B-D94C-4B3C-9141-C208DF38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770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322109"/>
    <w:rPr>
      <w:i/>
      <w:iCs/>
    </w:rPr>
  </w:style>
  <w:style w:type="character" w:styleId="Hyperlink">
    <w:name w:val="Hyperlink"/>
    <w:basedOn w:val="Fontepargpadro"/>
    <w:uiPriority w:val="99"/>
    <w:unhideWhenUsed/>
    <w:rsid w:val="00322109"/>
    <w:rPr>
      <w:color w:val="0563C1" w:themeColor="hyperlink"/>
      <w:u w:val="single"/>
    </w:rPr>
  </w:style>
  <w:style w:type="character" w:styleId="Refdecomentrio">
    <w:name w:val="annotation reference"/>
    <w:basedOn w:val="Fontepargpadro"/>
    <w:uiPriority w:val="99"/>
    <w:semiHidden/>
    <w:unhideWhenUsed/>
    <w:rsid w:val="009C2128"/>
    <w:rPr>
      <w:sz w:val="16"/>
      <w:szCs w:val="16"/>
    </w:rPr>
  </w:style>
  <w:style w:type="paragraph" w:styleId="Textodecomentrio">
    <w:name w:val="annotation text"/>
    <w:basedOn w:val="Normal"/>
    <w:link w:val="TextodecomentrioChar"/>
    <w:uiPriority w:val="99"/>
    <w:semiHidden/>
    <w:unhideWhenUsed/>
    <w:rsid w:val="009C2128"/>
    <w:pPr>
      <w:spacing w:after="200"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semiHidden/>
    <w:rsid w:val="009C2128"/>
    <w:rPr>
      <w:rFonts w:eastAsiaTheme="minorEastAsia"/>
      <w:sz w:val="20"/>
      <w:szCs w:val="20"/>
      <w:lang w:eastAsia="pt-BR"/>
    </w:rPr>
  </w:style>
  <w:style w:type="paragraph" w:styleId="Textodebalo">
    <w:name w:val="Balloon Text"/>
    <w:basedOn w:val="Normal"/>
    <w:link w:val="TextodebaloChar"/>
    <w:uiPriority w:val="99"/>
    <w:semiHidden/>
    <w:unhideWhenUsed/>
    <w:rsid w:val="009C212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2128"/>
    <w:rPr>
      <w:rFonts w:ascii="Segoe UI" w:hAnsi="Segoe UI" w:cs="Segoe UI"/>
      <w:sz w:val="18"/>
      <w:szCs w:val="18"/>
    </w:rPr>
  </w:style>
  <w:style w:type="paragraph" w:styleId="NormalWeb">
    <w:name w:val="Normal (Web)"/>
    <w:basedOn w:val="Normal"/>
    <w:uiPriority w:val="99"/>
    <w:unhideWhenUsed/>
    <w:rsid w:val="00F034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D772C"/>
    <w:pPr>
      <w:spacing w:after="200" w:line="276" w:lineRule="auto"/>
      <w:ind w:left="720"/>
      <w:contextualSpacing/>
    </w:pPr>
    <w:rPr>
      <w:rFonts w:eastAsiaTheme="minorEastAsia"/>
      <w:lang w:eastAsia="pt-BR"/>
    </w:rPr>
  </w:style>
  <w:style w:type="paragraph" w:styleId="SemEspaamento">
    <w:name w:val="No Spacing"/>
    <w:qFormat/>
    <w:rsid w:val="00FA341A"/>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styleId="Cabealho">
    <w:name w:val="header"/>
    <w:basedOn w:val="Normal"/>
    <w:link w:val="CabealhoChar"/>
    <w:uiPriority w:val="99"/>
    <w:unhideWhenUsed/>
    <w:rsid w:val="00E47A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7AFC"/>
  </w:style>
  <w:style w:type="paragraph" w:styleId="Rodap">
    <w:name w:val="footer"/>
    <w:basedOn w:val="Normal"/>
    <w:link w:val="RodapChar"/>
    <w:uiPriority w:val="99"/>
    <w:unhideWhenUsed/>
    <w:rsid w:val="00E47AFC"/>
    <w:pPr>
      <w:tabs>
        <w:tab w:val="center" w:pos="4252"/>
        <w:tab w:val="right" w:pos="8504"/>
      </w:tabs>
      <w:spacing w:after="0" w:line="240" w:lineRule="auto"/>
    </w:pPr>
  </w:style>
  <w:style w:type="character" w:customStyle="1" w:styleId="RodapChar">
    <w:name w:val="Rodapé Char"/>
    <w:basedOn w:val="Fontepargpadro"/>
    <w:link w:val="Rodap"/>
    <w:uiPriority w:val="99"/>
    <w:rsid w:val="00E47AFC"/>
  </w:style>
  <w:style w:type="paragraph" w:styleId="Pr-formataoHTML">
    <w:name w:val="HTML Preformatted"/>
    <w:basedOn w:val="Normal"/>
    <w:link w:val="Pr-formataoHTMLChar"/>
    <w:uiPriority w:val="99"/>
    <w:unhideWhenUsed/>
    <w:rsid w:val="00A43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43B98"/>
    <w:rPr>
      <w:rFonts w:ascii="Courier New" w:eastAsia="Times New Roman" w:hAnsi="Courier New" w:cs="Courier New"/>
      <w:sz w:val="20"/>
      <w:szCs w:val="20"/>
      <w:lang w:eastAsia="pt-BR"/>
    </w:rPr>
  </w:style>
  <w:style w:type="character" w:customStyle="1" w:styleId="y2iqfc">
    <w:name w:val="y2iqfc"/>
    <w:basedOn w:val="Fontepargpadro"/>
    <w:rsid w:val="00A43B98"/>
  </w:style>
  <w:style w:type="character" w:customStyle="1" w:styleId="Ttulo1Char">
    <w:name w:val="Título 1 Char"/>
    <w:basedOn w:val="Fontepargpadro"/>
    <w:link w:val="Ttulo1"/>
    <w:uiPriority w:val="9"/>
    <w:rsid w:val="0077700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50720">
      <w:bodyDiv w:val="1"/>
      <w:marLeft w:val="0"/>
      <w:marRight w:val="0"/>
      <w:marTop w:val="0"/>
      <w:marBottom w:val="0"/>
      <w:divBdr>
        <w:top w:val="none" w:sz="0" w:space="0" w:color="auto"/>
        <w:left w:val="none" w:sz="0" w:space="0" w:color="auto"/>
        <w:bottom w:val="none" w:sz="0" w:space="0" w:color="auto"/>
        <w:right w:val="none" w:sz="0" w:space="0" w:color="auto"/>
      </w:divBdr>
    </w:div>
    <w:div w:id="4535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Ital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t.wikipedia.org/wiki/Literatur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osmaraujo@aluno.uespi.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t.wikipedia.org/wiki/Auschwitz-Birkenau" TargetMode="External"/><Relationship Id="rId4" Type="http://schemas.openxmlformats.org/officeDocument/2006/relationships/footnotes" Target="footnotes.xml"/><Relationship Id="rId9" Type="http://schemas.openxmlformats.org/officeDocument/2006/relationships/hyperlink" Target="https://pt.wikipedia.org/wiki/Holocaus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3497</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POSITIVO</cp:lastModifiedBy>
  <cp:revision>2</cp:revision>
  <dcterms:created xsi:type="dcterms:W3CDTF">2022-11-30T02:16:00Z</dcterms:created>
  <dcterms:modified xsi:type="dcterms:W3CDTF">2022-11-30T02:16:00Z</dcterms:modified>
</cp:coreProperties>
</file>