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48F7" w14:textId="6E4E6B59" w:rsidR="00901BF8" w:rsidRPr="0053337A" w:rsidRDefault="00764229" w:rsidP="00360C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37A">
        <w:rPr>
          <w:rFonts w:ascii="Times New Roman" w:hAnsi="Times New Roman" w:cs="Times New Roman"/>
          <w:b/>
          <w:bCs/>
          <w:sz w:val="24"/>
          <w:szCs w:val="24"/>
        </w:rPr>
        <w:t xml:space="preserve">UM PASSADO DE TORTURAS: </w:t>
      </w:r>
      <w:r w:rsidR="00360CE9" w:rsidRPr="0053337A">
        <w:rPr>
          <w:rFonts w:ascii="Times New Roman" w:hAnsi="Times New Roman" w:cs="Times New Roman"/>
          <w:b/>
          <w:bCs/>
          <w:sz w:val="24"/>
          <w:szCs w:val="24"/>
        </w:rPr>
        <w:t xml:space="preserve">TRAUMA E MEMÓRIA EM </w:t>
      </w:r>
      <w:r w:rsidR="006F5C28" w:rsidRPr="005333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PASSARÁS O JORDÃO</w:t>
      </w:r>
      <w:r w:rsidR="006F5C28" w:rsidRPr="0053337A">
        <w:rPr>
          <w:rFonts w:ascii="Times New Roman" w:hAnsi="Times New Roman" w:cs="Times New Roman"/>
          <w:b/>
          <w:bCs/>
          <w:sz w:val="24"/>
          <w:szCs w:val="24"/>
        </w:rPr>
        <w:t>, DE LUIZ FERNANDO EMEDIATO</w:t>
      </w:r>
    </w:p>
    <w:p w14:paraId="7F1BB376" w14:textId="5012B565" w:rsidR="006F5C28" w:rsidRPr="0053337A" w:rsidRDefault="006F5C28" w:rsidP="006F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5D295" w14:textId="6FFBB840" w:rsidR="00A01F0B" w:rsidRPr="0053337A" w:rsidRDefault="00A01F0B" w:rsidP="00A01F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>Venâncio Damasceno Gomes</w:t>
      </w:r>
      <w:r w:rsidR="00F57D36" w:rsidRPr="0053337A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t>1</w:t>
      </w:r>
    </w:p>
    <w:p w14:paraId="4E71F52B" w14:textId="0B6B1ADE" w:rsidR="006F5C28" w:rsidRPr="0053337A" w:rsidRDefault="006F5C28" w:rsidP="006F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27FDB" w14:textId="77777777" w:rsidR="00A01F0B" w:rsidRPr="0053337A" w:rsidRDefault="00A01F0B" w:rsidP="006F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5863D" w14:textId="6115389E" w:rsidR="006F5C28" w:rsidRPr="0053337A" w:rsidRDefault="006F5C28" w:rsidP="0095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="006F3A2D" w:rsidRPr="0053337A">
        <w:rPr>
          <w:rFonts w:ascii="Times New Roman" w:hAnsi="Times New Roman" w:cs="Times New Roman"/>
          <w:sz w:val="24"/>
          <w:szCs w:val="24"/>
        </w:rPr>
        <w:t xml:space="preserve"> A literatura do testemunho é um campo que se volta para </w:t>
      </w:r>
      <w:r w:rsidR="00A01F0B" w:rsidRPr="0053337A">
        <w:rPr>
          <w:rFonts w:ascii="Times New Roman" w:hAnsi="Times New Roman" w:cs="Times New Roman"/>
          <w:sz w:val="24"/>
          <w:szCs w:val="24"/>
        </w:rPr>
        <w:t>a narração de um acontecimento, em sua maioria traumáticos, e que apresenta implicações no âmbito histórico, social e político</w:t>
      </w:r>
      <w:r w:rsidR="006F3A2D" w:rsidRPr="0053337A">
        <w:rPr>
          <w:rFonts w:ascii="Times New Roman" w:hAnsi="Times New Roman" w:cs="Times New Roman"/>
          <w:sz w:val="24"/>
          <w:szCs w:val="24"/>
        </w:rPr>
        <w:t xml:space="preserve">. </w:t>
      </w:r>
      <w:r w:rsidR="00E871A4" w:rsidRPr="0053337A">
        <w:rPr>
          <w:rFonts w:ascii="Times New Roman" w:hAnsi="Times New Roman" w:cs="Times New Roman"/>
          <w:sz w:val="24"/>
          <w:szCs w:val="24"/>
        </w:rPr>
        <w:t>O golpe militar</w:t>
      </w:r>
      <w:r w:rsidR="00F57D36" w:rsidRPr="0053337A">
        <w:rPr>
          <w:rFonts w:ascii="Times New Roman" w:hAnsi="Times New Roman" w:cs="Times New Roman"/>
          <w:sz w:val="24"/>
          <w:szCs w:val="24"/>
        </w:rPr>
        <w:t xml:space="preserve"> implantad</w:t>
      </w:r>
      <w:r w:rsidR="00E871A4" w:rsidRPr="0053337A">
        <w:rPr>
          <w:rFonts w:ascii="Times New Roman" w:hAnsi="Times New Roman" w:cs="Times New Roman"/>
          <w:sz w:val="24"/>
          <w:szCs w:val="24"/>
        </w:rPr>
        <w:t>o</w:t>
      </w:r>
      <w:r w:rsidR="00F57D36" w:rsidRPr="0053337A">
        <w:rPr>
          <w:rFonts w:ascii="Times New Roman" w:hAnsi="Times New Roman" w:cs="Times New Roman"/>
          <w:sz w:val="24"/>
          <w:szCs w:val="24"/>
        </w:rPr>
        <w:t xml:space="preserve"> </w:t>
      </w:r>
      <w:r w:rsidR="00E871A4" w:rsidRPr="0053337A">
        <w:rPr>
          <w:rFonts w:ascii="Times New Roman" w:hAnsi="Times New Roman" w:cs="Times New Roman"/>
          <w:sz w:val="24"/>
          <w:szCs w:val="24"/>
        </w:rPr>
        <w:t xml:space="preserve">no Brasil </w:t>
      </w:r>
      <w:r w:rsidR="00F57D36" w:rsidRPr="0053337A">
        <w:rPr>
          <w:rFonts w:ascii="Times New Roman" w:hAnsi="Times New Roman" w:cs="Times New Roman"/>
          <w:sz w:val="24"/>
          <w:szCs w:val="24"/>
        </w:rPr>
        <w:t xml:space="preserve">em 1964, </w:t>
      </w:r>
      <w:r w:rsidR="0019362F" w:rsidRPr="0053337A">
        <w:rPr>
          <w:rFonts w:ascii="Times New Roman" w:hAnsi="Times New Roman" w:cs="Times New Roman"/>
          <w:sz w:val="24"/>
          <w:szCs w:val="24"/>
        </w:rPr>
        <w:t>propicia a eclosão de</w:t>
      </w:r>
      <w:r w:rsidR="00F57D36" w:rsidRPr="0053337A">
        <w:rPr>
          <w:rFonts w:ascii="Times New Roman" w:hAnsi="Times New Roman" w:cs="Times New Roman"/>
          <w:sz w:val="24"/>
          <w:szCs w:val="24"/>
        </w:rPr>
        <w:t xml:space="preserve"> um contexto profundamente marcado por políticas repressivas e censórias</w:t>
      </w:r>
      <w:r w:rsidR="0019362F" w:rsidRPr="0053337A">
        <w:rPr>
          <w:rFonts w:ascii="Times New Roman" w:hAnsi="Times New Roman" w:cs="Times New Roman"/>
          <w:sz w:val="24"/>
          <w:szCs w:val="24"/>
        </w:rPr>
        <w:t xml:space="preserve"> pelos militares</w:t>
      </w:r>
      <w:r w:rsidR="00F57D36" w:rsidRPr="0053337A">
        <w:rPr>
          <w:rFonts w:ascii="Times New Roman" w:hAnsi="Times New Roman" w:cs="Times New Roman"/>
          <w:sz w:val="24"/>
          <w:szCs w:val="24"/>
        </w:rPr>
        <w:t xml:space="preserve">, reprimindo todas aquelas vozes que se contrapunham ao governo. </w:t>
      </w:r>
      <w:r w:rsidR="00E13ACB" w:rsidRPr="0053337A">
        <w:rPr>
          <w:rFonts w:ascii="Times New Roman" w:hAnsi="Times New Roman" w:cs="Times New Roman"/>
          <w:sz w:val="24"/>
          <w:szCs w:val="24"/>
        </w:rPr>
        <w:t xml:space="preserve">Luiz Fernando </w:t>
      </w:r>
      <w:proofErr w:type="spellStart"/>
      <w:r w:rsidR="00E13ACB" w:rsidRPr="0053337A">
        <w:rPr>
          <w:rFonts w:ascii="Times New Roman" w:hAnsi="Times New Roman" w:cs="Times New Roman"/>
          <w:sz w:val="24"/>
          <w:szCs w:val="24"/>
        </w:rPr>
        <w:t>Emediato</w:t>
      </w:r>
      <w:proofErr w:type="spellEnd"/>
      <w:r w:rsidR="00E13ACB" w:rsidRPr="0053337A">
        <w:rPr>
          <w:rFonts w:ascii="Times New Roman" w:hAnsi="Times New Roman" w:cs="Times New Roman"/>
          <w:sz w:val="24"/>
          <w:szCs w:val="24"/>
        </w:rPr>
        <w:t>, nesse contexto,</w:t>
      </w:r>
      <w:r w:rsidR="00F57D36" w:rsidRPr="0053337A">
        <w:rPr>
          <w:rFonts w:ascii="Times New Roman" w:hAnsi="Times New Roman" w:cs="Times New Roman"/>
          <w:sz w:val="24"/>
          <w:szCs w:val="24"/>
        </w:rPr>
        <w:t xml:space="preserve"> é um escritor que </w:t>
      </w:r>
      <w:r w:rsidR="00E871A4" w:rsidRPr="0053337A">
        <w:rPr>
          <w:rFonts w:ascii="Times New Roman" w:hAnsi="Times New Roman" w:cs="Times New Roman"/>
          <w:sz w:val="24"/>
          <w:szCs w:val="24"/>
        </w:rPr>
        <w:t xml:space="preserve">assumiu </w:t>
      </w:r>
      <w:r w:rsidR="0079365C" w:rsidRPr="0053337A">
        <w:rPr>
          <w:rFonts w:ascii="Times New Roman" w:hAnsi="Times New Roman" w:cs="Times New Roman"/>
          <w:sz w:val="24"/>
          <w:szCs w:val="24"/>
        </w:rPr>
        <w:t xml:space="preserve">em sua escrita </w:t>
      </w:r>
      <w:r w:rsidR="00E871A4" w:rsidRPr="0053337A">
        <w:rPr>
          <w:rFonts w:ascii="Times New Roman" w:hAnsi="Times New Roman" w:cs="Times New Roman"/>
          <w:sz w:val="24"/>
          <w:szCs w:val="24"/>
        </w:rPr>
        <w:t xml:space="preserve">um caráter de resistência, privilegiando, em seus textos, o cenário amargo e repressivo da ditadura militar brasileira. </w:t>
      </w:r>
      <w:r w:rsidR="00F57D36" w:rsidRPr="0053337A">
        <w:rPr>
          <w:rFonts w:ascii="Times New Roman" w:hAnsi="Times New Roman" w:cs="Times New Roman"/>
          <w:sz w:val="24"/>
          <w:szCs w:val="24"/>
        </w:rPr>
        <w:t>C</w:t>
      </w:r>
      <w:r w:rsidR="006F3A2D" w:rsidRPr="0053337A">
        <w:rPr>
          <w:rFonts w:ascii="Times New Roman" w:hAnsi="Times New Roman" w:cs="Times New Roman"/>
          <w:sz w:val="24"/>
          <w:szCs w:val="24"/>
        </w:rPr>
        <w:t xml:space="preserve">om base nisso, o presente estudo se propõe </w:t>
      </w:r>
      <w:r w:rsidR="0012555B" w:rsidRPr="0053337A">
        <w:rPr>
          <w:rFonts w:ascii="Times New Roman" w:hAnsi="Times New Roman" w:cs="Times New Roman"/>
          <w:sz w:val="24"/>
          <w:szCs w:val="24"/>
        </w:rPr>
        <w:t>a</w:t>
      </w:r>
      <w:r w:rsidR="006F3A2D" w:rsidRPr="0053337A">
        <w:rPr>
          <w:rFonts w:ascii="Times New Roman" w:hAnsi="Times New Roman" w:cs="Times New Roman"/>
          <w:sz w:val="24"/>
          <w:szCs w:val="24"/>
        </w:rPr>
        <w:t xml:space="preserve"> analisar </w:t>
      </w:r>
      <w:r w:rsidR="0012555B" w:rsidRPr="0053337A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9003D7" w:rsidRPr="0053337A">
        <w:rPr>
          <w:rFonts w:ascii="Times New Roman" w:hAnsi="Times New Roman" w:cs="Times New Roman"/>
          <w:sz w:val="24"/>
          <w:szCs w:val="24"/>
        </w:rPr>
        <w:t>novela</w:t>
      </w:r>
      <w:r w:rsidR="0012555B" w:rsidRPr="0053337A">
        <w:rPr>
          <w:rFonts w:ascii="Times New Roman" w:hAnsi="Times New Roman" w:cs="Times New Roman"/>
          <w:sz w:val="24"/>
          <w:szCs w:val="24"/>
        </w:rPr>
        <w:t xml:space="preserve"> </w:t>
      </w:r>
      <w:r w:rsidR="0012555B" w:rsidRPr="0053337A">
        <w:rPr>
          <w:rFonts w:ascii="Times New Roman" w:hAnsi="Times New Roman" w:cs="Times New Roman"/>
          <w:i/>
          <w:iCs/>
          <w:sz w:val="24"/>
          <w:szCs w:val="24"/>
        </w:rPr>
        <w:t>Não</w:t>
      </w:r>
      <w:proofErr w:type="gramEnd"/>
      <w:r w:rsidR="0012555B" w:rsidRPr="0053337A">
        <w:rPr>
          <w:rFonts w:ascii="Times New Roman" w:hAnsi="Times New Roman" w:cs="Times New Roman"/>
          <w:i/>
          <w:iCs/>
          <w:sz w:val="24"/>
          <w:szCs w:val="24"/>
        </w:rPr>
        <w:t xml:space="preserve"> passarás o Jordão</w:t>
      </w:r>
      <w:r w:rsidR="0012555B" w:rsidRPr="0053337A">
        <w:rPr>
          <w:rFonts w:ascii="Times New Roman" w:hAnsi="Times New Roman" w:cs="Times New Roman"/>
          <w:sz w:val="24"/>
          <w:szCs w:val="24"/>
        </w:rPr>
        <w:t>,</w:t>
      </w:r>
      <w:r w:rsidR="009003D7" w:rsidRPr="0053337A">
        <w:rPr>
          <w:rFonts w:ascii="Times New Roman" w:hAnsi="Times New Roman" w:cs="Times New Roman"/>
          <w:sz w:val="24"/>
          <w:szCs w:val="24"/>
        </w:rPr>
        <w:t xml:space="preserve"> </w:t>
      </w:r>
      <w:r w:rsidR="0012555B" w:rsidRPr="0053337A">
        <w:rPr>
          <w:rFonts w:ascii="Times New Roman" w:hAnsi="Times New Roman" w:cs="Times New Roman"/>
          <w:sz w:val="24"/>
          <w:szCs w:val="24"/>
        </w:rPr>
        <w:t xml:space="preserve">de Luiz Fernando </w:t>
      </w:r>
      <w:proofErr w:type="spellStart"/>
      <w:r w:rsidR="0012555B" w:rsidRPr="0053337A">
        <w:rPr>
          <w:rFonts w:ascii="Times New Roman" w:hAnsi="Times New Roman" w:cs="Times New Roman"/>
          <w:sz w:val="24"/>
          <w:szCs w:val="24"/>
        </w:rPr>
        <w:t>Emediato</w:t>
      </w:r>
      <w:proofErr w:type="spellEnd"/>
      <w:r w:rsidR="0033288F" w:rsidRPr="0053337A">
        <w:rPr>
          <w:rFonts w:ascii="Times New Roman" w:hAnsi="Times New Roman" w:cs="Times New Roman"/>
          <w:sz w:val="24"/>
          <w:szCs w:val="24"/>
        </w:rPr>
        <w:t xml:space="preserve">, </w:t>
      </w:r>
      <w:r w:rsidR="009003D7" w:rsidRPr="0053337A">
        <w:rPr>
          <w:rFonts w:ascii="Times New Roman" w:hAnsi="Times New Roman" w:cs="Times New Roman"/>
          <w:sz w:val="24"/>
          <w:szCs w:val="24"/>
        </w:rPr>
        <w:t xml:space="preserve">publicado em 1977, </w:t>
      </w:r>
      <w:r w:rsidR="0033288F" w:rsidRPr="0053337A">
        <w:rPr>
          <w:rFonts w:ascii="Times New Roman" w:hAnsi="Times New Roman" w:cs="Times New Roman"/>
          <w:sz w:val="24"/>
          <w:szCs w:val="24"/>
        </w:rPr>
        <w:t>à luz dos pressupostos teóric</w:t>
      </w:r>
      <w:r w:rsidR="00E871A4" w:rsidRPr="0053337A">
        <w:rPr>
          <w:rFonts w:ascii="Times New Roman" w:hAnsi="Times New Roman" w:cs="Times New Roman"/>
          <w:sz w:val="24"/>
          <w:szCs w:val="24"/>
        </w:rPr>
        <w:t>o</w:t>
      </w:r>
      <w:r w:rsidR="0033288F" w:rsidRPr="0053337A">
        <w:rPr>
          <w:rFonts w:ascii="Times New Roman" w:hAnsi="Times New Roman" w:cs="Times New Roman"/>
          <w:sz w:val="24"/>
          <w:szCs w:val="24"/>
        </w:rPr>
        <w:t xml:space="preserve">s do trauma e da memória. Para tanto, as </w:t>
      </w:r>
      <w:r w:rsidR="0079365C" w:rsidRPr="0053337A">
        <w:rPr>
          <w:rFonts w:ascii="Times New Roman" w:hAnsi="Times New Roman" w:cs="Times New Roman"/>
          <w:sz w:val="24"/>
          <w:szCs w:val="24"/>
        </w:rPr>
        <w:t>pesquisas empreendidas por</w:t>
      </w:r>
      <w:r w:rsidR="0033288F" w:rsidRPr="0053337A">
        <w:rPr>
          <w:rFonts w:ascii="Times New Roman" w:hAnsi="Times New Roman" w:cs="Times New Roman"/>
          <w:sz w:val="24"/>
          <w:szCs w:val="24"/>
        </w:rPr>
        <w:t xml:space="preserve"> Márcio </w:t>
      </w:r>
      <w:proofErr w:type="spellStart"/>
      <w:r w:rsidR="0033288F" w:rsidRPr="0053337A">
        <w:rPr>
          <w:rFonts w:ascii="Times New Roman" w:hAnsi="Times New Roman" w:cs="Times New Roman"/>
          <w:sz w:val="24"/>
          <w:szCs w:val="24"/>
        </w:rPr>
        <w:t>Seligmann</w:t>
      </w:r>
      <w:proofErr w:type="spellEnd"/>
      <w:r w:rsidR="0033288F" w:rsidRPr="0053337A">
        <w:rPr>
          <w:rFonts w:ascii="Times New Roman" w:hAnsi="Times New Roman" w:cs="Times New Roman"/>
          <w:sz w:val="24"/>
          <w:szCs w:val="24"/>
        </w:rPr>
        <w:t xml:space="preserve">-Silva (2003), </w:t>
      </w:r>
      <w:r w:rsidR="00AC2252" w:rsidRPr="0053337A">
        <w:rPr>
          <w:rFonts w:ascii="Times New Roman" w:hAnsi="Times New Roman" w:cs="Times New Roman"/>
          <w:sz w:val="24"/>
          <w:szCs w:val="24"/>
        </w:rPr>
        <w:t xml:space="preserve">Eurídice Figueiredo (2017), </w:t>
      </w:r>
      <w:r w:rsidR="006A58C2" w:rsidRPr="0053337A"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 w:rsidR="006A58C2" w:rsidRPr="0053337A">
        <w:rPr>
          <w:rFonts w:ascii="Times New Roman" w:hAnsi="Times New Roman" w:cs="Times New Roman"/>
          <w:sz w:val="24"/>
          <w:szCs w:val="24"/>
        </w:rPr>
        <w:t>Dalcastagnè</w:t>
      </w:r>
      <w:proofErr w:type="spellEnd"/>
      <w:r w:rsidR="006A58C2" w:rsidRPr="0053337A">
        <w:rPr>
          <w:rFonts w:ascii="Times New Roman" w:hAnsi="Times New Roman" w:cs="Times New Roman"/>
          <w:sz w:val="24"/>
          <w:szCs w:val="24"/>
        </w:rPr>
        <w:t xml:space="preserve"> (1996), Malcolm </w:t>
      </w:r>
      <w:proofErr w:type="spellStart"/>
      <w:r w:rsidR="006A58C2" w:rsidRPr="0053337A">
        <w:rPr>
          <w:rFonts w:ascii="Times New Roman" w:hAnsi="Times New Roman" w:cs="Times New Roman"/>
          <w:sz w:val="24"/>
          <w:szCs w:val="24"/>
        </w:rPr>
        <w:t>Silverman</w:t>
      </w:r>
      <w:proofErr w:type="spellEnd"/>
      <w:r w:rsidR="006A58C2" w:rsidRPr="0053337A">
        <w:rPr>
          <w:rFonts w:ascii="Times New Roman" w:hAnsi="Times New Roman" w:cs="Times New Roman"/>
          <w:sz w:val="24"/>
          <w:szCs w:val="24"/>
        </w:rPr>
        <w:t xml:space="preserve"> (1995), Flora </w:t>
      </w:r>
      <w:proofErr w:type="spellStart"/>
      <w:r w:rsidR="006A58C2" w:rsidRPr="0053337A">
        <w:rPr>
          <w:rFonts w:ascii="Times New Roman" w:hAnsi="Times New Roman" w:cs="Times New Roman"/>
          <w:sz w:val="24"/>
          <w:szCs w:val="24"/>
        </w:rPr>
        <w:t>Süssekind</w:t>
      </w:r>
      <w:proofErr w:type="spellEnd"/>
      <w:r w:rsidR="006A58C2" w:rsidRPr="0053337A">
        <w:rPr>
          <w:rFonts w:ascii="Times New Roman" w:hAnsi="Times New Roman" w:cs="Times New Roman"/>
          <w:sz w:val="24"/>
          <w:szCs w:val="24"/>
        </w:rPr>
        <w:t xml:space="preserve"> (1985), </w:t>
      </w:r>
      <w:r w:rsidR="0079365C" w:rsidRPr="0053337A">
        <w:rPr>
          <w:rFonts w:ascii="Times New Roman" w:hAnsi="Times New Roman" w:cs="Times New Roman"/>
          <w:sz w:val="24"/>
          <w:szCs w:val="24"/>
        </w:rPr>
        <w:t xml:space="preserve">dentre outros, </w:t>
      </w:r>
      <w:r w:rsidR="006A58C2" w:rsidRPr="0053337A">
        <w:rPr>
          <w:rFonts w:ascii="Times New Roman" w:hAnsi="Times New Roman" w:cs="Times New Roman"/>
          <w:sz w:val="24"/>
          <w:szCs w:val="24"/>
        </w:rPr>
        <w:t xml:space="preserve">serão fundamentais para fundamentar o presente estudo, dada as suas </w:t>
      </w:r>
      <w:r w:rsidR="0079365C" w:rsidRPr="0053337A">
        <w:rPr>
          <w:rFonts w:ascii="Times New Roman" w:hAnsi="Times New Roman" w:cs="Times New Roman"/>
          <w:sz w:val="24"/>
          <w:szCs w:val="24"/>
        </w:rPr>
        <w:t>ponderações</w:t>
      </w:r>
      <w:r w:rsidR="006A58C2" w:rsidRPr="0053337A">
        <w:rPr>
          <w:rFonts w:ascii="Times New Roman" w:hAnsi="Times New Roman" w:cs="Times New Roman"/>
          <w:sz w:val="24"/>
          <w:szCs w:val="24"/>
        </w:rPr>
        <w:t xml:space="preserve"> sobre o trauma e a memória. Portanto, </w:t>
      </w:r>
      <w:r w:rsidR="00E13ACB" w:rsidRPr="0053337A">
        <w:rPr>
          <w:rFonts w:ascii="Times New Roman" w:hAnsi="Times New Roman" w:cs="Times New Roman"/>
          <w:sz w:val="24"/>
          <w:szCs w:val="24"/>
        </w:rPr>
        <w:t xml:space="preserve">a narrativa de </w:t>
      </w:r>
      <w:proofErr w:type="spellStart"/>
      <w:r w:rsidR="00E13ACB" w:rsidRPr="0053337A">
        <w:rPr>
          <w:rFonts w:ascii="Times New Roman" w:hAnsi="Times New Roman" w:cs="Times New Roman"/>
          <w:sz w:val="24"/>
          <w:szCs w:val="24"/>
        </w:rPr>
        <w:t>Emediato</w:t>
      </w:r>
      <w:proofErr w:type="spellEnd"/>
      <w:r w:rsidR="00E13ACB" w:rsidRPr="0053337A">
        <w:rPr>
          <w:rFonts w:ascii="Times New Roman" w:hAnsi="Times New Roman" w:cs="Times New Roman"/>
          <w:sz w:val="24"/>
          <w:szCs w:val="24"/>
        </w:rPr>
        <w:t>, mesclando personagens reais e fictícios, apresenta ao leitor os sofrimentos enfrentados por Cláudia B., uma jovem militante de esquerda, submetida à prisão e tortura na época da ditadura militar, trazendo à tona os traumas aos quais estavam submetidos todos aqueles que tinham como projeto combater a ditadura.</w:t>
      </w:r>
    </w:p>
    <w:p w14:paraId="7C7DD60D" w14:textId="02899D86" w:rsidR="006F5C28" w:rsidRPr="0053337A" w:rsidRDefault="006F5C28" w:rsidP="006F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C743" w14:textId="42C6C675" w:rsidR="006F5C28" w:rsidRPr="0053337A" w:rsidRDefault="006F5C28" w:rsidP="00360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A01F0B" w:rsidRPr="0053337A">
        <w:rPr>
          <w:rFonts w:ascii="Times New Roman" w:hAnsi="Times New Roman" w:cs="Times New Roman"/>
          <w:sz w:val="24"/>
          <w:szCs w:val="24"/>
        </w:rPr>
        <w:t xml:space="preserve"> Trauma. Memória. </w:t>
      </w:r>
      <w:r w:rsidR="00360CE9" w:rsidRPr="0053337A">
        <w:rPr>
          <w:rFonts w:ascii="Times New Roman" w:hAnsi="Times New Roman" w:cs="Times New Roman"/>
          <w:i/>
          <w:iCs/>
          <w:sz w:val="24"/>
          <w:szCs w:val="24"/>
        </w:rPr>
        <w:t>Não passarás o Jordão</w:t>
      </w:r>
      <w:r w:rsidR="00A01F0B" w:rsidRPr="0053337A">
        <w:rPr>
          <w:rFonts w:ascii="Times New Roman" w:hAnsi="Times New Roman" w:cs="Times New Roman"/>
          <w:sz w:val="24"/>
          <w:szCs w:val="24"/>
        </w:rPr>
        <w:t xml:space="preserve">. </w:t>
      </w:r>
      <w:r w:rsidR="00360CE9" w:rsidRPr="0053337A">
        <w:rPr>
          <w:rFonts w:ascii="Times New Roman" w:hAnsi="Times New Roman" w:cs="Times New Roman"/>
          <w:sz w:val="24"/>
          <w:szCs w:val="24"/>
        </w:rPr>
        <w:t xml:space="preserve">Luiz Fernando </w:t>
      </w:r>
      <w:proofErr w:type="spellStart"/>
      <w:r w:rsidR="00360CE9" w:rsidRPr="0053337A">
        <w:rPr>
          <w:rFonts w:ascii="Times New Roman" w:hAnsi="Times New Roman" w:cs="Times New Roman"/>
          <w:sz w:val="24"/>
          <w:szCs w:val="24"/>
        </w:rPr>
        <w:t>Emediato</w:t>
      </w:r>
      <w:proofErr w:type="spellEnd"/>
      <w:r w:rsidR="00A01F0B" w:rsidRPr="0053337A">
        <w:rPr>
          <w:rFonts w:ascii="Times New Roman" w:hAnsi="Times New Roman" w:cs="Times New Roman"/>
          <w:sz w:val="24"/>
          <w:szCs w:val="24"/>
        </w:rPr>
        <w:t>.</w:t>
      </w:r>
    </w:p>
    <w:p w14:paraId="5EF9778F" w14:textId="7487B64E" w:rsidR="006F3A2D" w:rsidRPr="0053337A" w:rsidRDefault="006F3A2D" w:rsidP="006F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9B1B2" w14:textId="12D2A7C0" w:rsidR="00410247" w:rsidRPr="0053337A" w:rsidRDefault="00410247" w:rsidP="006F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ED570" w14:textId="5F1C66DB" w:rsidR="00F0009D" w:rsidRPr="0053337A" w:rsidRDefault="00F0009D" w:rsidP="00955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37A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3710F2FE" w14:textId="2046C4C1" w:rsidR="00F0009D" w:rsidRPr="0053337A" w:rsidRDefault="00F0009D" w:rsidP="0095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A3484" w14:textId="3DB18786" w:rsidR="00590139" w:rsidRDefault="00590139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3410472"/>
      <w:r>
        <w:rPr>
          <w:rFonts w:ascii="Times New Roman" w:hAnsi="Times New Roman" w:cs="Times New Roman"/>
          <w:sz w:val="24"/>
          <w:szCs w:val="24"/>
        </w:rPr>
        <w:t xml:space="preserve">Na década de 60, </w:t>
      </w:r>
      <w:r w:rsidR="00F85F42">
        <w:rPr>
          <w:rFonts w:ascii="Times New Roman" w:hAnsi="Times New Roman" w:cs="Times New Roman"/>
          <w:sz w:val="24"/>
          <w:szCs w:val="24"/>
        </w:rPr>
        <w:t xml:space="preserve">a implantação do golpe pelos militares descortina novas configurações à sociedade brasileira, que passa a assistir ao desenvolvimento de um período sombrio, profundamente marcado pela repressão e censura. Desse modo, todos aqueles que se opunham às políticas empreendidas pelo Estado autoritário experimentavam duras medidas repressivas as quais deixaram marcas indeléveis em suas vidas. </w:t>
      </w:r>
    </w:p>
    <w:bookmarkEnd w:id="0"/>
    <w:p w14:paraId="1F2D9A06" w14:textId="77777777" w:rsidR="00590139" w:rsidRDefault="00590139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</w:t>
      </w:r>
      <w:bookmarkStart w:id="1" w:name="_Hlk83410556"/>
      <w:r>
        <w:rPr>
          <w:rFonts w:ascii="Times New Roman" w:hAnsi="Times New Roman" w:cs="Times New Roman"/>
          <w:sz w:val="24"/>
          <w:szCs w:val="24"/>
        </w:rPr>
        <w:t>a literatura do testemunho emerge em tal contexto como uma modalidade de escrita adotada por aqueles que passaram pelos mecanismos repressivos dos militares e veem na ficção um ambiente propício para narrar as suas experiências e, paralelamente, contribuir para a (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)construção da memória desses anos difíceis, abordando ainda as consequências de tais políticas autocráticas em suas vidas e na memória da sociedade brasileira da segunda metade do século XX. </w:t>
      </w:r>
    </w:p>
    <w:p w14:paraId="2CAAEF46" w14:textId="12742397" w:rsidR="00823131" w:rsidRPr="0053337A" w:rsidRDefault="00F425C2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410643"/>
      <w:bookmarkEnd w:id="1"/>
      <w:r w:rsidRPr="0053337A">
        <w:rPr>
          <w:rFonts w:ascii="Times New Roman" w:hAnsi="Times New Roman" w:cs="Times New Roman"/>
          <w:sz w:val="24"/>
          <w:szCs w:val="24"/>
        </w:rPr>
        <w:t xml:space="preserve">Luiz Fernando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Emediato</w:t>
      </w:r>
      <w:proofErr w:type="spellEnd"/>
      <w:r w:rsidR="00F85F42">
        <w:rPr>
          <w:rFonts w:ascii="Times New Roman" w:hAnsi="Times New Roman" w:cs="Times New Roman"/>
          <w:sz w:val="24"/>
          <w:szCs w:val="24"/>
        </w:rPr>
        <w:t xml:space="preserve">, ao lado de muitos outros intelectuais, </w:t>
      </w:r>
      <w:r w:rsidR="00D15CCB">
        <w:rPr>
          <w:rFonts w:ascii="Times New Roman" w:hAnsi="Times New Roman" w:cs="Times New Roman"/>
          <w:sz w:val="24"/>
          <w:szCs w:val="24"/>
        </w:rPr>
        <w:t>assinala</w:t>
      </w:r>
      <w:r w:rsidRPr="0053337A">
        <w:rPr>
          <w:rFonts w:ascii="Times New Roman" w:hAnsi="Times New Roman" w:cs="Times New Roman"/>
          <w:sz w:val="24"/>
          <w:szCs w:val="24"/>
        </w:rPr>
        <w:t xml:space="preserve"> </w:t>
      </w:r>
      <w:r w:rsidR="00D15CCB">
        <w:rPr>
          <w:rFonts w:ascii="Times New Roman" w:hAnsi="Times New Roman" w:cs="Times New Roman"/>
          <w:sz w:val="24"/>
          <w:szCs w:val="24"/>
        </w:rPr>
        <w:t>em seus escritos</w:t>
      </w:r>
      <w:r w:rsidRPr="0053337A">
        <w:rPr>
          <w:rFonts w:ascii="Times New Roman" w:hAnsi="Times New Roman" w:cs="Times New Roman"/>
          <w:sz w:val="24"/>
          <w:szCs w:val="24"/>
        </w:rPr>
        <w:t xml:space="preserve"> o seu posicionamento contrário ao regime militar, </w:t>
      </w:r>
      <w:r w:rsidR="00D15CCB">
        <w:rPr>
          <w:rFonts w:ascii="Times New Roman" w:hAnsi="Times New Roman" w:cs="Times New Roman"/>
          <w:sz w:val="24"/>
          <w:szCs w:val="24"/>
        </w:rPr>
        <w:t>fazendo</w:t>
      </w:r>
      <w:r w:rsidR="00823131" w:rsidRPr="0053337A">
        <w:rPr>
          <w:rFonts w:ascii="Times New Roman" w:hAnsi="Times New Roman" w:cs="Times New Roman"/>
          <w:sz w:val="24"/>
          <w:szCs w:val="24"/>
        </w:rPr>
        <w:t xml:space="preserve"> uso do </w:t>
      </w:r>
      <w:r w:rsidR="00823131" w:rsidRPr="0053337A">
        <w:rPr>
          <w:rFonts w:ascii="Times New Roman" w:hAnsi="Times New Roman" w:cs="Times New Roman"/>
          <w:sz w:val="24"/>
          <w:szCs w:val="24"/>
        </w:rPr>
        <w:lastRenderedPageBreak/>
        <w:t>contexto violento e autocrático experimentado pela sociedade brasileira daquele período</w:t>
      </w:r>
      <w:r w:rsidR="00ED43C0">
        <w:rPr>
          <w:rFonts w:ascii="Times New Roman" w:hAnsi="Times New Roman" w:cs="Times New Roman"/>
          <w:sz w:val="24"/>
          <w:szCs w:val="24"/>
        </w:rPr>
        <w:t>, como se pode perceber em sua n</w:t>
      </w:r>
      <w:r w:rsidR="00823131" w:rsidRPr="0053337A">
        <w:rPr>
          <w:rFonts w:ascii="Times New Roman" w:hAnsi="Times New Roman" w:cs="Times New Roman"/>
          <w:sz w:val="24"/>
          <w:szCs w:val="24"/>
        </w:rPr>
        <w:t xml:space="preserve">ovela </w:t>
      </w:r>
      <w:r w:rsidR="00823131" w:rsidRPr="0053337A">
        <w:rPr>
          <w:rFonts w:ascii="Times New Roman" w:hAnsi="Times New Roman" w:cs="Times New Roman"/>
          <w:i/>
          <w:iCs/>
          <w:sz w:val="24"/>
          <w:szCs w:val="24"/>
        </w:rPr>
        <w:t>Não passarás o Jordão</w:t>
      </w:r>
      <w:r w:rsidR="00ED43C0">
        <w:rPr>
          <w:rFonts w:ascii="Times New Roman" w:hAnsi="Times New Roman" w:cs="Times New Roman"/>
          <w:sz w:val="24"/>
          <w:szCs w:val="24"/>
        </w:rPr>
        <w:t>.</w:t>
      </w:r>
    </w:p>
    <w:p w14:paraId="34394035" w14:textId="1FADC654" w:rsidR="00410247" w:rsidRPr="0053337A" w:rsidRDefault="00410247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Com base nisso, o presente estudo se propõe a analisar a </w:t>
      </w:r>
      <w:proofErr w:type="gramStart"/>
      <w:r w:rsidRPr="0053337A">
        <w:rPr>
          <w:rFonts w:ascii="Times New Roman" w:hAnsi="Times New Roman" w:cs="Times New Roman"/>
          <w:sz w:val="24"/>
          <w:szCs w:val="24"/>
        </w:rPr>
        <w:t xml:space="preserve">novela </w:t>
      </w:r>
      <w:r w:rsidRPr="0053337A">
        <w:rPr>
          <w:rFonts w:ascii="Times New Roman" w:hAnsi="Times New Roman" w:cs="Times New Roman"/>
          <w:i/>
          <w:iCs/>
          <w:sz w:val="24"/>
          <w:szCs w:val="24"/>
        </w:rPr>
        <w:t>Não</w:t>
      </w:r>
      <w:proofErr w:type="gramEnd"/>
      <w:r w:rsidRPr="0053337A">
        <w:rPr>
          <w:rFonts w:ascii="Times New Roman" w:hAnsi="Times New Roman" w:cs="Times New Roman"/>
          <w:i/>
          <w:iCs/>
          <w:sz w:val="24"/>
          <w:szCs w:val="24"/>
        </w:rPr>
        <w:t xml:space="preserve"> passarás o Jordão</w:t>
      </w:r>
      <w:r w:rsidRPr="0053337A">
        <w:rPr>
          <w:rFonts w:ascii="Times New Roman" w:hAnsi="Times New Roman" w:cs="Times New Roman"/>
          <w:sz w:val="24"/>
          <w:szCs w:val="24"/>
        </w:rPr>
        <w:t xml:space="preserve">, de Luiz Fernando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Emediato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>, publicad</w:t>
      </w:r>
      <w:r w:rsidR="00856D68">
        <w:rPr>
          <w:rFonts w:ascii="Times New Roman" w:hAnsi="Times New Roman" w:cs="Times New Roman"/>
          <w:sz w:val="24"/>
          <w:szCs w:val="24"/>
        </w:rPr>
        <w:t>a</w:t>
      </w:r>
      <w:r w:rsidRPr="0053337A">
        <w:rPr>
          <w:rFonts w:ascii="Times New Roman" w:hAnsi="Times New Roman" w:cs="Times New Roman"/>
          <w:sz w:val="24"/>
          <w:szCs w:val="24"/>
        </w:rPr>
        <w:t xml:space="preserve"> em 1977,</w:t>
      </w:r>
      <w:r w:rsidR="009400E0" w:rsidRPr="0053337A">
        <w:rPr>
          <w:rFonts w:ascii="Times New Roman" w:hAnsi="Times New Roman" w:cs="Times New Roman"/>
          <w:sz w:val="24"/>
          <w:szCs w:val="24"/>
        </w:rPr>
        <w:t xml:space="preserve"> buscando perceber a maneira como o</w:t>
      </w:r>
      <w:r w:rsidRPr="0053337A">
        <w:rPr>
          <w:rFonts w:ascii="Times New Roman" w:hAnsi="Times New Roman" w:cs="Times New Roman"/>
          <w:sz w:val="24"/>
          <w:szCs w:val="24"/>
        </w:rPr>
        <w:t xml:space="preserve"> trauma e a memória</w:t>
      </w:r>
      <w:r w:rsidR="009400E0" w:rsidRPr="0053337A">
        <w:rPr>
          <w:rFonts w:ascii="Times New Roman" w:hAnsi="Times New Roman" w:cs="Times New Roman"/>
          <w:sz w:val="24"/>
          <w:szCs w:val="24"/>
        </w:rPr>
        <w:t xml:space="preserve"> se mostram representados na </w:t>
      </w:r>
      <w:r w:rsidR="00AF728D" w:rsidRPr="0053337A">
        <w:rPr>
          <w:rFonts w:ascii="Times New Roman" w:hAnsi="Times New Roman" w:cs="Times New Roman"/>
          <w:sz w:val="24"/>
          <w:szCs w:val="24"/>
        </w:rPr>
        <w:t xml:space="preserve">respectiva </w:t>
      </w:r>
      <w:r w:rsidR="009400E0" w:rsidRPr="0053337A">
        <w:rPr>
          <w:rFonts w:ascii="Times New Roman" w:hAnsi="Times New Roman" w:cs="Times New Roman"/>
          <w:sz w:val="24"/>
          <w:szCs w:val="24"/>
        </w:rPr>
        <w:t>narrativa</w:t>
      </w:r>
      <w:r w:rsidRPr="0053337A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6791D7D" w14:textId="5EDCC05B" w:rsidR="00F0009D" w:rsidRPr="0053337A" w:rsidRDefault="009400E0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Para atingir tais finalidades, as pressuposições teóricas empreendidas por Márcio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Seligmann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 xml:space="preserve">-Silva (2003), Eurídice Figueiredo (2017), Regina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Dalcastagnè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 xml:space="preserve"> (1996), Malcolm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Silverman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 xml:space="preserve"> (1995), Flora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Süssekind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 xml:space="preserve"> (1985), dentre outros estudiosos serão de grande valia para o desenvolvimento deste trabalho, em decorrência das discussões que tais pesquisadores realizam sobre as noções do trauma e da memória no contexto da ditadura militar.</w:t>
      </w:r>
    </w:p>
    <w:p w14:paraId="25AA9E33" w14:textId="32982B76" w:rsidR="007F3EC9" w:rsidRDefault="007F3EC9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80BC3" w14:textId="77777777" w:rsidR="0095570C" w:rsidRPr="0053337A" w:rsidRDefault="0095570C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8ABFD7" w14:textId="1F77ECAB" w:rsidR="00BF17E3" w:rsidRDefault="00BF17E3" w:rsidP="00955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37A">
        <w:rPr>
          <w:rFonts w:ascii="Times New Roman" w:hAnsi="Times New Roman" w:cs="Times New Roman"/>
          <w:b/>
          <w:bCs/>
          <w:sz w:val="24"/>
          <w:szCs w:val="24"/>
        </w:rPr>
        <w:t>UM PERCURSO SOBRE O TRAUMA E A MEMÓRIA NAS NARRATIVAS SOBRE A DITADURA MILITAR</w:t>
      </w:r>
    </w:p>
    <w:p w14:paraId="56BF11C5" w14:textId="77777777" w:rsidR="0095570C" w:rsidRPr="0053337A" w:rsidRDefault="0095570C" w:rsidP="00955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C110" w14:textId="34B2A159" w:rsidR="00F7430D" w:rsidRPr="0053337A" w:rsidRDefault="00F7430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3412423"/>
      <w:r>
        <w:rPr>
          <w:rFonts w:ascii="Times New Roman" w:hAnsi="Times New Roman" w:cs="Times New Roman"/>
          <w:sz w:val="24"/>
          <w:szCs w:val="24"/>
        </w:rPr>
        <w:t xml:space="preserve">O golpe instaurado pelos militares na </w:t>
      </w:r>
      <w:r w:rsidR="0002482A" w:rsidRPr="0053337A">
        <w:rPr>
          <w:rFonts w:ascii="Times New Roman" w:hAnsi="Times New Roman" w:cs="Times New Roman"/>
          <w:sz w:val="24"/>
          <w:szCs w:val="24"/>
        </w:rPr>
        <w:t>década de 60</w:t>
      </w:r>
      <w:r>
        <w:rPr>
          <w:rFonts w:ascii="Times New Roman" w:hAnsi="Times New Roman" w:cs="Times New Roman"/>
          <w:sz w:val="24"/>
          <w:szCs w:val="24"/>
        </w:rPr>
        <w:t xml:space="preserve"> imp</w:t>
      </w:r>
      <w:r w:rsidR="00394B39"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z w:val="24"/>
          <w:szCs w:val="24"/>
        </w:rPr>
        <w:t>e várias e profundas transformações a</w:t>
      </w:r>
      <w:r w:rsidR="00394B39">
        <w:rPr>
          <w:rFonts w:ascii="Times New Roman" w:hAnsi="Times New Roman" w:cs="Times New Roman"/>
          <w:sz w:val="24"/>
          <w:szCs w:val="24"/>
        </w:rPr>
        <w:t>os mais variados setores da sociedade brasileira, em decorrência do</w:t>
      </w:r>
      <w:r w:rsidR="00123E56">
        <w:rPr>
          <w:rFonts w:ascii="Times New Roman" w:hAnsi="Times New Roman" w:cs="Times New Roman"/>
          <w:sz w:val="24"/>
          <w:szCs w:val="24"/>
        </w:rPr>
        <w:t>s</w:t>
      </w:r>
      <w:r w:rsidR="00394B39">
        <w:rPr>
          <w:rFonts w:ascii="Times New Roman" w:hAnsi="Times New Roman" w:cs="Times New Roman"/>
          <w:sz w:val="24"/>
          <w:szCs w:val="24"/>
        </w:rPr>
        <w:t xml:space="preserve"> </w:t>
      </w:r>
      <w:r w:rsidR="00123E56">
        <w:rPr>
          <w:rFonts w:ascii="Times New Roman" w:hAnsi="Times New Roman" w:cs="Times New Roman"/>
          <w:sz w:val="24"/>
          <w:szCs w:val="24"/>
        </w:rPr>
        <w:t xml:space="preserve">inúmeros instrumentos </w:t>
      </w:r>
      <w:r w:rsidR="00123E56" w:rsidRPr="0053337A">
        <w:rPr>
          <w:rFonts w:ascii="Times New Roman" w:hAnsi="Times New Roman" w:cs="Times New Roman"/>
          <w:sz w:val="24"/>
          <w:szCs w:val="24"/>
        </w:rPr>
        <w:t>repressivos</w:t>
      </w:r>
      <w:r w:rsidR="00123E56">
        <w:rPr>
          <w:rFonts w:ascii="Times New Roman" w:hAnsi="Times New Roman" w:cs="Times New Roman"/>
          <w:sz w:val="24"/>
          <w:szCs w:val="24"/>
        </w:rPr>
        <w:t xml:space="preserve"> utilizados para </w:t>
      </w:r>
      <w:r w:rsidR="00123E56">
        <w:rPr>
          <w:rFonts w:ascii="Times New Roman" w:hAnsi="Times New Roman" w:cs="Times New Roman"/>
          <w:sz w:val="24"/>
          <w:szCs w:val="24"/>
        </w:rPr>
        <w:t>assegurar a sua permanência à frente do governo brasileiro</w:t>
      </w:r>
      <w:r w:rsidR="00123E56">
        <w:rPr>
          <w:rFonts w:ascii="Times New Roman" w:hAnsi="Times New Roman" w:cs="Times New Roman"/>
          <w:sz w:val="24"/>
          <w:szCs w:val="24"/>
        </w:rPr>
        <w:t xml:space="preserve">. Analogamente, </w:t>
      </w:r>
      <w:r w:rsidR="00123E56" w:rsidRPr="0053337A">
        <w:rPr>
          <w:rFonts w:ascii="Times New Roman" w:hAnsi="Times New Roman" w:cs="Times New Roman"/>
          <w:sz w:val="24"/>
          <w:szCs w:val="24"/>
        </w:rPr>
        <w:t>o campo cultural</w:t>
      </w:r>
      <w:r w:rsidR="00123E56">
        <w:rPr>
          <w:rFonts w:ascii="Times New Roman" w:hAnsi="Times New Roman" w:cs="Times New Roman"/>
          <w:sz w:val="24"/>
          <w:szCs w:val="24"/>
        </w:rPr>
        <w:t>, também,</w:t>
      </w:r>
      <w:r w:rsidR="00123E56" w:rsidRPr="0053337A">
        <w:rPr>
          <w:rFonts w:ascii="Times New Roman" w:hAnsi="Times New Roman" w:cs="Times New Roman"/>
          <w:sz w:val="24"/>
          <w:szCs w:val="24"/>
        </w:rPr>
        <w:t xml:space="preserve"> passou por modificaçõe</w:t>
      </w:r>
      <w:r w:rsidR="00123E56">
        <w:rPr>
          <w:rFonts w:ascii="Times New Roman" w:hAnsi="Times New Roman" w:cs="Times New Roman"/>
          <w:sz w:val="24"/>
          <w:szCs w:val="24"/>
        </w:rPr>
        <w:t>s</w:t>
      </w:r>
      <w:r w:rsidR="00123E56">
        <w:rPr>
          <w:rFonts w:ascii="Times New Roman" w:hAnsi="Times New Roman" w:cs="Times New Roman"/>
          <w:sz w:val="24"/>
          <w:szCs w:val="24"/>
        </w:rPr>
        <w:t>, uma vez que, v</w:t>
      </w:r>
      <w:r w:rsidR="00123E56" w:rsidRPr="0053337A">
        <w:rPr>
          <w:rFonts w:ascii="Times New Roman" w:hAnsi="Times New Roman" w:cs="Times New Roman"/>
          <w:sz w:val="24"/>
          <w:szCs w:val="24"/>
        </w:rPr>
        <w:t>ários intelectuais</w:t>
      </w:r>
      <w:r w:rsidR="00123E56">
        <w:rPr>
          <w:rFonts w:ascii="Times New Roman" w:hAnsi="Times New Roman" w:cs="Times New Roman"/>
          <w:sz w:val="24"/>
          <w:szCs w:val="24"/>
        </w:rPr>
        <w:t xml:space="preserve"> </w:t>
      </w:r>
      <w:r w:rsidR="00123E56" w:rsidRPr="0053337A">
        <w:rPr>
          <w:rFonts w:ascii="Times New Roman" w:hAnsi="Times New Roman" w:cs="Times New Roman"/>
          <w:sz w:val="24"/>
          <w:szCs w:val="24"/>
        </w:rPr>
        <w:t>assumiram um posicionamento contestatório</w:t>
      </w:r>
      <w:r w:rsidR="00123E56">
        <w:rPr>
          <w:rFonts w:ascii="Times New Roman" w:hAnsi="Times New Roman" w:cs="Times New Roman"/>
          <w:sz w:val="24"/>
          <w:szCs w:val="24"/>
        </w:rPr>
        <w:t xml:space="preserve"> </w:t>
      </w:r>
      <w:r w:rsidR="00123E56">
        <w:rPr>
          <w:rFonts w:ascii="Times New Roman" w:hAnsi="Times New Roman" w:cs="Times New Roman"/>
          <w:sz w:val="24"/>
          <w:szCs w:val="24"/>
        </w:rPr>
        <w:t>e transferiram esse descontentamento aos seus escritos</w:t>
      </w:r>
      <w:r w:rsidR="00123E56">
        <w:rPr>
          <w:rFonts w:ascii="Times New Roman" w:hAnsi="Times New Roman" w:cs="Times New Roman"/>
          <w:sz w:val="24"/>
          <w:szCs w:val="24"/>
        </w:rPr>
        <w:t>.</w:t>
      </w:r>
    </w:p>
    <w:p w14:paraId="45081A43" w14:textId="74C73A27" w:rsidR="00505781" w:rsidRPr="00505781" w:rsidRDefault="00505781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3412720"/>
      <w:bookmarkEnd w:id="3"/>
      <w:r>
        <w:rPr>
          <w:rFonts w:ascii="Times New Roman" w:hAnsi="Times New Roman" w:cs="Times New Roman"/>
          <w:sz w:val="24"/>
          <w:szCs w:val="24"/>
        </w:rPr>
        <w:t xml:space="preserve">É isso que Flora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Sussekind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(1985) </w:t>
      </w:r>
      <w:r w:rsidR="005701A4">
        <w:rPr>
          <w:rFonts w:ascii="Times New Roman" w:hAnsi="Times New Roman" w:cs="Times New Roman"/>
          <w:sz w:val="24"/>
          <w:szCs w:val="24"/>
        </w:rPr>
        <w:t xml:space="preserve">pontua quando destaca a referencialidade como uma marca que caracteriza essas produções, visto que, em tais narrativas, </w:t>
      </w:r>
      <w:r w:rsidRPr="0053337A">
        <w:rPr>
          <w:rFonts w:ascii="Times New Roman" w:hAnsi="Times New Roman" w:cs="Times New Roman"/>
          <w:sz w:val="24"/>
          <w:szCs w:val="24"/>
        </w:rPr>
        <w:t>predomina a representação do cenário social do regime militar, ou seja, a sociedade brasileira marcada pelas imposições dos governos militares.</w:t>
      </w:r>
      <w:r w:rsidR="005701A4">
        <w:rPr>
          <w:rFonts w:ascii="Times New Roman" w:hAnsi="Times New Roman" w:cs="Times New Roman"/>
          <w:sz w:val="24"/>
          <w:szCs w:val="24"/>
        </w:rPr>
        <w:t xml:space="preserve"> Assim, conforme destaca </w:t>
      </w:r>
      <w:r w:rsidR="008C759B">
        <w:rPr>
          <w:rFonts w:ascii="Times New Roman" w:hAnsi="Times New Roman" w:cs="Times New Roman"/>
          <w:sz w:val="24"/>
          <w:szCs w:val="24"/>
        </w:rPr>
        <w:t>Silviano Santiago (2002</w:t>
      </w:r>
      <w:r w:rsidR="00C91B0C">
        <w:rPr>
          <w:rFonts w:ascii="Times New Roman" w:hAnsi="Times New Roman" w:cs="Times New Roman"/>
          <w:sz w:val="24"/>
          <w:szCs w:val="24"/>
        </w:rPr>
        <w:t>, p. 14</w:t>
      </w:r>
      <w:r w:rsidR="008C759B">
        <w:rPr>
          <w:rFonts w:ascii="Times New Roman" w:hAnsi="Times New Roman" w:cs="Times New Roman"/>
          <w:sz w:val="24"/>
          <w:szCs w:val="24"/>
        </w:rPr>
        <w:t>)</w:t>
      </w:r>
      <w:r w:rsidR="005701A4">
        <w:rPr>
          <w:rFonts w:ascii="Times New Roman" w:hAnsi="Times New Roman" w:cs="Times New Roman"/>
          <w:sz w:val="24"/>
          <w:szCs w:val="24"/>
        </w:rPr>
        <w:t xml:space="preserve">, </w:t>
      </w:r>
      <w:r w:rsidR="00C91B0C">
        <w:rPr>
          <w:rFonts w:ascii="Times New Roman" w:hAnsi="Times New Roman" w:cs="Times New Roman"/>
          <w:sz w:val="24"/>
          <w:szCs w:val="24"/>
        </w:rPr>
        <w:t>ess</w:t>
      </w:r>
      <w:r w:rsidR="005701A4">
        <w:rPr>
          <w:rFonts w:ascii="Times New Roman" w:hAnsi="Times New Roman" w:cs="Times New Roman"/>
          <w:sz w:val="24"/>
          <w:szCs w:val="24"/>
        </w:rPr>
        <w:t xml:space="preserve">a literatura </w:t>
      </w:r>
      <w:r w:rsidR="00C91B0C">
        <w:rPr>
          <w:rFonts w:ascii="Times New Roman" w:hAnsi="Times New Roman" w:cs="Times New Roman"/>
          <w:sz w:val="24"/>
          <w:szCs w:val="24"/>
        </w:rPr>
        <w:t>assume um papel de resistência contra os desmandos da cúpula autocrática, adotando “</w:t>
      </w:r>
      <w:r w:rsidRPr="00505781">
        <w:rPr>
          <w:rFonts w:ascii="Times New Roman" w:hAnsi="Times New Roman" w:cs="Times New Roman"/>
          <w:sz w:val="24"/>
          <w:szCs w:val="24"/>
        </w:rPr>
        <w:t>uma crítica radical e fulminante de toda e qualquer forma de autoritarismo</w:t>
      </w:r>
      <w:r w:rsidR="008C759B">
        <w:rPr>
          <w:rFonts w:ascii="Times New Roman" w:hAnsi="Times New Roman" w:cs="Times New Roman"/>
          <w:sz w:val="24"/>
          <w:szCs w:val="24"/>
        </w:rPr>
        <w:t>”</w:t>
      </w:r>
      <w:r w:rsidRPr="00505781">
        <w:rPr>
          <w:rFonts w:ascii="Times New Roman" w:hAnsi="Times New Roman" w:cs="Times New Roman"/>
          <w:sz w:val="24"/>
          <w:szCs w:val="24"/>
        </w:rPr>
        <w:t>.</w:t>
      </w:r>
    </w:p>
    <w:p w14:paraId="3654666F" w14:textId="08106AEE" w:rsidR="00C22A2D" w:rsidRDefault="00123E56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3412856"/>
      <w:bookmarkEnd w:id="4"/>
      <w:r>
        <w:rPr>
          <w:rFonts w:ascii="Times New Roman" w:hAnsi="Times New Roman" w:cs="Times New Roman"/>
          <w:sz w:val="24"/>
          <w:szCs w:val="24"/>
        </w:rPr>
        <w:t>Dessa maneira</w:t>
      </w:r>
      <w:r w:rsidR="002F19E7">
        <w:rPr>
          <w:rFonts w:ascii="Times New Roman" w:hAnsi="Times New Roman" w:cs="Times New Roman"/>
          <w:sz w:val="24"/>
          <w:szCs w:val="24"/>
        </w:rPr>
        <w:t xml:space="preserve">, </w:t>
      </w:r>
      <w:r w:rsidR="002F19E7" w:rsidRPr="0053337A">
        <w:rPr>
          <w:rFonts w:ascii="Times New Roman" w:hAnsi="Times New Roman" w:cs="Times New Roman"/>
          <w:sz w:val="24"/>
          <w:szCs w:val="24"/>
        </w:rPr>
        <w:t xml:space="preserve">a literatura de testemunho ganha destaque nas discussões literárias, </w:t>
      </w:r>
      <w:r w:rsidR="00331F6E">
        <w:rPr>
          <w:rFonts w:ascii="Times New Roman" w:hAnsi="Times New Roman" w:cs="Times New Roman"/>
          <w:sz w:val="24"/>
          <w:szCs w:val="24"/>
        </w:rPr>
        <w:t xml:space="preserve">ao se apresentar como um campo no qual </w:t>
      </w:r>
      <w:r w:rsidR="00C2112C" w:rsidRPr="00F77D45">
        <w:rPr>
          <w:rFonts w:ascii="Times New Roman" w:hAnsi="Times New Roman" w:cs="Times New Roman"/>
          <w:sz w:val="24"/>
          <w:szCs w:val="24"/>
        </w:rPr>
        <w:t>o sujeito reconstrói mundos, a partir de suas experiências traumáticas</w:t>
      </w:r>
      <w:r w:rsidR="00C2112C">
        <w:rPr>
          <w:rFonts w:ascii="Times New Roman" w:hAnsi="Times New Roman" w:cs="Times New Roman"/>
          <w:sz w:val="24"/>
          <w:szCs w:val="24"/>
        </w:rPr>
        <w:t>/</w:t>
      </w:r>
      <w:r w:rsidR="00C2112C" w:rsidRPr="00F77D45">
        <w:rPr>
          <w:rFonts w:ascii="Times New Roman" w:hAnsi="Times New Roman" w:cs="Times New Roman"/>
          <w:sz w:val="24"/>
          <w:szCs w:val="24"/>
        </w:rPr>
        <w:t xml:space="preserve">memorialísticas, adquiridas por testemunharem um determinado acontecimento histórico. </w:t>
      </w:r>
    </w:p>
    <w:p w14:paraId="4FF7CCB0" w14:textId="12D15F18" w:rsidR="00C2112C" w:rsidRDefault="00331F6E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pesquisador Már</w:t>
      </w:r>
      <w:r w:rsidR="006F1DF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Seligmann</w:t>
      </w:r>
      <w:proofErr w:type="spellEnd"/>
      <w:r>
        <w:rPr>
          <w:rFonts w:ascii="Times New Roman" w:hAnsi="Times New Roman" w:cs="Times New Roman"/>
          <w:sz w:val="24"/>
          <w:szCs w:val="24"/>
        </w:rPr>
        <w:t>-Silva (2003) afirma que</w:t>
      </w:r>
      <w:r w:rsidR="00285C5F">
        <w:rPr>
          <w:rFonts w:ascii="Times New Roman" w:hAnsi="Times New Roman" w:cs="Times New Roman"/>
          <w:sz w:val="24"/>
          <w:szCs w:val="24"/>
        </w:rPr>
        <w:t xml:space="preserve"> </w:t>
      </w:r>
      <w:r w:rsidR="00C2112C" w:rsidRPr="00F77D45">
        <w:rPr>
          <w:rFonts w:ascii="Times New Roman" w:hAnsi="Times New Roman" w:cs="Times New Roman"/>
          <w:sz w:val="24"/>
          <w:szCs w:val="24"/>
        </w:rPr>
        <w:t xml:space="preserve">o testemunho se </w:t>
      </w:r>
      <w:r w:rsidR="00C2112C">
        <w:rPr>
          <w:rFonts w:ascii="Times New Roman" w:hAnsi="Times New Roman" w:cs="Times New Roman"/>
          <w:sz w:val="24"/>
          <w:szCs w:val="24"/>
        </w:rPr>
        <w:t>caracteriza,</w:t>
      </w:r>
      <w:r w:rsidR="00C2112C" w:rsidRPr="00F77D45">
        <w:rPr>
          <w:rFonts w:ascii="Times New Roman" w:hAnsi="Times New Roman" w:cs="Times New Roman"/>
          <w:sz w:val="24"/>
          <w:szCs w:val="24"/>
        </w:rPr>
        <w:t xml:space="preserve"> paralelamente</w:t>
      </w:r>
      <w:r w:rsidR="00C2112C">
        <w:rPr>
          <w:rFonts w:ascii="Times New Roman" w:hAnsi="Times New Roman" w:cs="Times New Roman"/>
          <w:sz w:val="24"/>
          <w:szCs w:val="24"/>
        </w:rPr>
        <w:t>,</w:t>
      </w:r>
      <w:r w:rsidR="00C2112C" w:rsidRPr="00F77D45">
        <w:rPr>
          <w:rFonts w:ascii="Times New Roman" w:hAnsi="Times New Roman" w:cs="Times New Roman"/>
          <w:sz w:val="24"/>
          <w:szCs w:val="24"/>
        </w:rPr>
        <w:t xml:space="preserve"> pela necessidade e impossibilidade, isto é, </w:t>
      </w:r>
      <w:r w:rsidR="00C2112C">
        <w:rPr>
          <w:rFonts w:ascii="Times New Roman" w:hAnsi="Times New Roman" w:cs="Times New Roman"/>
          <w:sz w:val="24"/>
          <w:szCs w:val="24"/>
        </w:rPr>
        <w:t>simultaneamente a</w:t>
      </w:r>
      <w:r w:rsidR="00C2112C" w:rsidRPr="00F77D45">
        <w:rPr>
          <w:rFonts w:ascii="Times New Roman" w:hAnsi="Times New Roman" w:cs="Times New Roman"/>
          <w:sz w:val="24"/>
          <w:szCs w:val="24"/>
        </w:rPr>
        <w:t xml:space="preserve">o desejo de narrar as situações vivenciadas, </w:t>
      </w:r>
      <w:r w:rsidR="00C2112C">
        <w:rPr>
          <w:rFonts w:ascii="Times New Roman" w:hAnsi="Times New Roman" w:cs="Times New Roman"/>
          <w:sz w:val="24"/>
          <w:szCs w:val="24"/>
        </w:rPr>
        <w:t>nota</w:t>
      </w:r>
      <w:r w:rsidR="00C2112C" w:rsidRPr="00F77D45">
        <w:rPr>
          <w:rFonts w:ascii="Times New Roman" w:hAnsi="Times New Roman" w:cs="Times New Roman"/>
          <w:sz w:val="24"/>
          <w:szCs w:val="24"/>
        </w:rPr>
        <w:t xml:space="preserve">-se a impossibilidade de a linguagem verbal abranger todas </w:t>
      </w:r>
      <w:r w:rsidR="006F1DFC">
        <w:rPr>
          <w:rFonts w:ascii="Times New Roman" w:hAnsi="Times New Roman" w:cs="Times New Roman"/>
          <w:sz w:val="24"/>
          <w:szCs w:val="24"/>
        </w:rPr>
        <w:t>ess</w:t>
      </w:r>
      <w:r w:rsidR="00C2112C" w:rsidRPr="00F77D45">
        <w:rPr>
          <w:rFonts w:ascii="Times New Roman" w:hAnsi="Times New Roman" w:cs="Times New Roman"/>
          <w:sz w:val="24"/>
          <w:szCs w:val="24"/>
        </w:rPr>
        <w:t>as experiências.</w:t>
      </w:r>
      <w:r w:rsidR="006F1DFC">
        <w:rPr>
          <w:rFonts w:ascii="Times New Roman" w:hAnsi="Times New Roman" w:cs="Times New Roman"/>
          <w:sz w:val="24"/>
          <w:szCs w:val="24"/>
        </w:rPr>
        <w:t xml:space="preserve"> Nesse ponto, </w:t>
      </w:r>
      <w:r w:rsidR="00C2112C" w:rsidRPr="00F77D45">
        <w:rPr>
          <w:rFonts w:ascii="Times New Roman" w:hAnsi="Times New Roman" w:cs="Times New Roman"/>
          <w:sz w:val="24"/>
          <w:szCs w:val="24"/>
        </w:rPr>
        <w:t>a imaginação assume um papel de destaque, uma vez que</w:t>
      </w:r>
      <w:r w:rsidR="006F1DFC">
        <w:rPr>
          <w:rFonts w:ascii="Times New Roman" w:hAnsi="Times New Roman" w:cs="Times New Roman"/>
          <w:sz w:val="24"/>
          <w:szCs w:val="24"/>
        </w:rPr>
        <w:t>,</w:t>
      </w:r>
      <w:r w:rsidR="00C2112C" w:rsidRPr="00F77D45">
        <w:rPr>
          <w:rFonts w:ascii="Times New Roman" w:hAnsi="Times New Roman" w:cs="Times New Roman"/>
          <w:sz w:val="24"/>
          <w:szCs w:val="24"/>
        </w:rPr>
        <w:t xml:space="preserve"> somente ela, proporcionalmente ao “real”, é capaz de desentravar essa linguagem.</w:t>
      </w:r>
    </w:p>
    <w:p w14:paraId="6EC7AD59" w14:textId="00AA1C23" w:rsidR="00256408" w:rsidRDefault="006F1DFC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Corroborando com </w:t>
      </w:r>
      <w:r w:rsidR="004B4E3D">
        <w:rPr>
          <w:rFonts w:ascii="Times New Roman" w:hAnsi="Times New Roman" w:cs="Times New Roman"/>
          <w:sz w:val="24"/>
          <w:szCs w:val="24"/>
        </w:rPr>
        <w:t>isso, Regina</w:t>
      </w:r>
      <w:r w:rsidR="00256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408">
        <w:rPr>
          <w:rFonts w:ascii="Times New Roman" w:hAnsi="Times New Roman" w:cs="Times New Roman"/>
          <w:sz w:val="24"/>
          <w:szCs w:val="24"/>
        </w:rPr>
        <w:t>Dalcastagnè</w:t>
      </w:r>
      <w:proofErr w:type="spellEnd"/>
      <w:r w:rsidR="00256408">
        <w:rPr>
          <w:rFonts w:ascii="Times New Roman" w:hAnsi="Times New Roman" w:cs="Times New Roman"/>
          <w:sz w:val="24"/>
          <w:szCs w:val="24"/>
        </w:rPr>
        <w:t xml:space="preserve"> (1996) pontua </w:t>
      </w:r>
      <w:r w:rsidR="004B4E3D">
        <w:rPr>
          <w:rFonts w:ascii="Times New Roman" w:hAnsi="Times New Roman" w:cs="Times New Roman"/>
          <w:sz w:val="24"/>
          <w:szCs w:val="24"/>
        </w:rPr>
        <w:t>que, diante desse contexto catastrófico, impregnado por mortes, torturas, humilhações, a arte constitui um campo propício para a representação de tais horrores, dada a instabilidade do terreno da memória.</w:t>
      </w:r>
      <w:r w:rsidR="00256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4C76D" w14:textId="18B7722F" w:rsidR="00C22A2D" w:rsidRDefault="00C22A2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3413227"/>
      <w:bookmarkEnd w:id="5"/>
      <w:r w:rsidRPr="009C7650">
        <w:rPr>
          <w:rFonts w:ascii="Times New Roman" w:hAnsi="Times New Roman" w:cs="Times New Roman"/>
          <w:sz w:val="24"/>
          <w:szCs w:val="24"/>
        </w:rPr>
        <w:t xml:space="preserve">Com base nisso, </w:t>
      </w:r>
      <w:r>
        <w:rPr>
          <w:rFonts w:ascii="Times New Roman" w:hAnsi="Times New Roman" w:cs="Times New Roman"/>
          <w:sz w:val="24"/>
          <w:szCs w:val="24"/>
        </w:rPr>
        <w:t xml:space="preserve">as narrativas que se desenvolvem em tais contextos truculentos exigem uma </w:t>
      </w:r>
      <w:r w:rsidR="006F1DFC">
        <w:rPr>
          <w:rFonts w:ascii="Times New Roman" w:hAnsi="Times New Roman" w:cs="Times New Roman"/>
          <w:sz w:val="24"/>
          <w:szCs w:val="24"/>
        </w:rPr>
        <w:t>reflexão</w:t>
      </w:r>
      <w:r>
        <w:rPr>
          <w:rFonts w:ascii="Times New Roman" w:hAnsi="Times New Roman" w:cs="Times New Roman"/>
          <w:sz w:val="24"/>
          <w:szCs w:val="24"/>
        </w:rPr>
        <w:t xml:space="preserve"> sobre </w:t>
      </w:r>
      <w:r w:rsidR="006F1DF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trauma, </w:t>
      </w:r>
      <w:r w:rsidR="006F1DFC">
        <w:rPr>
          <w:rFonts w:ascii="Times New Roman" w:hAnsi="Times New Roman" w:cs="Times New Roman"/>
          <w:sz w:val="24"/>
          <w:szCs w:val="24"/>
        </w:rPr>
        <w:t xml:space="preserve">dada as marcas indeléveis que esses anos trouxeram para a vida desses sujeitos à mercê dessas políticas autocráticas.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Seligmann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-Silva (2003) </w:t>
      </w:r>
      <w:r w:rsidR="006F1DFC">
        <w:rPr>
          <w:rFonts w:ascii="Times New Roman" w:hAnsi="Times New Roman" w:cs="Times New Roman"/>
          <w:sz w:val="24"/>
          <w:szCs w:val="24"/>
        </w:rPr>
        <w:t>afirma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3A7EB" w14:textId="77777777" w:rsidR="00C22A2D" w:rsidRDefault="00C22A2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9DBE02" w14:textId="77777777" w:rsidR="00C22A2D" w:rsidRPr="00F77D45" w:rsidRDefault="00C22A2D" w:rsidP="009557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77D45">
        <w:rPr>
          <w:rFonts w:ascii="Times New Roman" w:hAnsi="Times New Roman" w:cs="Times New Roman"/>
          <w:sz w:val="20"/>
          <w:szCs w:val="20"/>
        </w:rPr>
        <w:t xml:space="preserve">[...] a história do trauma é a história de um choque violento, mas também de um </w:t>
      </w:r>
      <w:r w:rsidRPr="00F77D45">
        <w:rPr>
          <w:rFonts w:ascii="Times New Roman" w:hAnsi="Times New Roman" w:cs="Times New Roman"/>
          <w:i/>
          <w:iCs/>
          <w:sz w:val="20"/>
          <w:szCs w:val="20"/>
        </w:rPr>
        <w:t>desencontro</w:t>
      </w:r>
      <w:r w:rsidRPr="00F77D45">
        <w:rPr>
          <w:rFonts w:ascii="Times New Roman" w:hAnsi="Times New Roman" w:cs="Times New Roman"/>
          <w:sz w:val="20"/>
          <w:szCs w:val="20"/>
        </w:rPr>
        <w:t xml:space="preserve"> com o real (em grego, vale lembrar, </w:t>
      </w:r>
      <w:r w:rsidRPr="00F77D45">
        <w:rPr>
          <w:rFonts w:ascii="Times New Roman" w:hAnsi="Times New Roman" w:cs="Times New Roman"/>
          <w:sz w:val="20"/>
          <w:szCs w:val="20"/>
        </w:rPr>
        <w:lastRenderedPageBreak/>
        <w:t xml:space="preserve">“trauma” significa ferida). A incapacidade de simbolizar o choque – o acaso que surge com a face da morte e do inimaginável – </w:t>
      </w:r>
      <w:r w:rsidRPr="004A0AF6">
        <w:rPr>
          <w:rFonts w:ascii="Times New Roman" w:hAnsi="Times New Roman" w:cs="Times New Roman"/>
          <w:sz w:val="20"/>
          <w:szCs w:val="20"/>
        </w:rPr>
        <w:t xml:space="preserve">determina a repetição e a constante “posterioridade”, ou seja, a volta </w:t>
      </w:r>
      <w:proofErr w:type="spellStart"/>
      <w:r w:rsidRPr="004A0AF6">
        <w:rPr>
          <w:rFonts w:ascii="Times New Roman" w:hAnsi="Times New Roman" w:cs="Times New Roman"/>
          <w:i/>
          <w:iCs/>
          <w:sz w:val="20"/>
          <w:szCs w:val="20"/>
        </w:rPr>
        <w:t>après</w:t>
      </w:r>
      <w:proofErr w:type="spellEnd"/>
      <w:r w:rsidRPr="004A0AF6">
        <w:rPr>
          <w:rFonts w:ascii="Times New Roman" w:hAnsi="Times New Roman" w:cs="Times New Roman"/>
          <w:i/>
          <w:iCs/>
          <w:sz w:val="20"/>
          <w:szCs w:val="20"/>
        </w:rPr>
        <w:t>-coup</w:t>
      </w:r>
      <w:r w:rsidRPr="004A0AF6">
        <w:rPr>
          <w:rFonts w:ascii="Times New Roman" w:hAnsi="Times New Roman" w:cs="Times New Roman"/>
          <w:sz w:val="20"/>
          <w:szCs w:val="20"/>
        </w:rPr>
        <w:t xml:space="preserve"> da cena (SELIGMANN-SILVA, 2003, p. 49).</w:t>
      </w:r>
    </w:p>
    <w:bookmarkEnd w:id="6"/>
    <w:p w14:paraId="388F3230" w14:textId="77777777" w:rsidR="00C22A2D" w:rsidRPr="003312CB" w:rsidRDefault="00C22A2D" w:rsidP="0095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8E1A4" w14:textId="68671062" w:rsidR="00C22A2D" w:rsidRPr="00F77D45" w:rsidRDefault="00C22A2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83413487"/>
      <w:r w:rsidRPr="00F77D45">
        <w:rPr>
          <w:rFonts w:ascii="Times New Roman" w:hAnsi="Times New Roman" w:cs="Times New Roman"/>
          <w:sz w:val="24"/>
          <w:szCs w:val="24"/>
        </w:rPr>
        <w:t xml:space="preserve">As bases </w:t>
      </w:r>
      <w:r>
        <w:rPr>
          <w:rFonts w:ascii="Times New Roman" w:hAnsi="Times New Roman" w:cs="Times New Roman"/>
          <w:sz w:val="24"/>
          <w:szCs w:val="24"/>
        </w:rPr>
        <w:t>dos</w:t>
      </w:r>
      <w:r w:rsidRPr="00F77D45">
        <w:rPr>
          <w:rFonts w:ascii="Times New Roman" w:hAnsi="Times New Roman" w:cs="Times New Roman"/>
          <w:sz w:val="24"/>
          <w:szCs w:val="24"/>
        </w:rPr>
        <w:t xml:space="preserve"> pensamentos </w:t>
      </w:r>
      <w:r>
        <w:rPr>
          <w:rFonts w:ascii="Times New Roman" w:hAnsi="Times New Roman" w:cs="Times New Roman"/>
          <w:sz w:val="24"/>
          <w:szCs w:val="24"/>
        </w:rPr>
        <w:t>sobre o</w:t>
      </w:r>
      <w:r w:rsidRPr="00F77D45">
        <w:rPr>
          <w:rFonts w:ascii="Times New Roman" w:hAnsi="Times New Roman" w:cs="Times New Roman"/>
          <w:sz w:val="24"/>
          <w:szCs w:val="24"/>
        </w:rPr>
        <w:t xml:space="preserve"> trauma são encontradas na psicanálise, sobretudo nos estudos desenvolvidos por Sigmund Freud. Na conferência intitulada “A fixação no trauma, o Inconsciente”, datada de 1917, Freud </w:t>
      </w:r>
      <w:r>
        <w:rPr>
          <w:rFonts w:ascii="Times New Roman" w:hAnsi="Times New Roman" w:cs="Times New Roman"/>
          <w:sz w:val="24"/>
          <w:szCs w:val="24"/>
        </w:rPr>
        <w:t xml:space="preserve">aponta que a neurose traumática </w:t>
      </w:r>
      <w:r w:rsidRPr="00F77D45">
        <w:rPr>
          <w:rFonts w:ascii="Times New Roman" w:hAnsi="Times New Roman" w:cs="Times New Roman"/>
          <w:color w:val="000000" w:themeColor="text1"/>
          <w:sz w:val="24"/>
          <w:szCs w:val="24"/>
        </w:rPr>
        <w:t>se apresenta como um forte apego a algum período do passado, isto é, a algo que foge da normalidade:</w:t>
      </w:r>
    </w:p>
    <w:bookmarkEnd w:id="7"/>
    <w:p w14:paraId="4BE520C0" w14:textId="77777777" w:rsidR="00C22A2D" w:rsidRPr="00F77D45" w:rsidRDefault="00C22A2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64D3A" w14:textId="77777777" w:rsidR="00C22A2D" w:rsidRPr="00F77D45" w:rsidRDefault="00C22A2D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77D45">
        <w:rPr>
          <w:rFonts w:ascii="Times New Roman" w:hAnsi="Times New Roman" w:cs="Times New Roman"/>
          <w:sz w:val="20"/>
          <w:szCs w:val="20"/>
        </w:rPr>
        <w:t xml:space="preserve">As neuroses traumáticas dão uma indicação precisa de que em sua raiz se situa uma fixação no momento do acidente traumático. Esses pacientes repetem com regularidade a situação traumática, em seus sonhos, </w:t>
      </w:r>
      <w:proofErr w:type="gramStart"/>
      <w:r w:rsidRPr="00F77D45">
        <w:rPr>
          <w:rFonts w:ascii="Times New Roman" w:hAnsi="Times New Roman" w:cs="Times New Roman"/>
          <w:sz w:val="20"/>
          <w:szCs w:val="20"/>
        </w:rPr>
        <w:t>[...] É</w:t>
      </w:r>
      <w:proofErr w:type="gramEnd"/>
      <w:r w:rsidRPr="00F77D45">
        <w:rPr>
          <w:rFonts w:ascii="Times New Roman" w:hAnsi="Times New Roman" w:cs="Times New Roman"/>
          <w:sz w:val="20"/>
          <w:szCs w:val="20"/>
        </w:rPr>
        <w:t xml:space="preserve"> como se esses pacientes não tivessem findado com a situação traumática, como se ainda tivessem enfrentando-a como tarefa imediata ainda não executada (FREUD, 1976, p. 325).</w:t>
      </w:r>
    </w:p>
    <w:p w14:paraId="486D7DFD" w14:textId="77777777" w:rsidR="00C22A2D" w:rsidRPr="00F77D45" w:rsidRDefault="00C22A2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873D89" w14:textId="7381E42C" w:rsidR="00C22A2D" w:rsidRDefault="00C22A2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D45">
        <w:rPr>
          <w:rFonts w:ascii="Times New Roman" w:hAnsi="Times New Roman" w:cs="Times New Roman"/>
          <w:sz w:val="24"/>
          <w:szCs w:val="24"/>
        </w:rPr>
        <w:t xml:space="preserve">Diante do exposto, percebe-se que Freud sugere que </w:t>
      </w:r>
      <w:bookmarkStart w:id="8" w:name="_Hlk83413546"/>
      <w:r w:rsidRPr="00F77D45">
        <w:rPr>
          <w:rFonts w:ascii="Times New Roman" w:hAnsi="Times New Roman" w:cs="Times New Roman"/>
          <w:sz w:val="24"/>
          <w:szCs w:val="24"/>
        </w:rPr>
        <w:t xml:space="preserve">o trauma estaria profundamente ligado a algum evento catastrófico, o qual pode ter deixado feridas </w:t>
      </w:r>
      <w:r w:rsidR="00EE72AB">
        <w:rPr>
          <w:rFonts w:ascii="Times New Roman" w:hAnsi="Times New Roman" w:cs="Times New Roman"/>
          <w:sz w:val="24"/>
          <w:szCs w:val="24"/>
        </w:rPr>
        <w:t>irr</w:t>
      </w:r>
      <w:r>
        <w:rPr>
          <w:rFonts w:ascii="Times New Roman" w:hAnsi="Times New Roman" w:cs="Times New Roman"/>
          <w:sz w:val="24"/>
          <w:szCs w:val="24"/>
        </w:rPr>
        <w:t>epar</w:t>
      </w:r>
      <w:r w:rsidR="00EE72AB">
        <w:rPr>
          <w:rFonts w:ascii="Times New Roman" w:hAnsi="Times New Roman" w:cs="Times New Roman"/>
          <w:sz w:val="24"/>
          <w:szCs w:val="24"/>
        </w:rPr>
        <w:t>áveis</w:t>
      </w:r>
      <w:r w:rsidRPr="00F77D45">
        <w:rPr>
          <w:rFonts w:ascii="Times New Roman" w:hAnsi="Times New Roman" w:cs="Times New Roman"/>
          <w:sz w:val="24"/>
          <w:szCs w:val="24"/>
        </w:rPr>
        <w:t>. Contudo, pode-se compreender</w:t>
      </w:r>
      <w:r w:rsidR="00EE72AB">
        <w:rPr>
          <w:rFonts w:ascii="Times New Roman" w:hAnsi="Times New Roman" w:cs="Times New Roman"/>
          <w:sz w:val="24"/>
          <w:szCs w:val="24"/>
        </w:rPr>
        <w:t xml:space="preserve"> ainda</w:t>
      </w:r>
      <w:r w:rsidRPr="00F77D45">
        <w:rPr>
          <w:rFonts w:ascii="Times New Roman" w:hAnsi="Times New Roman" w:cs="Times New Roman"/>
          <w:sz w:val="24"/>
          <w:szCs w:val="24"/>
        </w:rPr>
        <w:t xml:space="preserve"> que tal acontecimento traumático ao qual ele faz referência diz respeito a qualquer situação dolorosa.</w:t>
      </w:r>
      <w:bookmarkEnd w:id="8"/>
    </w:p>
    <w:p w14:paraId="1F74A928" w14:textId="1386482F" w:rsidR="00F85F42" w:rsidRDefault="006107CB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lk83413658"/>
      <w:r>
        <w:rPr>
          <w:rFonts w:ascii="Times New Roman" w:hAnsi="Times New Roman" w:cs="Times New Roman"/>
          <w:sz w:val="24"/>
          <w:szCs w:val="24"/>
        </w:rPr>
        <w:t xml:space="preserve">É nesse ponto que fazem </w:t>
      </w:r>
      <w:r w:rsidR="005B2BBD">
        <w:rPr>
          <w:rFonts w:ascii="Times New Roman" w:hAnsi="Times New Roman" w:cs="Times New Roman"/>
          <w:sz w:val="24"/>
          <w:szCs w:val="24"/>
        </w:rPr>
        <w:t>importantes as discussões sobre a memória, uma vez que esses levantamentos p</w:t>
      </w:r>
      <w:r w:rsidR="00233C6A" w:rsidRPr="0053337A">
        <w:rPr>
          <w:rFonts w:ascii="Times New Roman" w:hAnsi="Times New Roman" w:cs="Times New Roman"/>
          <w:sz w:val="24"/>
          <w:szCs w:val="24"/>
        </w:rPr>
        <w:t>ropici</w:t>
      </w:r>
      <w:r w:rsidR="005B2BBD">
        <w:rPr>
          <w:rFonts w:ascii="Times New Roman" w:hAnsi="Times New Roman" w:cs="Times New Roman"/>
          <w:sz w:val="24"/>
          <w:szCs w:val="24"/>
        </w:rPr>
        <w:t>am</w:t>
      </w:r>
      <w:r w:rsidR="00233C6A" w:rsidRPr="0053337A">
        <w:rPr>
          <w:rFonts w:ascii="Times New Roman" w:hAnsi="Times New Roman" w:cs="Times New Roman"/>
          <w:sz w:val="24"/>
          <w:szCs w:val="24"/>
        </w:rPr>
        <w:t xml:space="preserve"> aos indivíduos rememorar tais acontecimentos traumáticos, evitando, assim, que </w:t>
      </w:r>
      <w:r w:rsidR="000E4170" w:rsidRPr="0053337A">
        <w:rPr>
          <w:rFonts w:ascii="Times New Roman" w:hAnsi="Times New Roman" w:cs="Times New Roman"/>
          <w:sz w:val="24"/>
          <w:szCs w:val="24"/>
        </w:rPr>
        <w:t>esses eventos</w:t>
      </w:r>
      <w:r w:rsidR="00233C6A" w:rsidRPr="0053337A">
        <w:rPr>
          <w:rFonts w:ascii="Times New Roman" w:hAnsi="Times New Roman" w:cs="Times New Roman"/>
          <w:sz w:val="24"/>
          <w:szCs w:val="24"/>
        </w:rPr>
        <w:t xml:space="preserve"> caiam no esquecimento. </w:t>
      </w:r>
      <w:proofErr w:type="spellStart"/>
      <w:r w:rsidR="00F85F42" w:rsidRPr="00B74C68">
        <w:rPr>
          <w:rFonts w:ascii="Times New Roman" w:hAnsi="Times New Roman" w:cs="Times New Roman"/>
          <w:sz w:val="24"/>
          <w:szCs w:val="24"/>
        </w:rPr>
        <w:t>Seligmann</w:t>
      </w:r>
      <w:proofErr w:type="spellEnd"/>
      <w:r w:rsidR="00F85F42" w:rsidRPr="00B74C68">
        <w:rPr>
          <w:rFonts w:ascii="Times New Roman" w:hAnsi="Times New Roman" w:cs="Times New Roman"/>
          <w:sz w:val="24"/>
          <w:szCs w:val="24"/>
        </w:rPr>
        <w:t xml:space="preserve">-Silva (2003, p. 52) </w:t>
      </w:r>
      <w:r w:rsidR="00EE72AB">
        <w:rPr>
          <w:rFonts w:ascii="Times New Roman" w:hAnsi="Times New Roman" w:cs="Times New Roman"/>
          <w:sz w:val="24"/>
          <w:szCs w:val="24"/>
        </w:rPr>
        <w:t xml:space="preserve">destaca </w:t>
      </w:r>
      <w:r w:rsidR="00704735">
        <w:rPr>
          <w:rFonts w:ascii="Times New Roman" w:hAnsi="Times New Roman" w:cs="Times New Roman"/>
          <w:sz w:val="24"/>
          <w:szCs w:val="24"/>
        </w:rPr>
        <w:t xml:space="preserve">o impasse experimentado pelos sobreviventes e as gerações posteriores, visto que, nesse ato de rememorar, de um lado, o sujeito </w:t>
      </w:r>
      <w:r w:rsidR="00EE72AB">
        <w:rPr>
          <w:rFonts w:ascii="Times New Roman" w:hAnsi="Times New Roman" w:cs="Times New Roman"/>
          <w:sz w:val="24"/>
          <w:szCs w:val="24"/>
        </w:rPr>
        <w:t>confronta</w:t>
      </w:r>
      <w:r w:rsidR="00704735">
        <w:rPr>
          <w:rFonts w:ascii="Times New Roman" w:hAnsi="Times New Roman" w:cs="Times New Roman"/>
          <w:sz w:val="24"/>
          <w:szCs w:val="24"/>
        </w:rPr>
        <w:t>-se com a catástrofe, a ferida do trauma, e por outro lado busca um consolo que nunca se alcança integralmente.</w:t>
      </w:r>
      <w:r w:rsidR="00EE72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00D8B" w14:textId="11BEE260" w:rsidR="00233C6A" w:rsidRPr="0053337A" w:rsidRDefault="00233C6A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O professor Malcolm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Silverman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 xml:space="preserve"> (1995)</w:t>
      </w:r>
      <w:r w:rsidR="00704735">
        <w:rPr>
          <w:rFonts w:ascii="Times New Roman" w:hAnsi="Times New Roman" w:cs="Times New Roman"/>
          <w:sz w:val="24"/>
          <w:szCs w:val="24"/>
        </w:rPr>
        <w:t xml:space="preserve"> </w:t>
      </w:r>
      <w:r w:rsidRPr="0053337A">
        <w:rPr>
          <w:rFonts w:ascii="Times New Roman" w:hAnsi="Times New Roman" w:cs="Times New Roman"/>
          <w:sz w:val="24"/>
          <w:szCs w:val="24"/>
        </w:rPr>
        <w:t>acentua para o caráter das memórias de abarcar o coletivo fazendo uso da metáfora. Nas palavras do pesquisador “[...] o memorialismo é, por definição, autobiográfico, e, consequentemente, um espelho inseparável do próprio autor, individualmente ou como membro da sociedade” (SILVERMAN, 1995, p. 41).</w:t>
      </w:r>
    </w:p>
    <w:p w14:paraId="2A547BCB" w14:textId="77777777" w:rsidR="00233C6A" w:rsidRPr="0053337A" w:rsidRDefault="00233C6A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Isso permite evidenciar o caráter coletivo que a memória assume, tendo em vista que o evento traumático foi experenciado por vários outros sujeitos que, similarmente, testemunharam tais ações catastróficas decorrentes das experiências de tais indivíduos. A esse respeito, retoma-se Maurice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Halbwachs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 xml:space="preserve"> (1990), em suas proposições defendendo que, mesmo quando as nossas lembranças aparentam serem individuais, elas permanecem coletivas. Isso se dá “porque, em realidade, nunca estamos sós. Não é necessário que outros homens estejam lá, que se distingam materialmente de nós: porque temos sempre conosco e em nós uma quantidade de pessoas que não se confundem” (HALBWACHS, 1990, p. 26).</w:t>
      </w:r>
    </w:p>
    <w:p w14:paraId="061DDC9D" w14:textId="77777777" w:rsidR="00233C6A" w:rsidRPr="0053337A" w:rsidRDefault="00233C6A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>Dessa forma, a literatura que se descortina com o advento da ditadura militar brasileira – sobretudo, aquela que surge com o fim da censura, isto é, após 1978 – contempla a voz das minorias, aqueles sobreviventes dos inúmeros aparelhos repressivos utilizados pelo governo para punir todos aqueles que se manifestavam contrários a tais determinações.</w:t>
      </w:r>
    </w:p>
    <w:p w14:paraId="42A5198C" w14:textId="06B3C3B9" w:rsidR="00233C6A" w:rsidRDefault="00233C6A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>Assim sendo, conforme assenta Eurídice Figueiredo (2017), “[...] todo o trabalho de investigação e divulgação do que ocorreu nos porões da ditadura é um dever de memória em relação às vítimas, a seus familiares e à sociedade em geral” (FIGUEIREDO, 2017, 13).</w:t>
      </w:r>
    </w:p>
    <w:p w14:paraId="3968525F" w14:textId="3A36BDC3" w:rsidR="0095570C" w:rsidRDefault="0095570C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1AC591" w14:textId="77777777" w:rsidR="0095570C" w:rsidRPr="0053337A" w:rsidRDefault="0095570C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14:paraId="24552C9F" w14:textId="7B198E80" w:rsidR="00E038BE" w:rsidRDefault="00E038BE" w:rsidP="00955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3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PASSARÁS O JORDÃO</w:t>
      </w:r>
      <w:r w:rsidRPr="0053337A">
        <w:rPr>
          <w:rFonts w:ascii="Times New Roman" w:hAnsi="Times New Roman" w:cs="Times New Roman"/>
          <w:b/>
          <w:bCs/>
          <w:sz w:val="24"/>
          <w:szCs w:val="24"/>
        </w:rPr>
        <w:t>: UMA ANÁLISE À LUZ DO TRAUMA E DA MEMÓRIA</w:t>
      </w:r>
    </w:p>
    <w:p w14:paraId="1E7CBFD6" w14:textId="77777777" w:rsidR="0095570C" w:rsidRPr="0053337A" w:rsidRDefault="0095570C" w:rsidP="00955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254F2" w14:textId="52ADFC83" w:rsidR="00E2280D" w:rsidRPr="0053337A" w:rsidRDefault="002F0D8E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Luiz Fernando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Emediato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 xml:space="preserve"> </w:t>
      </w:r>
      <w:r w:rsidR="00826C61">
        <w:rPr>
          <w:rFonts w:ascii="Times New Roman" w:hAnsi="Times New Roman" w:cs="Times New Roman"/>
          <w:sz w:val="24"/>
          <w:szCs w:val="24"/>
        </w:rPr>
        <w:t>é um intelectual brasileiro</w:t>
      </w:r>
      <w:r w:rsidR="00634853">
        <w:rPr>
          <w:rFonts w:ascii="Times New Roman" w:hAnsi="Times New Roman" w:cs="Times New Roman"/>
          <w:sz w:val="24"/>
          <w:szCs w:val="24"/>
        </w:rPr>
        <w:t xml:space="preserve">, </w:t>
      </w:r>
      <w:r w:rsidR="00826C61">
        <w:rPr>
          <w:rFonts w:ascii="Times New Roman" w:hAnsi="Times New Roman" w:cs="Times New Roman"/>
          <w:sz w:val="24"/>
          <w:szCs w:val="24"/>
        </w:rPr>
        <w:t>que desemp</w:t>
      </w:r>
      <w:r w:rsidR="0052557F">
        <w:rPr>
          <w:rFonts w:ascii="Times New Roman" w:hAnsi="Times New Roman" w:cs="Times New Roman"/>
          <w:sz w:val="24"/>
          <w:szCs w:val="24"/>
        </w:rPr>
        <w:t>e</w:t>
      </w:r>
      <w:r w:rsidR="00826C61">
        <w:rPr>
          <w:rFonts w:ascii="Times New Roman" w:hAnsi="Times New Roman" w:cs="Times New Roman"/>
          <w:sz w:val="24"/>
          <w:szCs w:val="24"/>
        </w:rPr>
        <w:t>nha as atividades de jornalista, escritor e editor</w:t>
      </w:r>
      <w:r w:rsidR="00634853">
        <w:rPr>
          <w:rFonts w:ascii="Times New Roman" w:hAnsi="Times New Roman" w:cs="Times New Roman"/>
          <w:sz w:val="24"/>
          <w:szCs w:val="24"/>
        </w:rPr>
        <w:t xml:space="preserve">. </w:t>
      </w:r>
      <w:r w:rsidR="001842D3">
        <w:rPr>
          <w:rFonts w:ascii="Times New Roman" w:hAnsi="Times New Roman" w:cs="Times New Roman"/>
          <w:sz w:val="24"/>
          <w:szCs w:val="24"/>
        </w:rPr>
        <w:t>As suas</w:t>
      </w:r>
      <w:r w:rsidR="00E2280D" w:rsidRPr="0053337A">
        <w:rPr>
          <w:rFonts w:ascii="Times New Roman" w:hAnsi="Times New Roman" w:cs="Times New Roman"/>
          <w:sz w:val="24"/>
          <w:szCs w:val="24"/>
        </w:rPr>
        <w:t xml:space="preserve"> produções </w:t>
      </w:r>
      <w:r w:rsidR="001842D3">
        <w:rPr>
          <w:rFonts w:ascii="Times New Roman" w:hAnsi="Times New Roman" w:cs="Times New Roman"/>
          <w:sz w:val="24"/>
          <w:szCs w:val="24"/>
        </w:rPr>
        <w:t xml:space="preserve">estão situadas nos </w:t>
      </w:r>
      <w:r w:rsidR="002105B3" w:rsidRPr="0053337A">
        <w:rPr>
          <w:rFonts w:ascii="Times New Roman" w:hAnsi="Times New Roman" w:cs="Times New Roman"/>
          <w:sz w:val="24"/>
          <w:szCs w:val="24"/>
        </w:rPr>
        <w:t>conturbados anos da d</w:t>
      </w:r>
      <w:r w:rsidR="00437BE6" w:rsidRPr="0053337A">
        <w:rPr>
          <w:rFonts w:ascii="Times New Roman" w:hAnsi="Times New Roman" w:cs="Times New Roman"/>
          <w:sz w:val="24"/>
          <w:szCs w:val="24"/>
        </w:rPr>
        <w:t>i</w:t>
      </w:r>
      <w:r w:rsidR="002105B3" w:rsidRPr="0053337A">
        <w:rPr>
          <w:rFonts w:ascii="Times New Roman" w:hAnsi="Times New Roman" w:cs="Times New Roman"/>
          <w:sz w:val="24"/>
          <w:szCs w:val="24"/>
        </w:rPr>
        <w:t>t</w:t>
      </w:r>
      <w:r w:rsidR="00437BE6" w:rsidRPr="0053337A">
        <w:rPr>
          <w:rFonts w:ascii="Times New Roman" w:hAnsi="Times New Roman" w:cs="Times New Roman"/>
          <w:sz w:val="24"/>
          <w:szCs w:val="24"/>
        </w:rPr>
        <w:t>ad</w:t>
      </w:r>
      <w:r w:rsidR="002105B3" w:rsidRPr="0053337A">
        <w:rPr>
          <w:rFonts w:ascii="Times New Roman" w:hAnsi="Times New Roman" w:cs="Times New Roman"/>
          <w:sz w:val="24"/>
          <w:szCs w:val="24"/>
        </w:rPr>
        <w:t>ura militar, de forma que</w:t>
      </w:r>
      <w:r w:rsidR="001842D3">
        <w:rPr>
          <w:rFonts w:ascii="Times New Roman" w:hAnsi="Times New Roman" w:cs="Times New Roman"/>
          <w:sz w:val="24"/>
          <w:szCs w:val="24"/>
        </w:rPr>
        <w:t xml:space="preserve"> contemplam marcas</w:t>
      </w:r>
      <w:r w:rsidR="002105B3" w:rsidRPr="0053337A">
        <w:rPr>
          <w:rFonts w:ascii="Times New Roman" w:hAnsi="Times New Roman" w:cs="Times New Roman"/>
          <w:sz w:val="24"/>
          <w:szCs w:val="24"/>
        </w:rPr>
        <w:t xml:space="preserve"> decorrentes desses anos traumáticos na vida social e intelectual brasileiros. </w:t>
      </w:r>
    </w:p>
    <w:p w14:paraId="3C7F99F8" w14:textId="22E531C0" w:rsidR="002F0D8E" w:rsidRPr="0053337A" w:rsidRDefault="001842D3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sua </w:t>
      </w:r>
      <w:r w:rsidR="00056699" w:rsidRPr="0053337A">
        <w:rPr>
          <w:rFonts w:ascii="Times New Roman" w:hAnsi="Times New Roman" w:cs="Times New Roman"/>
          <w:sz w:val="24"/>
          <w:szCs w:val="24"/>
        </w:rPr>
        <w:t xml:space="preserve">obra </w:t>
      </w:r>
      <w:r w:rsidRPr="0053337A">
        <w:rPr>
          <w:rFonts w:ascii="Times New Roman" w:hAnsi="Times New Roman" w:cs="Times New Roman"/>
          <w:i/>
          <w:iCs/>
          <w:sz w:val="24"/>
          <w:szCs w:val="24"/>
        </w:rPr>
        <w:t>Não passarás o Jordão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6699" w:rsidRPr="0053337A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056699" w:rsidRPr="0053337A">
        <w:rPr>
          <w:rFonts w:ascii="Times New Roman" w:hAnsi="Times New Roman" w:cs="Times New Roman"/>
          <w:sz w:val="24"/>
          <w:szCs w:val="24"/>
        </w:rPr>
        <w:t xml:space="preserve"> para o presente estudo,</w:t>
      </w:r>
      <w:r>
        <w:rPr>
          <w:rFonts w:ascii="Times New Roman" w:hAnsi="Times New Roman" w:cs="Times New Roman"/>
          <w:sz w:val="24"/>
          <w:szCs w:val="24"/>
        </w:rPr>
        <w:t xml:space="preserve"> foi</w:t>
      </w:r>
      <w:r w:rsidR="00056699" w:rsidRPr="00533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F0D8E" w:rsidRPr="0053337A">
        <w:rPr>
          <w:rFonts w:ascii="Times New Roman" w:hAnsi="Times New Roman" w:cs="Times New Roman"/>
          <w:sz w:val="24"/>
          <w:szCs w:val="24"/>
        </w:rPr>
        <w:t>ublicad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0D8E" w:rsidRPr="0053337A">
        <w:rPr>
          <w:rFonts w:ascii="Times New Roman" w:hAnsi="Times New Roman" w:cs="Times New Roman"/>
          <w:sz w:val="24"/>
          <w:szCs w:val="24"/>
        </w:rPr>
        <w:t xml:space="preserve"> em </w:t>
      </w:r>
      <w:r w:rsidR="0016272F" w:rsidRPr="0053337A">
        <w:rPr>
          <w:rFonts w:ascii="Times New Roman" w:hAnsi="Times New Roman" w:cs="Times New Roman"/>
          <w:sz w:val="24"/>
          <w:szCs w:val="24"/>
        </w:rPr>
        <w:t xml:space="preserve">1977, pela Editora Alfa Ômega,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07DA3" w:rsidRPr="0053337A">
        <w:rPr>
          <w:rFonts w:ascii="Times New Roman" w:hAnsi="Times New Roman" w:cs="Times New Roman"/>
          <w:sz w:val="24"/>
          <w:szCs w:val="24"/>
        </w:rPr>
        <w:t xml:space="preserve"> apresenta ao leitor as torturas sofridas pela personagem Cláudia B..., uma jovem de 22 anos, que, após ser </w:t>
      </w:r>
      <w:r w:rsidR="00636408" w:rsidRPr="0053337A">
        <w:rPr>
          <w:rFonts w:ascii="Times New Roman" w:hAnsi="Times New Roman" w:cs="Times New Roman"/>
          <w:sz w:val="24"/>
          <w:szCs w:val="24"/>
        </w:rPr>
        <w:t>sequestra</w:t>
      </w:r>
      <w:r w:rsidR="00C07DA3" w:rsidRPr="0053337A">
        <w:rPr>
          <w:rFonts w:ascii="Times New Roman" w:hAnsi="Times New Roman" w:cs="Times New Roman"/>
          <w:sz w:val="24"/>
          <w:szCs w:val="24"/>
        </w:rPr>
        <w:t>da</w:t>
      </w:r>
      <w:r w:rsidR="00C143E0" w:rsidRPr="0053337A">
        <w:rPr>
          <w:rFonts w:ascii="Times New Roman" w:hAnsi="Times New Roman" w:cs="Times New Roman"/>
          <w:sz w:val="24"/>
          <w:szCs w:val="24"/>
        </w:rPr>
        <w:t xml:space="preserve"> e ser levada a um cativeiro</w:t>
      </w:r>
      <w:r w:rsidR="00636408" w:rsidRPr="0053337A">
        <w:rPr>
          <w:rFonts w:ascii="Times New Roman" w:hAnsi="Times New Roman" w:cs="Times New Roman"/>
          <w:sz w:val="24"/>
          <w:szCs w:val="24"/>
        </w:rPr>
        <w:t xml:space="preserve">, experimenta </w:t>
      </w:r>
      <w:r w:rsidR="00C143E0" w:rsidRPr="0053337A">
        <w:rPr>
          <w:rFonts w:ascii="Times New Roman" w:hAnsi="Times New Roman" w:cs="Times New Roman"/>
          <w:sz w:val="24"/>
          <w:szCs w:val="24"/>
        </w:rPr>
        <w:t xml:space="preserve">várias situações de violência, que vão desde </w:t>
      </w:r>
      <w:r w:rsidR="00636408" w:rsidRPr="0053337A">
        <w:rPr>
          <w:rFonts w:ascii="Times New Roman" w:hAnsi="Times New Roman" w:cs="Times New Roman"/>
          <w:sz w:val="24"/>
          <w:szCs w:val="24"/>
        </w:rPr>
        <w:t>situações de interrogatórios, humilhações, torturas e, inclusive, estupros.</w:t>
      </w:r>
      <w:r w:rsidR="00C07DA3" w:rsidRPr="0053337A">
        <w:rPr>
          <w:rFonts w:ascii="Times New Roman" w:hAnsi="Times New Roman" w:cs="Times New Roman"/>
          <w:sz w:val="24"/>
          <w:szCs w:val="24"/>
        </w:rPr>
        <w:t xml:space="preserve"> Em meio à d</w:t>
      </w:r>
      <w:r w:rsidR="00636408" w:rsidRPr="0053337A">
        <w:rPr>
          <w:rFonts w:ascii="Times New Roman" w:hAnsi="Times New Roman" w:cs="Times New Roman"/>
          <w:sz w:val="24"/>
          <w:szCs w:val="24"/>
        </w:rPr>
        <w:t>e</w:t>
      </w:r>
      <w:r w:rsidR="00C07DA3" w:rsidRPr="0053337A">
        <w:rPr>
          <w:rFonts w:ascii="Times New Roman" w:hAnsi="Times New Roman" w:cs="Times New Roman"/>
          <w:sz w:val="24"/>
          <w:szCs w:val="24"/>
        </w:rPr>
        <w:t xml:space="preserve">scrição dos </w:t>
      </w:r>
      <w:r w:rsidR="00636408" w:rsidRPr="0053337A">
        <w:rPr>
          <w:rFonts w:ascii="Times New Roman" w:hAnsi="Times New Roman" w:cs="Times New Roman"/>
          <w:sz w:val="24"/>
          <w:szCs w:val="24"/>
        </w:rPr>
        <w:t>fatos</w:t>
      </w:r>
      <w:r w:rsidR="00C07DA3" w:rsidRPr="0053337A">
        <w:rPr>
          <w:rFonts w:ascii="Times New Roman" w:hAnsi="Times New Roman" w:cs="Times New Roman"/>
          <w:sz w:val="24"/>
          <w:szCs w:val="24"/>
        </w:rPr>
        <w:t xml:space="preserve">, o leitor </w:t>
      </w:r>
      <w:r w:rsidR="00636408" w:rsidRPr="0053337A">
        <w:rPr>
          <w:rFonts w:ascii="Times New Roman" w:hAnsi="Times New Roman" w:cs="Times New Roman"/>
          <w:sz w:val="24"/>
          <w:szCs w:val="24"/>
        </w:rPr>
        <w:t xml:space="preserve">acompanha os sofrimentos </w:t>
      </w:r>
      <w:r w:rsidR="00C143E0" w:rsidRPr="0053337A">
        <w:rPr>
          <w:rFonts w:ascii="Times New Roman" w:hAnsi="Times New Roman" w:cs="Times New Roman"/>
          <w:sz w:val="24"/>
          <w:szCs w:val="24"/>
        </w:rPr>
        <w:t xml:space="preserve">e situações deploráveis </w:t>
      </w:r>
      <w:r w:rsidR="00636408" w:rsidRPr="0053337A">
        <w:rPr>
          <w:rFonts w:ascii="Times New Roman" w:hAnsi="Times New Roman" w:cs="Times New Roman"/>
          <w:sz w:val="24"/>
          <w:szCs w:val="24"/>
        </w:rPr>
        <w:t>experimentados p</w:t>
      </w:r>
      <w:r w:rsidR="00C143E0" w:rsidRPr="0053337A">
        <w:rPr>
          <w:rFonts w:ascii="Times New Roman" w:hAnsi="Times New Roman" w:cs="Times New Roman"/>
          <w:sz w:val="24"/>
          <w:szCs w:val="24"/>
        </w:rPr>
        <w:t>ela vítima</w:t>
      </w:r>
      <w:r w:rsidR="00636408" w:rsidRPr="0053337A">
        <w:rPr>
          <w:rFonts w:ascii="Times New Roman" w:hAnsi="Times New Roman" w:cs="Times New Roman"/>
          <w:sz w:val="24"/>
          <w:szCs w:val="24"/>
        </w:rPr>
        <w:t>, mediante aos atos de selvageria impostos a ela pelos policiais.</w:t>
      </w:r>
    </w:p>
    <w:p w14:paraId="32D0F7CC" w14:textId="65A2E3AA" w:rsidR="00C143E0" w:rsidRPr="0053337A" w:rsidRDefault="00FF48B2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A novela é composta por três </w:t>
      </w:r>
      <w:r w:rsidR="00C649F9">
        <w:rPr>
          <w:rFonts w:ascii="Times New Roman" w:hAnsi="Times New Roman" w:cs="Times New Roman"/>
          <w:sz w:val="24"/>
          <w:szCs w:val="24"/>
        </w:rPr>
        <w:t>narradore</w:t>
      </w:r>
      <w:r w:rsidR="00826C61">
        <w:rPr>
          <w:rFonts w:ascii="Times New Roman" w:hAnsi="Times New Roman" w:cs="Times New Roman"/>
          <w:sz w:val="24"/>
          <w:szCs w:val="24"/>
        </w:rPr>
        <w:t>s</w:t>
      </w:r>
      <w:r w:rsidRPr="0053337A">
        <w:rPr>
          <w:rFonts w:ascii="Times New Roman" w:hAnsi="Times New Roman" w:cs="Times New Roman"/>
          <w:sz w:val="24"/>
          <w:szCs w:val="24"/>
        </w:rPr>
        <w:t xml:space="preserve"> que</w:t>
      </w:r>
      <w:r w:rsidR="00C143E0" w:rsidRPr="0053337A">
        <w:rPr>
          <w:rFonts w:ascii="Times New Roman" w:hAnsi="Times New Roman" w:cs="Times New Roman"/>
          <w:sz w:val="24"/>
          <w:szCs w:val="24"/>
        </w:rPr>
        <w:t xml:space="preserve"> </w:t>
      </w:r>
      <w:r w:rsidRPr="0053337A">
        <w:rPr>
          <w:rFonts w:ascii="Times New Roman" w:hAnsi="Times New Roman" w:cs="Times New Roman"/>
          <w:sz w:val="24"/>
          <w:szCs w:val="24"/>
        </w:rPr>
        <w:t>ganham voz e espaço na exposição dos acontecimentos</w:t>
      </w:r>
      <w:r w:rsidR="00582601">
        <w:rPr>
          <w:rFonts w:ascii="Times New Roman" w:hAnsi="Times New Roman" w:cs="Times New Roman"/>
          <w:sz w:val="24"/>
          <w:szCs w:val="24"/>
        </w:rPr>
        <w:t xml:space="preserve">: </w:t>
      </w:r>
      <w:r w:rsidR="00C143E0" w:rsidRPr="0053337A">
        <w:rPr>
          <w:rFonts w:ascii="Times New Roman" w:hAnsi="Times New Roman" w:cs="Times New Roman"/>
          <w:sz w:val="24"/>
          <w:szCs w:val="24"/>
        </w:rPr>
        <w:t>a protagonista Cláudia, o torturador e</w:t>
      </w:r>
      <w:r w:rsidR="00582601">
        <w:rPr>
          <w:rFonts w:ascii="Times New Roman" w:hAnsi="Times New Roman" w:cs="Times New Roman"/>
          <w:sz w:val="24"/>
          <w:szCs w:val="24"/>
        </w:rPr>
        <w:t xml:space="preserve"> um</w:t>
      </w:r>
      <w:r w:rsidR="00C143E0" w:rsidRPr="0053337A">
        <w:rPr>
          <w:rFonts w:ascii="Times New Roman" w:hAnsi="Times New Roman" w:cs="Times New Roman"/>
          <w:sz w:val="24"/>
          <w:szCs w:val="24"/>
        </w:rPr>
        <w:t xml:space="preserve"> narrador em 3ª pessoa. Tal estratégia possibilita ao leitor acompanhar a narração dos acontecimentos sob o ponto de vista de três personagens distintos.</w:t>
      </w:r>
      <w:r w:rsidR="003B06EC" w:rsidRPr="0053337A">
        <w:rPr>
          <w:rFonts w:ascii="Times New Roman" w:hAnsi="Times New Roman" w:cs="Times New Roman"/>
          <w:sz w:val="24"/>
          <w:szCs w:val="24"/>
        </w:rPr>
        <w:t xml:space="preserve"> </w:t>
      </w:r>
      <w:r w:rsidR="00C143E0" w:rsidRPr="0053337A">
        <w:rPr>
          <w:rFonts w:ascii="Times New Roman" w:hAnsi="Times New Roman" w:cs="Times New Roman"/>
          <w:sz w:val="24"/>
          <w:szCs w:val="24"/>
        </w:rPr>
        <w:t xml:space="preserve">Além disso, </w:t>
      </w:r>
      <w:r w:rsidR="003B06EC" w:rsidRPr="0053337A">
        <w:rPr>
          <w:rFonts w:ascii="Times New Roman" w:hAnsi="Times New Roman" w:cs="Times New Roman"/>
          <w:sz w:val="24"/>
          <w:szCs w:val="24"/>
        </w:rPr>
        <w:t xml:space="preserve">a obra </w:t>
      </w:r>
      <w:r w:rsidR="00B41C47" w:rsidRPr="0053337A">
        <w:rPr>
          <w:rFonts w:ascii="Times New Roman" w:hAnsi="Times New Roman" w:cs="Times New Roman"/>
          <w:sz w:val="24"/>
          <w:szCs w:val="24"/>
        </w:rPr>
        <w:t xml:space="preserve">é constantemente entrecortada por trechos de documentos não ficcionais </w:t>
      </w:r>
      <w:r w:rsidR="003B06EC" w:rsidRPr="0053337A">
        <w:rPr>
          <w:rFonts w:ascii="Times New Roman" w:hAnsi="Times New Roman" w:cs="Times New Roman"/>
          <w:sz w:val="24"/>
          <w:szCs w:val="24"/>
        </w:rPr>
        <w:t>– como é o caso de alguns depoimentos e discursos políticos –, o que confere à narrativa um vínculo com o cenário social e político ao qual está inserido.</w:t>
      </w:r>
    </w:p>
    <w:p w14:paraId="73A0C76B" w14:textId="7ED229B7" w:rsidR="00C07DA3" w:rsidRDefault="00582601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título da </w:t>
      </w:r>
      <w:r w:rsidR="007F1E1E">
        <w:rPr>
          <w:rFonts w:ascii="Times New Roman" w:hAnsi="Times New Roman" w:cs="Times New Roman"/>
          <w:sz w:val="24"/>
          <w:szCs w:val="24"/>
        </w:rPr>
        <w:t>novela</w:t>
      </w:r>
      <w:r>
        <w:rPr>
          <w:rFonts w:ascii="Times New Roman" w:hAnsi="Times New Roman" w:cs="Times New Roman"/>
          <w:sz w:val="24"/>
          <w:szCs w:val="24"/>
        </w:rPr>
        <w:t xml:space="preserve"> faz uma analogia com </w:t>
      </w:r>
      <w:r w:rsidR="00562559" w:rsidRPr="0053337A">
        <w:rPr>
          <w:rFonts w:ascii="Times New Roman" w:hAnsi="Times New Roman" w:cs="Times New Roman"/>
          <w:sz w:val="24"/>
          <w:szCs w:val="24"/>
        </w:rPr>
        <w:t xml:space="preserve">narrativa bíblica que apresenta a trajetória do povo </w:t>
      </w:r>
      <w:r w:rsidR="009161D5" w:rsidRPr="0053337A">
        <w:rPr>
          <w:rFonts w:ascii="Times New Roman" w:hAnsi="Times New Roman" w:cs="Times New Roman"/>
          <w:sz w:val="24"/>
          <w:szCs w:val="24"/>
        </w:rPr>
        <w:t xml:space="preserve">hebreu pelo deserto em direção à terra prometida. Contudo, considerando a forma como tal elemento se mostra representado narrativa, essa associação assume </w:t>
      </w:r>
      <w:r w:rsidR="003B06EC" w:rsidRPr="0053337A">
        <w:rPr>
          <w:rFonts w:ascii="Times New Roman" w:hAnsi="Times New Roman" w:cs="Times New Roman"/>
          <w:sz w:val="24"/>
          <w:szCs w:val="24"/>
        </w:rPr>
        <w:t>nov</w:t>
      </w:r>
      <w:r w:rsidR="009161D5" w:rsidRPr="0053337A">
        <w:rPr>
          <w:rFonts w:ascii="Times New Roman" w:hAnsi="Times New Roman" w:cs="Times New Roman"/>
          <w:sz w:val="24"/>
          <w:szCs w:val="24"/>
        </w:rPr>
        <w:t xml:space="preserve">os contornos. A esse respeito, Tânia Sarmento-Pantoja, em um trabalho que desenvolve sobre o mesmo </w:t>
      </w:r>
      <w:r w:rsidR="009161D5" w:rsidRPr="0053337A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9161D5" w:rsidRPr="0053337A">
        <w:rPr>
          <w:rFonts w:ascii="Times New Roman" w:hAnsi="Times New Roman" w:cs="Times New Roman"/>
          <w:sz w:val="24"/>
          <w:szCs w:val="24"/>
        </w:rPr>
        <w:t xml:space="preserve"> da presente pesquisa, destaca que</w:t>
      </w:r>
    </w:p>
    <w:p w14:paraId="5F974312" w14:textId="77777777" w:rsidR="0095570C" w:rsidRPr="0053337A" w:rsidRDefault="0095570C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EA886" w14:textId="5764DE6E" w:rsidR="00562559" w:rsidRPr="0053337A" w:rsidRDefault="003B06EC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337A">
        <w:rPr>
          <w:rFonts w:ascii="Times New Roman" w:hAnsi="Times New Roman" w:cs="Times New Roman"/>
          <w:sz w:val="20"/>
          <w:szCs w:val="20"/>
        </w:rPr>
        <w:t xml:space="preserve">[...] </w:t>
      </w:r>
      <w:r w:rsidR="00562559" w:rsidRPr="0053337A">
        <w:rPr>
          <w:rFonts w:ascii="Times New Roman" w:hAnsi="Times New Roman" w:cs="Times New Roman"/>
          <w:sz w:val="20"/>
          <w:szCs w:val="20"/>
        </w:rPr>
        <w:t>o Jordão, sempre grande signo da passagem para a felicidade, para a utopia, comparece aqui invertido, denegando a demanda, a busca por outro lugar em que o Mal esteja pelo menos restrito ao lícito dos tabus que o acompanha. Quanto a esse aspecto, vale lembrar que o Jordão está intimamente associado à travessia, condição suspensa no conto. Não há passagem possível, aqui interposta como possibilidade de transcendência, para a jovem. Isso significa que mesmo perante a resiliência a reelaboração não a livra da convivência com a dor (SARMENTO‐PANTOJA, 2012, p. 236‐237).</w:t>
      </w:r>
    </w:p>
    <w:p w14:paraId="0EF8580D" w14:textId="6856A5C4" w:rsidR="00313B3C" w:rsidRPr="0053337A" w:rsidRDefault="00313B3C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5F222F23" w14:textId="77777777" w:rsidR="00313B3C" w:rsidRPr="0053337A" w:rsidRDefault="00313B3C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04430EA0" w14:textId="16374806" w:rsidR="00005659" w:rsidRPr="0053337A" w:rsidRDefault="00313B3C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No mito bíblico, é vedado a Moisés a sua travessia pelo Jordão, em razão da sua desobediência a Deus e é condenado a morrer ali mesmo na terra de </w:t>
      </w:r>
      <w:proofErr w:type="spellStart"/>
      <w:r w:rsidRPr="0053337A">
        <w:rPr>
          <w:rFonts w:ascii="Times New Roman" w:hAnsi="Times New Roman" w:cs="Times New Roman"/>
          <w:sz w:val="24"/>
          <w:szCs w:val="24"/>
        </w:rPr>
        <w:t>Moab</w:t>
      </w:r>
      <w:proofErr w:type="spellEnd"/>
      <w:r w:rsidRPr="0053337A">
        <w:rPr>
          <w:rFonts w:ascii="Times New Roman" w:hAnsi="Times New Roman" w:cs="Times New Roman"/>
          <w:sz w:val="24"/>
          <w:szCs w:val="24"/>
        </w:rPr>
        <w:t xml:space="preserve">. </w:t>
      </w:r>
      <w:r w:rsidR="009161D5" w:rsidRPr="0053337A">
        <w:rPr>
          <w:rFonts w:ascii="Times New Roman" w:hAnsi="Times New Roman" w:cs="Times New Roman"/>
          <w:sz w:val="24"/>
          <w:szCs w:val="24"/>
        </w:rPr>
        <w:t xml:space="preserve">Assim, </w:t>
      </w:r>
      <w:r w:rsidR="00FF48B2" w:rsidRPr="0053337A">
        <w:rPr>
          <w:rFonts w:ascii="Times New Roman" w:hAnsi="Times New Roman" w:cs="Times New Roman"/>
          <w:sz w:val="24"/>
          <w:szCs w:val="24"/>
        </w:rPr>
        <w:t>essa</w:t>
      </w:r>
      <w:r w:rsidR="009161D5" w:rsidRPr="0053337A">
        <w:rPr>
          <w:rFonts w:ascii="Times New Roman" w:hAnsi="Times New Roman" w:cs="Times New Roman"/>
          <w:sz w:val="24"/>
          <w:szCs w:val="24"/>
        </w:rPr>
        <w:t xml:space="preserve"> marca intertextual </w:t>
      </w:r>
      <w:r w:rsidR="00FF48B2" w:rsidRPr="0053337A">
        <w:rPr>
          <w:rFonts w:ascii="Times New Roman" w:hAnsi="Times New Roman" w:cs="Times New Roman"/>
          <w:sz w:val="24"/>
          <w:szCs w:val="24"/>
        </w:rPr>
        <w:t xml:space="preserve">presente na obra </w:t>
      </w:r>
      <w:r w:rsidR="009161D5" w:rsidRPr="0053337A">
        <w:rPr>
          <w:rFonts w:ascii="Times New Roman" w:hAnsi="Times New Roman" w:cs="Times New Roman"/>
          <w:sz w:val="24"/>
          <w:szCs w:val="24"/>
        </w:rPr>
        <w:t xml:space="preserve">traz dois significados, </w:t>
      </w:r>
      <w:r w:rsidR="00FF48B2" w:rsidRPr="0053337A">
        <w:rPr>
          <w:rFonts w:ascii="Times New Roman" w:hAnsi="Times New Roman" w:cs="Times New Roman"/>
          <w:sz w:val="24"/>
          <w:szCs w:val="24"/>
        </w:rPr>
        <w:t xml:space="preserve">cada um </w:t>
      </w:r>
      <w:r w:rsidRPr="0053337A">
        <w:rPr>
          <w:rFonts w:ascii="Times New Roman" w:hAnsi="Times New Roman" w:cs="Times New Roman"/>
          <w:sz w:val="24"/>
          <w:szCs w:val="24"/>
        </w:rPr>
        <w:t xml:space="preserve">deles </w:t>
      </w:r>
      <w:r w:rsidR="009161D5" w:rsidRPr="0053337A">
        <w:rPr>
          <w:rFonts w:ascii="Times New Roman" w:hAnsi="Times New Roman" w:cs="Times New Roman"/>
          <w:sz w:val="24"/>
          <w:szCs w:val="24"/>
        </w:rPr>
        <w:t xml:space="preserve">associado aos dois personagens que ganham corpo na narrativa: </w:t>
      </w:r>
      <w:r w:rsidR="00FF48B2" w:rsidRPr="0053337A">
        <w:rPr>
          <w:rFonts w:ascii="Times New Roman" w:hAnsi="Times New Roman" w:cs="Times New Roman"/>
          <w:sz w:val="24"/>
          <w:szCs w:val="24"/>
        </w:rPr>
        <w:t xml:space="preserve">a primeira faz alusão à personagem torturada, no caso Cláudia, </w:t>
      </w:r>
      <w:r w:rsidRPr="0053337A">
        <w:rPr>
          <w:rFonts w:ascii="Times New Roman" w:hAnsi="Times New Roman" w:cs="Times New Roman"/>
          <w:sz w:val="24"/>
          <w:szCs w:val="24"/>
        </w:rPr>
        <w:t>que,</w:t>
      </w:r>
      <w:r w:rsidR="00ED5BA5" w:rsidRPr="0053337A">
        <w:rPr>
          <w:rFonts w:ascii="Times New Roman" w:hAnsi="Times New Roman" w:cs="Times New Roman"/>
          <w:sz w:val="24"/>
          <w:szCs w:val="24"/>
        </w:rPr>
        <w:t xml:space="preserve"> embora tenha proposto e defendido a militância, não logra êxito em seus projetos; por outro lado, o personagem torturador, partindo da relação de subserviência entre o Faraó e os soldados, seus subordinados e submissos à suas regras e exigências, da mesma forma essa associação é percebida entre o Estado autocrático e os torturadores, que </w:t>
      </w:r>
      <w:r w:rsidR="00826456" w:rsidRPr="0053337A">
        <w:rPr>
          <w:rFonts w:ascii="Times New Roman" w:hAnsi="Times New Roman" w:cs="Times New Roman"/>
          <w:sz w:val="24"/>
          <w:szCs w:val="24"/>
        </w:rPr>
        <w:t>buscam responder favoravelmente às determinações do governo.</w:t>
      </w:r>
    </w:p>
    <w:p w14:paraId="581E679B" w14:textId="0490656C" w:rsidR="00A04992" w:rsidRPr="0053337A" w:rsidRDefault="00582601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narrativa em estudo principia com a apresentação da cena da captura de Cláudia por um policial nas prim</w:t>
      </w:r>
      <w:r w:rsidR="00FF13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iras horas da manhã, antes de sair para a </w:t>
      </w:r>
      <w:r w:rsidR="00FF136F">
        <w:rPr>
          <w:rFonts w:ascii="Times New Roman" w:hAnsi="Times New Roman" w:cs="Times New Roman"/>
          <w:sz w:val="24"/>
          <w:szCs w:val="24"/>
        </w:rPr>
        <w:t xml:space="preserve">aula. Diante da inevitabilidade da sua prisão, a protagonista </w:t>
      </w:r>
      <w:r w:rsidR="00FF136F" w:rsidRPr="0053337A">
        <w:rPr>
          <w:rFonts w:ascii="Times New Roman" w:hAnsi="Times New Roman" w:cs="Times New Roman"/>
          <w:sz w:val="24"/>
          <w:szCs w:val="24"/>
        </w:rPr>
        <w:t>demonstra temor e incerteza quanto ao seu futuro</w:t>
      </w:r>
      <w:r w:rsidR="00FF13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9E2479" w14:textId="77777777" w:rsidR="00B91A3E" w:rsidRDefault="00B91A3E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4A845A16" w14:textId="7098A27A" w:rsidR="00283E65" w:rsidRPr="0053337A" w:rsidRDefault="00283E65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337A">
        <w:rPr>
          <w:rFonts w:ascii="Times New Roman" w:hAnsi="Times New Roman" w:cs="Times New Roman"/>
          <w:sz w:val="20"/>
          <w:szCs w:val="20"/>
        </w:rPr>
        <w:t xml:space="preserve">Enquanto me conduzem por um corredor escuro, tenho a sensação estúpida de que estou vivendo um pesadelo. Um pesadelo pelo qual eu talvez já esperasse há muito tempo, é verdade. Mas que eu não fraqueje, que consiga suportar, é tudo que peço (EMEDIATO, 2013, p. </w:t>
      </w:r>
      <w:r w:rsidR="00373F77" w:rsidRPr="0053337A">
        <w:rPr>
          <w:rFonts w:ascii="Times New Roman" w:hAnsi="Times New Roman" w:cs="Times New Roman"/>
          <w:sz w:val="20"/>
          <w:szCs w:val="20"/>
        </w:rPr>
        <w:t>24)</w:t>
      </w:r>
      <w:r w:rsidRPr="0053337A">
        <w:rPr>
          <w:rFonts w:ascii="Times New Roman" w:hAnsi="Times New Roman" w:cs="Times New Roman"/>
          <w:sz w:val="20"/>
          <w:szCs w:val="20"/>
        </w:rPr>
        <w:t>.</w:t>
      </w:r>
    </w:p>
    <w:p w14:paraId="356606B9" w14:textId="77777777" w:rsidR="00283E65" w:rsidRPr="0053337A" w:rsidRDefault="00283E65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E6D86" w14:textId="0DBE8AF2" w:rsidR="00D07E12" w:rsidRPr="0053337A" w:rsidRDefault="00FF136F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tais</w:t>
      </w:r>
      <w:r w:rsidR="005D0642" w:rsidRPr="0053337A">
        <w:rPr>
          <w:rFonts w:ascii="Times New Roman" w:hAnsi="Times New Roman" w:cs="Times New Roman"/>
          <w:sz w:val="24"/>
          <w:szCs w:val="24"/>
        </w:rPr>
        <w:t xml:space="preserve"> narrativas, e</w:t>
      </w:r>
      <w:r w:rsidR="00A00344" w:rsidRPr="0053337A">
        <w:rPr>
          <w:rFonts w:ascii="Times New Roman" w:hAnsi="Times New Roman" w:cs="Times New Roman"/>
          <w:sz w:val="24"/>
          <w:szCs w:val="24"/>
        </w:rPr>
        <w:t xml:space="preserve">sse </w:t>
      </w:r>
      <w:r w:rsidR="00FF05C6" w:rsidRPr="0053337A">
        <w:rPr>
          <w:rFonts w:ascii="Times New Roman" w:hAnsi="Times New Roman" w:cs="Times New Roman"/>
          <w:sz w:val="24"/>
          <w:szCs w:val="24"/>
        </w:rPr>
        <w:t xml:space="preserve">sentimento de temor é constantemente explorado, de forma que os personagens demonstram medo mediante às situações de crueldade, violências incomensuráveis, da enorme dor. Essa condição </w:t>
      </w:r>
      <w:r w:rsidR="00D07E12" w:rsidRPr="0053337A">
        <w:rPr>
          <w:rFonts w:ascii="Times New Roman" w:hAnsi="Times New Roman" w:cs="Times New Roman"/>
          <w:sz w:val="24"/>
          <w:szCs w:val="24"/>
        </w:rPr>
        <w:t>faz</w:t>
      </w:r>
      <w:r w:rsidR="00FF05C6" w:rsidRPr="0053337A">
        <w:rPr>
          <w:rFonts w:ascii="Times New Roman" w:hAnsi="Times New Roman" w:cs="Times New Roman"/>
          <w:sz w:val="24"/>
          <w:szCs w:val="24"/>
        </w:rPr>
        <w:t xml:space="preserve"> com que os personagens fiquem paralisados diante </w:t>
      </w:r>
      <w:r w:rsidR="00D07E12" w:rsidRPr="0053337A">
        <w:rPr>
          <w:rFonts w:ascii="Times New Roman" w:hAnsi="Times New Roman" w:cs="Times New Roman"/>
          <w:sz w:val="24"/>
          <w:szCs w:val="24"/>
        </w:rPr>
        <w:t>das inevitáveis cenas de torturas.</w:t>
      </w:r>
    </w:p>
    <w:p w14:paraId="2C686D2F" w14:textId="134C8B3E" w:rsidR="00DE1399" w:rsidRPr="0053337A" w:rsidRDefault="00DE1399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>As dores sofridas pela protagonista no conto constituem um aspecto não individual, mas coletivo, no sentido de que tais marcas já fazem parte do imaginário social. A personagem reproduz a situação de muitos homens e mulheres que, similarmente, passaram por esse processo e carregam essa ferida consigo</w:t>
      </w:r>
      <w:r w:rsidR="00E36706">
        <w:rPr>
          <w:rFonts w:ascii="Times New Roman" w:hAnsi="Times New Roman" w:cs="Times New Roman"/>
          <w:sz w:val="24"/>
          <w:szCs w:val="24"/>
        </w:rPr>
        <w:t>:</w:t>
      </w:r>
    </w:p>
    <w:p w14:paraId="56299D71" w14:textId="48F4F177" w:rsidR="004C4BC0" w:rsidRDefault="004C4BC0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186B6488" w14:textId="58AF3FA6" w:rsidR="00DE1399" w:rsidRPr="0053337A" w:rsidRDefault="00DE1399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337A">
        <w:rPr>
          <w:rFonts w:ascii="Times New Roman" w:hAnsi="Times New Roman" w:cs="Times New Roman"/>
          <w:sz w:val="20"/>
          <w:szCs w:val="20"/>
        </w:rPr>
        <w:t>O corredor não termina, e enquanto ando recordo as instruções recebidas. Mas não consigo concentrar os pensamentos numa só coisa, uma multidão de ideias me toma o cérebro como se quisesse queimá-lo. Lembro-me dos relatórios, das narrativas dos que se salvaram, e sinto alguma coisa se revolver em meu estômago, o sangue refluindo, as pernas subitamente fracas e sem ânimo para andar. Sinto medo. E, de repente, nada mais me resta senão o terror, o terror diante do que me espera (EMEDIATO, 2013, p. 24).</w:t>
      </w:r>
    </w:p>
    <w:p w14:paraId="3791D8C7" w14:textId="1589E599" w:rsidR="00DE1399" w:rsidRDefault="00DE1399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6639E77C" w14:textId="77777777" w:rsidR="004C4BC0" w:rsidRPr="0053337A" w:rsidRDefault="004C4BC0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236C667C" w14:textId="10F8B1B7" w:rsidR="00AB0C41" w:rsidRDefault="005369B4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Tais experiências da protagonista </w:t>
      </w:r>
      <w:r w:rsidR="001842D3" w:rsidRPr="0053337A">
        <w:rPr>
          <w:rFonts w:ascii="Times New Roman" w:hAnsi="Times New Roman" w:cs="Times New Roman"/>
          <w:sz w:val="24"/>
          <w:szCs w:val="24"/>
        </w:rPr>
        <w:t>acarretam</w:t>
      </w:r>
      <w:r w:rsidRPr="0053337A">
        <w:rPr>
          <w:rFonts w:ascii="Times New Roman" w:hAnsi="Times New Roman" w:cs="Times New Roman"/>
          <w:sz w:val="24"/>
          <w:szCs w:val="24"/>
        </w:rPr>
        <w:t xml:space="preserve"> situações através das quais é impossível desvencilhar das marcas desse passado traumático que deixam em sua vida</w:t>
      </w:r>
      <w:r w:rsidR="00AB0C41">
        <w:rPr>
          <w:rFonts w:ascii="Times New Roman" w:hAnsi="Times New Roman" w:cs="Times New Roman"/>
          <w:sz w:val="24"/>
          <w:szCs w:val="24"/>
        </w:rPr>
        <w:t xml:space="preserve">. A esse respeito, retoma-se as postulações de Freud (1976) que, conforme já visto, em seus estudos psicanalíticos, assenta que o trauma se caracteriza pela fixação do paciente </w:t>
      </w:r>
      <w:r w:rsidR="00AB0C41" w:rsidRPr="00F77D45">
        <w:rPr>
          <w:rFonts w:ascii="Times New Roman" w:hAnsi="Times New Roman" w:cs="Times New Roman"/>
          <w:sz w:val="24"/>
          <w:szCs w:val="24"/>
        </w:rPr>
        <w:t xml:space="preserve">“em determinada parte de seu passado, como se não conseguissem libertar-se dela, e estivessem, por essa razão, afastadas do presente e do futuro” </w:t>
      </w:r>
      <w:r w:rsidR="00AB0C41" w:rsidRPr="00F77D45">
        <w:rPr>
          <w:rFonts w:ascii="Times New Roman" w:hAnsi="Times New Roman" w:cs="Times New Roman"/>
          <w:color w:val="000000" w:themeColor="text1"/>
          <w:sz w:val="24"/>
          <w:szCs w:val="24"/>
        </w:rPr>
        <w:t>(FREUD, 1976, p. 323)</w:t>
      </w:r>
      <w:r w:rsidR="00AB0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forma que tais situações </w:t>
      </w:r>
      <w:r w:rsidR="00AB0C41">
        <w:rPr>
          <w:rFonts w:ascii="Times New Roman" w:hAnsi="Times New Roman" w:cs="Times New Roman"/>
          <w:sz w:val="24"/>
          <w:szCs w:val="24"/>
        </w:rPr>
        <w:t>se repetem com frequência às vítimas.</w:t>
      </w:r>
    </w:p>
    <w:p w14:paraId="0E05086C" w14:textId="3AC25A60" w:rsidR="00AB0C41" w:rsidRDefault="00AB0C41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narrativa, </w:t>
      </w:r>
      <w:r w:rsidR="001E431D">
        <w:rPr>
          <w:rFonts w:ascii="Times New Roman" w:hAnsi="Times New Roman" w:cs="Times New Roman"/>
          <w:sz w:val="24"/>
          <w:szCs w:val="24"/>
        </w:rPr>
        <w:t>essas situações traumáticas vivenciadas pela protagonista impossibilitam que ela se desprenda desse passado, os quais causam-lhe inúmeros pesadelos, conforme nos apresenta o narrador-observador:</w:t>
      </w:r>
    </w:p>
    <w:p w14:paraId="62D90D61" w14:textId="77777777" w:rsidR="001E431D" w:rsidRDefault="001E431D" w:rsidP="009557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63619D08" w14:textId="7F14FA73" w:rsidR="00AB0C41" w:rsidRPr="001E431D" w:rsidRDefault="001E431D" w:rsidP="0095570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E431D">
        <w:rPr>
          <w:rFonts w:ascii="Times New Roman" w:hAnsi="Times New Roman" w:cs="Times New Roman"/>
          <w:sz w:val="20"/>
          <w:szCs w:val="20"/>
        </w:rPr>
        <w:t>À noite, no inverno, quando o vento bate na janela e o frio quase lhe congela os pés, ou no verão, quando o calor lhe provoca suores de terror, Cláudia B. não dorme, atormentada por longos pesadelos ou pela solidão que lhe torna as noites mais temidas e os dias mais longos, pela solidão que lhe atravessa um grito mudo na garganta, e lhe permite apenas gemer, chorar, morder o travesseiro com alguma fúria e algum ódio, até que o cansaço e a desesperança lhe invadem o corpo que amolece, relaxa e quase morre de tão flácido</w:t>
      </w:r>
      <w:r>
        <w:rPr>
          <w:rFonts w:ascii="Times New Roman" w:hAnsi="Times New Roman" w:cs="Times New Roman"/>
          <w:sz w:val="20"/>
          <w:szCs w:val="20"/>
        </w:rPr>
        <w:t xml:space="preserve"> (EMEDIATO, 2013, p. 64).</w:t>
      </w:r>
    </w:p>
    <w:p w14:paraId="6F2B597C" w14:textId="77777777" w:rsidR="001E431D" w:rsidRDefault="001E431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959A2" w14:textId="20560546" w:rsidR="005369B4" w:rsidRPr="0053337A" w:rsidRDefault="001E431D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908B2">
        <w:rPr>
          <w:rFonts w:ascii="Times New Roman" w:hAnsi="Times New Roman" w:cs="Times New Roman"/>
          <w:sz w:val="24"/>
          <w:szCs w:val="24"/>
        </w:rPr>
        <w:t xml:space="preserve">ssim, todas as situações de torturas sofridas por Cláudia impõem-lhe inúmeras feridas as quais deixam marcas indeléveis em sua vida, diante das situações traumáticas às quais a personagem estava submetida em decorrência dos instrumentos repressivos do Estado autocrático. Essas cenas produzem mudanças </w:t>
      </w:r>
      <w:r w:rsidR="00E908B2">
        <w:rPr>
          <w:rFonts w:ascii="Times New Roman" w:hAnsi="Times New Roman" w:cs="Times New Roman"/>
          <w:sz w:val="24"/>
          <w:szCs w:val="24"/>
        </w:rPr>
        <w:lastRenderedPageBreak/>
        <w:t xml:space="preserve">em seus comportamentos, como se pode observar na descrição do modo de vida de Cláudia nos parágrafos finais do texto: </w:t>
      </w:r>
    </w:p>
    <w:p w14:paraId="083B41D0" w14:textId="77777777" w:rsidR="00F716B6" w:rsidRDefault="00F716B6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5EB0DBC6" w14:textId="1F151E61" w:rsidR="005369B4" w:rsidRPr="0053337A" w:rsidRDefault="005369B4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337A">
        <w:rPr>
          <w:rFonts w:ascii="Times New Roman" w:hAnsi="Times New Roman" w:cs="Times New Roman"/>
          <w:sz w:val="20"/>
          <w:szCs w:val="20"/>
        </w:rPr>
        <w:t xml:space="preserve">Cláudia B. vaga pelas ruas como se não tivesse onde morar. Como se não tivesse para onde ir. Como se nada mais lhe restasse num mundo inóspito e frio. </w:t>
      </w:r>
    </w:p>
    <w:p w14:paraId="51737CE8" w14:textId="19895FA7" w:rsidR="005369B4" w:rsidRPr="0053337A" w:rsidRDefault="005369B4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337A">
        <w:rPr>
          <w:rFonts w:ascii="Times New Roman" w:hAnsi="Times New Roman" w:cs="Times New Roman"/>
          <w:sz w:val="20"/>
          <w:szCs w:val="20"/>
        </w:rPr>
        <w:t>[...]</w:t>
      </w:r>
    </w:p>
    <w:p w14:paraId="46274503" w14:textId="0CB3AB6F" w:rsidR="005369B4" w:rsidRPr="0053337A" w:rsidRDefault="005369B4" w:rsidP="009557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3337A">
        <w:rPr>
          <w:rFonts w:ascii="Times New Roman" w:hAnsi="Times New Roman" w:cs="Times New Roman"/>
          <w:sz w:val="20"/>
          <w:szCs w:val="20"/>
        </w:rPr>
        <w:t>[...] parece condenada ao silêncio e à solidão, à clausura no casulo do próprio corpo, esse corpo frágil, ferido pelas marcas do massacre e da derrota.</w:t>
      </w:r>
    </w:p>
    <w:p w14:paraId="63C46703" w14:textId="3E4F0DC1" w:rsidR="005369B4" w:rsidRPr="0053337A" w:rsidRDefault="005369B4" w:rsidP="0095570C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53337A">
        <w:rPr>
          <w:rFonts w:ascii="Times New Roman" w:hAnsi="Times New Roman" w:cs="Times New Roman"/>
          <w:sz w:val="20"/>
          <w:szCs w:val="20"/>
        </w:rPr>
        <w:t>Mas Cláudia imagina, na solidão irremediável de seu isolamento, que lhe mataram tudo, que lhe tomaram tudo, mas não lhe tomaram a capacidade de pensar (EMEDIATO, 2013, p. 63-64).</w:t>
      </w:r>
    </w:p>
    <w:p w14:paraId="3292922F" w14:textId="77777777" w:rsidR="00F716B6" w:rsidRDefault="00F716B6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706438" w14:textId="6458827B" w:rsidR="00E908B2" w:rsidRDefault="00E908B2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depreende-se o enclausuramento do sujeito mediante a tais eventos traumáticos do passado, em decorrência das marcas indeléveis que ficaram incrustadas em sua memória, fato que que aprisiona o indivíduo nas feridas das situações vivenciadas. É isso que </w:t>
      </w:r>
      <w:proofErr w:type="spellStart"/>
      <w:r w:rsidRPr="00F77D45">
        <w:rPr>
          <w:rFonts w:ascii="Times New Roman" w:hAnsi="Times New Roman" w:cs="Times New Roman"/>
          <w:sz w:val="24"/>
          <w:szCs w:val="24"/>
        </w:rPr>
        <w:t>Seligmann</w:t>
      </w:r>
      <w:proofErr w:type="spellEnd"/>
      <w:r w:rsidRPr="00F77D45">
        <w:rPr>
          <w:rFonts w:ascii="Times New Roman" w:hAnsi="Times New Roman" w:cs="Times New Roman"/>
          <w:sz w:val="24"/>
          <w:szCs w:val="24"/>
        </w:rPr>
        <w:t xml:space="preserve">-Silva (2008, p. 69) </w:t>
      </w:r>
      <w:r>
        <w:rPr>
          <w:rFonts w:ascii="Times New Roman" w:hAnsi="Times New Roman" w:cs="Times New Roman"/>
          <w:sz w:val="24"/>
          <w:szCs w:val="24"/>
        </w:rPr>
        <w:t>defende, n</w:t>
      </w:r>
      <w:r w:rsidRPr="00F77D4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Pr="00F77D45">
        <w:rPr>
          <w:rFonts w:ascii="Times New Roman" w:hAnsi="Times New Roman" w:cs="Times New Roman"/>
          <w:sz w:val="24"/>
          <w:szCs w:val="24"/>
        </w:rPr>
        <w:t xml:space="preserve">releitura de Freud, </w:t>
      </w:r>
      <w:r>
        <w:rPr>
          <w:rFonts w:ascii="Times New Roman" w:hAnsi="Times New Roman" w:cs="Times New Roman"/>
          <w:sz w:val="24"/>
          <w:szCs w:val="24"/>
        </w:rPr>
        <w:t xml:space="preserve">quando </w:t>
      </w:r>
      <w:r w:rsidRPr="00F77D45">
        <w:rPr>
          <w:rFonts w:ascii="Times New Roman" w:hAnsi="Times New Roman" w:cs="Times New Roman"/>
          <w:sz w:val="24"/>
          <w:szCs w:val="24"/>
        </w:rPr>
        <w:t>destac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7D45">
        <w:rPr>
          <w:rFonts w:ascii="Times New Roman" w:hAnsi="Times New Roman" w:cs="Times New Roman"/>
          <w:sz w:val="24"/>
          <w:szCs w:val="24"/>
        </w:rPr>
        <w:t xml:space="preserve"> que o trauma é caracterizado como “uma memória de um passado que não passa”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798197" w14:textId="700E747A" w:rsidR="00005659" w:rsidRDefault="00005659" w:rsidP="0095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75AB0" w14:textId="77777777" w:rsidR="0095570C" w:rsidRPr="0053337A" w:rsidRDefault="0095570C" w:rsidP="0095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07656" w14:textId="4A7F0135" w:rsidR="00005659" w:rsidRDefault="00005659" w:rsidP="00955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37A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055E1E0E" w14:textId="77777777" w:rsidR="0095570C" w:rsidRPr="0053337A" w:rsidRDefault="0095570C" w:rsidP="00955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777D7" w14:textId="38B2E7B5" w:rsidR="00B94F75" w:rsidRDefault="00B94F75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escrita de Luiz Fernando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Emediato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contribui para se pensar sobre a ditadura militar</w:t>
      </w:r>
      <w:r w:rsidR="002A5358">
        <w:rPr>
          <w:rFonts w:ascii="Times New Roman" w:hAnsi="Times New Roman" w:cs="Times New Roman"/>
          <w:sz w:val="24"/>
          <w:szCs w:val="24"/>
        </w:rPr>
        <w:t xml:space="preserve"> brasileira</w:t>
      </w:r>
      <w:r>
        <w:rPr>
          <w:rFonts w:ascii="Times New Roman" w:hAnsi="Times New Roman" w:cs="Times New Roman"/>
          <w:sz w:val="24"/>
          <w:szCs w:val="24"/>
        </w:rPr>
        <w:t xml:space="preserve">, sobretudo discutindo </w:t>
      </w:r>
      <w:r w:rsidR="002A5358">
        <w:rPr>
          <w:rFonts w:ascii="Times New Roman" w:hAnsi="Times New Roman" w:cs="Times New Roman"/>
          <w:sz w:val="24"/>
          <w:szCs w:val="24"/>
        </w:rPr>
        <w:t>acerca da situação da população brasileira à mercê das políticas arbitrárias do governo militar,</w:t>
      </w:r>
      <w:r w:rsidR="002A5358" w:rsidRPr="002A5358">
        <w:rPr>
          <w:rFonts w:ascii="Times New Roman" w:hAnsi="Times New Roman" w:cs="Times New Roman"/>
          <w:sz w:val="24"/>
          <w:szCs w:val="24"/>
        </w:rPr>
        <w:t xml:space="preserve"> </w:t>
      </w:r>
      <w:r w:rsidR="002A5358">
        <w:rPr>
          <w:rFonts w:ascii="Times New Roman" w:hAnsi="Times New Roman" w:cs="Times New Roman"/>
          <w:sz w:val="24"/>
          <w:szCs w:val="24"/>
        </w:rPr>
        <w:t>reprimindo a todos os subversivos usando, para isso, vários instrumentos de torturas os quais afetaram profundamente a vida de várias pessoas, marcas que se refletem até os dias atuais.</w:t>
      </w:r>
    </w:p>
    <w:p w14:paraId="5B4656B2" w14:textId="4BFE5494" w:rsidR="00B94F75" w:rsidRDefault="00B94F75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novela </w:t>
      </w:r>
      <w:r w:rsidRPr="00B94F75">
        <w:rPr>
          <w:rFonts w:ascii="Times New Roman" w:hAnsi="Times New Roman" w:cs="Times New Roman"/>
          <w:i/>
          <w:iCs/>
          <w:sz w:val="24"/>
          <w:szCs w:val="24"/>
        </w:rPr>
        <w:t>Não</w:t>
      </w:r>
      <w:proofErr w:type="gramEnd"/>
      <w:r w:rsidRPr="00B94F75">
        <w:rPr>
          <w:rFonts w:ascii="Times New Roman" w:hAnsi="Times New Roman" w:cs="Times New Roman"/>
          <w:i/>
          <w:iCs/>
          <w:sz w:val="24"/>
          <w:szCs w:val="24"/>
        </w:rPr>
        <w:t xml:space="preserve"> passarás o Jordão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5358">
        <w:rPr>
          <w:rFonts w:ascii="Times New Roman" w:hAnsi="Times New Roman" w:cs="Times New Roman"/>
          <w:sz w:val="24"/>
          <w:szCs w:val="24"/>
        </w:rPr>
        <w:t>a representação da personagem Cláudia B. permite perceber como o trauma e a memória se mostram refletidas na vida da sociedade brasileira daquele período, experimentando um sentimento de remorso pelas torturas sofridas, mas também funciona como a porta-voz de todos aqueles que, similarmente, passaram por tais situações e tiveram as suas vidas afetadas.</w:t>
      </w:r>
    </w:p>
    <w:p w14:paraId="25CA8B65" w14:textId="40EEF384" w:rsidR="00005659" w:rsidRPr="0053337A" w:rsidRDefault="00005659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>A obra</w:t>
      </w:r>
      <w:r w:rsidR="002A5358">
        <w:rPr>
          <w:rFonts w:ascii="Times New Roman" w:hAnsi="Times New Roman" w:cs="Times New Roman"/>
          <w:sz w:val="24"/>
          <w:szCs w:val="24"/>
        </w:rPr>
        <w:t>, dessa forma,</w:t>
      </w:r>
      <w:r w:rsidRPr="0053337A">
        <w:rPr>
          <w:rFonts w:ascii="Times New Roman" w:hAnsi="Times New Roman" w:cs="Times New Roman"/>
          <w:sz w:val="24"/>
          <w:szCs w:val="24"/>
        </w:rPr>
        <w:t xml:space="preserve"> representa uma tentativa do escritor de mostrar para as novas gerações “como aquilo aconteceu e como devemos lutar, agora que vivemos numa quase democracia, para que não aconteça jamais” (EMEDIATO, 2013, p. 13)</w:t>
      </w:r>
      <w:r w:rsidR="002A5358">
        <w:rPr>
          <w:rFonts w:ascii="Times New Roman" w:hAnsi="Times New Roman" w:cs="Times New Roman"/>
          <w:sz w:val="24"/>
          <w:szCs w:val="24"/>
        </w:rPr>
        <w:t>.</w:t>
      </w:r>
    </w:p>
    <w:p w14:paraId="38E89679" w14:textId="77777777" w:rsidR="009161D5" w:rsidRPr="0053337A" w:rsidRDefault="009161D5" w:rsidP="0095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89F451" w14:textId="10BBE27D" w:rsidR="00F57D36" w:rsidRPr="0053337A" w:rsidRDefault="00F57D36" w:rsidP="009557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337A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14:paraId="29E2DA92" w14:textId="7EE7DF9D" w:rsidR="007F727B" w:rsidRPr="0053337A" w:rsidRDefault="007F727B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8E969" w14:textId="77777777" w:rsidR="00601E8C" w:rsidRPr="0053337A" w:rsidRDefault="00601E8C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DALCASTAGNÈ, Regina. </w:t>
      </w:r>
      <w:r w:rsidRPr="0053337A">
        <w:rPr>
          <w:rFonts w:ascii="Times New Roman" w:hAnsi="Times New Roman" w:cs="Times New Roman"/>
          <w:b/>
          <w:bCs/>
          <w:sz w:val="24"/>
          <w:szCs w:val="24"/>
        </w:rPr>
        <w:t>O espaço da dor</w:t>
      </w:r>
      <w:r w:rsidRPr="0053337A">
        <w:rPr>
          <w:rFonts w:ascii="Times New Roman" w:hAnsi="Times New Roman" w:cs="Times New Roman"/>
          <w:sz w:val="24"/>
          <w:szCs w:val="24"/>
        </w:rPr>
        <w:t>. Brasília: Editora Universidade de Brasília, 1996.</w:t>
      </w:r>
    </w:p>
    <w:p w14:paraId="55053AAD" w14:textId="57628B26" w:rsidR="00601E8C" w:rsidRPr="0053337A" w:rsidRDefault="00601E8C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EMEDIATO, Luiz Fernando. </w:t>
      </w:r>
      <w:r w:rsidRPr="0053337A">
        <w:rPr>
          <w:rFonts w:ascii="Times New Roman" w:hAnsi="Times New Roman" w:cs="Times New Roman"/>
          <w:b/>
          <w:bCs/>
          <w:sz w:val="24"/>
          <w:szCs w:val="24"/>
        </w:rPr>
        <w:t>Não passarás o Jordão</w:t>
      </w:r>
      <w:r w:rsidRPr="0053337A">
        <w:rPr>
          <w:rFonts w:ascii="Times New Roman" w:hAnsi="Times New Roman" w:cs="Times New Roman"/>
          <w:sz w:val="24"/>
          <w:szCs w:val="24"/>
        </w:rPr>
        <w:t xml:space="preserve">: tortura, terror e morte na ditadura militar brasileira. São Paulo: Geração Editorial, 2013. </w:t>
      </w:r>
    </w:p>
    <w:p w14:paraId="20E1F319" w14:textId="58B5A0A2" w:rsidR="007D547C" w:rsidRPr="0053337A" w:rsidRDefault="007B6A97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FREUD, Sigmund. “Fixação em traumas – o inconsciente” (1976a). In: </w:t>
      </w:r>
      <w:r w:rsidRPr="0053337A">
        <w:rPr>
          <w:rFonts w:ascii="Times New Roman" w:hAnsi="Times New Roman" w:cs="Times New Roman"/>
          <w:b/>
          <w:bCs/>
          <w:sz w:val="24"/>
          <w:szCs w:val="24"/>
        </w:rPr>
        <w:t>Edição Standard brasileira das obras psicológicas completas de Sigmund Freud</w:t>
      </w:r>
      <w:r w:rsidRPr="0053337A">
        <w:rPr>
          <w:rFonts w:ascii="Times New Roman" w:hAnsi="Times New Roman" w:cs="Times New Roman"/>
          <w:sz w:val="24"/>
          <w:szCs w:val="24"/>
        </w:rPr>
        <w:t>. Vol. XVI. Trad. José Luís Meurer. Rio de Janeiro: Imago, 1976, p. 323-336.</w:t>
      </w:r>
    </w:p>
    <w:p w14:paraId="1DF6FF5E" w14:textId="1C707269" w:rsidR="00601E8C" w:rsidRPr="0053337A" w:rsidRDefault="00601E8C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FIGUIREDO, Eurídice. </w:t>
      </w:r>
      <w:r w:rsidRPr="0053337A">
        <w:rPr>
          <w:rFonts w:ascii="Times New Roman" w:hAnsi="Times New Roman" w:cs="Times New Roman"/>
          <w:b/>
          <w:bCs/>
          <w:sz w:val="24"/>
          <w:szCs w:val="24"/>
        </w:rPr>
        <w:t>A literatura como arquivo da ditadura brasileira</w:t>
      </w:r>
      <w:r w:rsidRPr="0053337A">
        <w:rPr>
          <w:rFonts w:ascii="Times New Roman" w:hAnsi="Times New Roman" w:cs="Times New Roman"/>
          <w:sz w:val="24"/>
          <w:szCs w:val="24"/>
        </w:rPr>
        <w:t>. 1. ed. Rio de Janeiro: 7 Letras, 2017.</w:t>
      </w:r>
    </w:p>
    <w:p w14:paraId="49714351" w14:textId="75DF1FCB" w:rsidR="00A267B8" w:rsidRDefault="00A267B8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SANTIAGO, Silviano. </w:t>
      </w:r>
      <w:r w:rsidRPr="00EE06AC">
        <w:rPr>
          <w:rFonts w:ascii="Times New Roman" w:hAnsi="Times New Roman" w:cs="Times New Roman"/>
          <w:sz w:val="24"/>
          <w:szCs w:val="24"/>
        </w:rPr>
        <w:t>Poder e alegria</w:t>
      </w:r>
      <w:r>
        <w:rPr>
          <w:rFonts w:ascii="Times New Roman" w:hAnsi="Times New Roman" w:cs="Times New Roman"/>
          <w:sz w:val="24"/>
          <w:szCs w:val="24"/>
        </w:rPr>
        <w:t xml:space="preserve">: A literatura pós-64 – Reflexões. In: ______. </w:t>
      </w:r>
      <w:r w:rsidRPr="00EE06AC">
        <w:rPr>
          <w:rFonts w:ascii="Times New Roman" w:hAnsi="Times New Roman" w:cs="Times New Roman"/>
          <w:b/>
          <w:bCs/>
          <w:sz w:val="24"/>
          <w:szCs w:val="24"/>
        </w:rPr>
        <w:t>Nas malhas da letra</w:t>
      </w:r>
      <w:r>
        <w:rPr>
          <w:rFonts w:ascii="Times New Roman" w:hAnsi="Times New Roman" w:cs="Times New Roman"/>
          <w:sz w:val="24"/>
          <w:szCs w:val="24"/>
        </w:rPr>
        <w:t>. São Paulo: Companhia das Letras, p. 13-27.</w:t>
      </w:r>
    </w:p>
    <w:p w14:paraId="207A7C4E" w14:textId="479E8973" w:rsidR="007F727B" w:rsidRPr="0053337A" w:rsidRDefault="007F727B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lastRenderedPageBreak/>
        <w:t xml:space="preserve">SELIGMANN-SILVA, Márcio (Org.). </w:t>
      </w:r>
      <w:r w:rsidRPr="0053337A">
        <w:rPr>
          <w:rFonts w:ascii="Times New Roman" w:hAnsi="Times New Roman" w:cs="Times New Roman"/>
          <w:b/>
          <w:bCs/>
          <w:sz w:val="24"/>
          <w:szCs w:val="24"/>
        </w:rPr>
        <w:t>História, memória, literatura</w:t>
      </w:r>
      <w:r w:rsidRPr="0053337A">
        <w:rPr>
          <w:rFonts w:ascii="Times New Roman" w:hAnsi="Times New Roman" w:cs="Times New Roman"/>
          <w:sz w:val="24"/>
          <w:szCs w:val="24"/>
        </w:rPr>
        <w:t>: o testemunho na Era das Catástrofes. Campinas, SP: Editora da Unicamp, 2003.</w:t>
      </w:r>
    </w:p>
    <w:p w14:paraId="0127E30C" w14:textId="77777777" w:rsidR="00A267B8" w:rsidRPr="00DB6BC4" w:rsidRDefault="00A267B8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BC4">
        <w:rPr>
          <w:rFonts w:ascii="Times New Roman" w:hAnsi="Times New Roman" w:cs="Times New Roman"/>
          <w:sz w:val="24"/>
          <w:szCs w:val="24"/>
        </w:rPr>
        <w:t xml:space="preserve">SELIGMANN-SILVA, Márcio. Narrar o trauma – a questão dos testemunhos de catástrofes históricas. </w:t>
      </w:r>
      <w:r w:rsidRPr="00DB6BC4">
        <w:rPr>
          <w:rFonts w:ascii="Times New Roman" w:hAnsi="Times New Roman" w:cs="Times New Roman"/>
          <w:b/>
          <w:bCs/>
          <w:sz w:val="24"/>
          <w:szCs w:val="24"/>
        </w:rPr>
        <w:t>Revista Psicologia Clínica</w:t>
      </w:r>
      <w:r w:rsidRPr="00DB6BC4">
        <w:rPr>
          <w:rFonts w:ascii="Times New Roman" w:hAnsi="Times New Roman" w:cs="Times New Roman"/>
          <w:sz w:val="24"/>
          <w:szCs w:val="24"/>
        </w:rPr>
        <w:t>, Rio de Janeiro, n. 1, vol. 20, p. 65-82, 2008.</w:t>
      </w:r>
    </w:p>
    <w:p w14:paraId="5F115E98" w14:textId="4BE25EB3" w:rsidR="007F727B" w:rsidRPr="0053337A" w:rsidRDefault="007F727B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SILVERMAN, Malcolm. </w:t>
      </w:r>
      <w:r w:rsidRPr="0053337A">
        <w:rPr>
          <w:rFonts w:ascii="Times New Roman" w:hAnsi="Times New Roman" w:cs="Times New Roman"/>
          <w:b/>
          <w:bCs/>
          <w:sz w:val="24"/>
          <w:szCs w:val="24"/>
        </w:rPr>
        <w:t>Protesto e o novo romance brasileiro</w:t>
      </w:r>
      <w:r w:rsidRPr="0053337A">
        <w:rPr>
          <w:rFonts w:ascii="Times New Roman" w:hAnsi="Times New Roman" w:cs="Times New Roman"/>
          <w:sz w:val="24"/>
          <w:szCs w:val="24"/>
        </w:rPr>
        <w:t>. Porto Alegre/São Carlos: Ed. Universidade/UFRGS/E. Universidade de São Carlos, 1995.</w:t>
      </w:r>
    </w:p>
    <w:p w14:paraId="222D18F5" w14:textId="6DAC2AE2" w:rsidR="007D547C" w:rsidRPr="0053337A" w:rsidRDefault="00395497" w:rsidP="00955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37A">
        <w:rPr>
          <w:rFonts w:ascii="Times New Roman" w:hAnsi="Times New Roman" w:cs="Times New Roman"/>
          <w:sz w:val="24"/>
          <w:szCs w:val="24"/>
        </w:rPr>
        <w:t xml:space="preserve">SÜSSEKIND, Flora. </w:t>
      </w:r>
      <w:r w:rsidRPr="0053337A">
        <w:rPr>
          <w:rFonts w:ascii="Times New Roman" w:hAnsi="Times New Roman" w:cs="Times New Roman"/>
          <w:b/>
          <w:bCs/>
          <w:sz w:val="24"/>
          <w:szCs w:val="24"/>
        </w:rPr>
        <w:t>Literatura e vida literária</w:t>
      </w:r>
      <w:r w:rsidRPr="0053337A">
        <w:rPr>
          <w:rFonts w:ascii="Times New Roman" w:hAnsi="Times New Roman" w:cs="Times New Roman"/>
          <w:sz w:val="24"/>
          <w:szCs w:val="24"/>
        </w:rPr>
        <w:t>: polêmicas, diários e retratos. Rio de Janeiro, Jorge Zahar Ed., 1985.</w:t>
      </w:r>
    </w:p>
    <w:sectPr w:rsidR="007D547C" w:rsidRPr="0053337A" w:rsidSect="0053337A">
      <w:headerReference w:type="default" r:id="rId7"/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020C" w14:textId="77777777" w:rsidR="006F5C28" w:rsidRDefault="006F5C28" w:rsidP="006F5C28">
      <w:pPr>
        <w:spacing w:after="0" w:line="240" w:lineRule="auto"/>
      </w:pPr>
      <w:r>
        <w:separator/>
      </w:r>
    </w:p>
  </w:endnote>
  <w:endnote w:type="continuationSeparator" w:id="0">
    <w:p w14:paraId="3FF3B954" w14:textId="77777777" w:rsidR="006F5C28" w:rsidRDefault="006F5C28" w:rsidP="006F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286C" w14:textId="77777777" w:rsidR="006F5C28" w:rsidRDefault="006F5C28" w:rsidP="006F5C28">
      <w:pPr>
        <w:spacing w:after="0" w:line="240" w:lineRule="auto"/>
      </w:pPr>
      <w:r>
        <w:separator/>
      </w:r>
    </w:p>
  </w:footnote>
  <w:footnote w:type="continuationSeparator" w:id="0">
    <w:p w14:paraId="1FBE8974" w14:textId="77777777" w:rsidR="006F5C28" w:rsidRDefault="006F5C28" w:rsidP="006F5C28">
      <w:pPr>
        <w:spacing w:after="0" w:line="240" w:lineRule="auto"/>
      </w:pPr>
      <w:r>
        <w:continuationSeparator/>
      </w:r>
    </w:p>
  </w:footnote>
  <w:footnote w:id="1">
    <w:p w14:paraId="26D86D22" w14:textId="0A89CA49" w:rsidR="00F57D36" w:rsidRPr="0031039F" w:rsidRDefault="00F57D36" w:rsidP="00F57D36">
      <w:pPr>
        <w:pStyle w:val="Textodenotaderodap"/>
        <w:jc w:val="both"/>
        <w:rPr>
          <w:rFonts w:ascii="Times New Roman" w:hAnsi="Times New Roman" w:cs="Times New Roman"/>
        </w:rPr>
      </w:pPr>
      <w:r w:rsidRPr="0031039F">
        <w:rPr>
          <w:rStyle w:val="Refdenotaderodap"/>
          <w:rFonts w:ascii="Times New Roman" w:hAnsi="Times New Roman" w:cs="Times New Roman"/>
        </w:rPr>
        <w:t>1</w:t>
      </w:r>
      <w:r w:rsidRPr="0031039F">
        <w:rPr>
          <w:rFonts w:ascii="Times New Roman" w:hAnsi="Times New Roman" w:cs="Times New Roman"/>
        </w:rPr>
        <w:t xml:space="preserve"> Mestrando em Literatura e Cultura pela Universidade Estadual do Piauí – UESPI. E-mail: venancio201013@hotmail.com.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2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FCC4385" w14:textId="253296D4" w:rsidR="006F5C28" w:rsidRPr="00DB3F8B" w:rsidRDefault="006F5C28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B3F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3F8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3F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B3F8B">
          <w:rPr>
            <w:rFonts w:ascii="Times New Roman" w:hAnsi="Times New Roman" w:cs="Times New Roman"/>
            <w:sz w:val="20"/>
            <w:szCs w:val="20"/>
          </w:rPr>
          <w:t>2</w:t>
        </w:r>
        <w:r w:rsidRPr="00DB3F8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3C2C4B" w14:textId="77777777" w:rsidR="006F5C28" w:rsidRDefault="006F5C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28"/>
    <w:rsid w:val="00005659"/>
    <w:rsid w:val="0002482A"/>
    <w:rsid w:val="00031F88"/>
    <w:rsid w:val="00042AD1"/>
    <w:rsid w:val="000563F5"/>
    <w:rsid w:val="00056699"/>
    <w:rsid w:val="000A3F4B"/>
    <w:rsid w:val="000E4170"/>
    <w:rsid w:val="001237B9"/>
    <w:rsid w:val="00123E56"/>
    <w:rsid w:val="0012555B"/>
    <w:rsid w:val="0016272F"/>
    <w:rsid w:val="001842D3"/>
    <w:rsid w:val="0019362F"/>
    <w:rsid w:val="001E431D"/>
    <w:rsid w:val="002105B3"/>
    <w:rsid w:val="00233C6A"/>
    <w:rsid w:val="00243B46"/>
    <w:rsid w:val="00256408"/>
    <w:rsid w:val="002566C7"/>
    <w:rsid w:val="00283E65"/>
    <w:rsid w:val="00285C5F"/>
    <w:rsid w:val="002A51D2"/>
    <w:rsid w:val="002A5358"/>
    <w:rsid w:val="002F0D8E"/>
    <w:rsid w:val="002F19E7"/>
    <w:rsid w:val="003004BB"/>
    <w:rsid w:val="0031039F"/>
    <w:rsid w:val="00313B3C"/>
    <w:rsid w:val="003312CB"/>
    <w:rsid w:val="00331F6E"/>
    <w:rsid w:val="0033288F"/>
    <w:rsid w:val="00360CE9"/>
    <w:rsid w:val="00373F77"/>
    <w:rsid w:val="00394B39"/>
    <w:rsid w:val="00395497"/>
    <w:rsid w:val="003B06EC"/>
    <w:rsid w:val="003B68FF"/>
    <w:rsid w:val="003D265B"/>
    <w:rsid w:val="003E65F8"/>
    <w:rsid w:val="0040742E"/>
    <w:rsid w:val="00407B3A"/>
    <w:rsid w:val="00410247"/>
    <w:rsid w:val="00417A2F"/>
    <w:rsid w:val="00437BE6"/>
    <w:rsid w:val="004475F9"/>
    <w:rsid w:val="00474B46"/>
    <w:rsid w:val="004B4E3D"/>
    <w:rsid w:val="004C1192"/>
    <w:rsid w:val="004C4BC0"/>
    <w:rsid w:val="004D3069"/>
    <w:rsid w:val="004D41B4"/>
    <w:rsid w:val="004D47C8"/>
    <w:rsid w:val="00505781"/>
    <w:rsid w:val="0052557F"/>
    <w:rsid w:val="0053337A"/>
    <w:rsid w:val="005369B4"/>
    <w:rsid w:val="00562559"/>
    <w:rsid w:val="005701A4"/>
    <w:rsid w:val="00582601"/>
    <w:rsid w:val="00590139"/>
    <w:rsid w:val="005B2BBD"/>
    <w:rsid w:val="005D0642"/>
    <w:rsid w:val="005D18CB"/>
    <w:rsid w:val="005D6776"/>
    <w:rsid w:val="005F0B56"/>
    <w:rsid w:val="00600577"/>
    <w:rsid w:val="00601E8C"/>
    <w:rsid w:val="00602A72"/>
    <w:rsid w:val="00610069"/>
    <w:rsid w:val="006107CB"/>
    <w:rsid w:val="00620FD2"/>
    <w:rsid w:val="00634853"/>
    <w:rsid w:val="00636408"/>
    <w:rsid w:val="00641D90"/>
    <w:rsid w:val="006764C6"/>
    <w:rsid w:val="006A58C2"/>
    <w:rsid w:val="006F1DFC"/>
    <w:rsid w:val="006F3A2D"/>
    <w:rsid w:val="006F5C28"/>
    <w:rsid w:val="00704735"/>
    <w:rsid w:val="007522D8"/>
    <w:rsid w:val="007574BC"/>
    <w:rsid w:val="00764229"/>
    <w:rsid w:val="00793600"/>
    <w:rsid w:val="0079365C"/>
    <w:rsid w:val="007B28B4"/>
    <w:rsid w:val="007B6A97"/>
    <w:rsid w:val="007D547C"/>
    <w:rsid w:val="007E5954"/>
    <w:rsid w:val="007F1E1E"/>
    <w:rsid w:val="007F3EC9"/>
    <w:rsid w:val="007F727B"/>
    <w:rsid w:val="00823131"/>
    <w:rsid w:val="00826456"/>
    <w:rsid w:val="00826C61"/>
    <w:rsid w:val="00834315"/>
    <w:rsid w:val="00837176"/>
    <w:rsid w:val="00840ED8"/>
    <w:rsid w:val="00856D68"/>
    <w:rsid w:val="00863F37"/>
    <w:rsid w:val="00894E24"/>
    <w:rsid w:val="008B1A72"/>
    <w:rsid w:val="008C759B"/>
    <w:rsid w:val="008E4AC8"/>
    <w:rsid w:val="009003D7"/>
    <w:rsid w:val="00901BF8"/>
    <w:rsid w:val="009161D5"/>
    <w:rsid w:val="009400E0"/>
    <w:rsid w:val="0095570C"/>
    <w:rsid w:val="00970EAB"/>
    <w:rsid w:val="00991B2D"/>
    <w:rsid w:val="009972A3"/>
    <w:rsid w:val="009B33BB"/>
    <w:rsid w:val="00A00344"/>
    <w:rsid w:val="00A01F0B"/>
    <w:rsid w:val="00A04992"/>
    <w:rsid w:val="00A267B8"/>
    <w:rsid w:val="00A3054D"/>
    <w:rsid w:val="00A54ACC"/>
    <w:rsid w:val="00A977B7"/>
    <w:rsid w:val="00AB0C41"/>
    <w:rsid w:val="00AB0C46"/>
    <w:rsid w:val="00AC2252"/>
    <w:rsid w:val="00AF0A1C"/>
    <w:rsid w:val="00AF728D"/>
    <w:rsid w:val="00B41C47"/>
    <w:rsid w:val="00B440B8"/>
    <w:rsid w:val="00B45EB3"/>
    <w:rsid w:val="00B46213"/>
    <w:rsid w:val="00B91A3E"/>
    <w:rsid w:val="00B945AC"/>
    <w:rsid w:val="00B94F75"/>
    <w:rsid w:val="00BA61B1"/>
    <w:rsid w:val="00BD04A7"/>
    <w:rsid w:val="00BD6BD7"/>
    <w:rsid w:val="00BF17E3"/>
    <w:rsid w:val="00BF2469"/>
    <w:rsid w:val="00C00ABC"/>
    <w:rsid w:val="00C07DA3"/>
    <w:rsid w:val="00C143E0"/>
    <w:rsid w:val="00C2112C"/>
    <w:rsid w:val="00C22A2D"/>
    <w:rsid w:val="00C519EF"/>
    <w:rsid w:val="00C649F9"/>
    <w:rsid w:val="00C746C0"/>
    <w:rsid w:val="00C91B0C"/>
    <w:rsid w:val="00CA2B58"/>
    <w:rsid w:val="00CA38C9"/>
    <w:rsid w:val="00CC5FED"/>
    <w:rsid w:val="00CD2F31"/>
    <w:rsid w:val="00CD39CE"/>
    <w:rsid w:val="00D0719A"/>
    <w:rsid w:val="00D07E12"/>
    <w:rsid w:val="00D15CCB"/>
    <w:rsid w:val="00D7714E"/>
    <w:rsid w:val="00D94BC1"/>
    <w:rsid w:val="00DB3F8B"/>
    <w:rsid w:val="00DE1399"/>
    <w:rsid w:val="00DF6F5B"/>
    <w:rsid w:val="00E038BE"/>
    <w:rsid w:val="00E05DEC"/>
    <w:rsid w:val="00E13ACB"/>
    <w:rsid w:val="00E2280D"/>
    <w:rsid w:val="00E36706"/>
    <w:rsid w:val="00E871A4"/>
    <w:rsid w:val="00E908B2"/>
    <w:rsid w:val="00ED43C0"/>
    <w:rsid w:val="00ED5BA5"/>
    <w:rsid w:val="00EE72AB"/>
    <w:rsid w:val="00EF610D"/>
    <w:rsid w:val="00F0009D"/>
    <w:rsid w:val="00F341E9"/>
    <w:rsid w:val="00F425C2"/>
    <w:rsid w:val="00F57D36"/>
    <w:rsid w:val="00F716B6"/>
    <w:rsid w:val="00F7430D"/>
    <w:rsid w:val="00F85F42"/>
    <w:rsid w:val="00F86311"/>
    <w:rsid w:val="00F97807"/>
    <w:rsid w:val="00FE5E61"/>
    <w:rsid w:val="00FF05C6"/>
    <w:rsid w:val="00FF136F"/>
    <w:rsid w:val="00FF1577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2FB13C"/>
  <w15:chartTrackingRefBased/>
  <w15:docId w15:val="{BB90F2D5-98B0-4522-B0F2-88DFAD48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5C28"/>
  </w:style>
  <w:style w:type="paragraph" w:styleId="Rodap">
    <w:name w:val="footer"/>
    <w:basedOn w:val="Normal"/>
    <w:link w:val="RodapChar"/>
    <w:uiPriority w:val="99"/>
    <w:unhideWhenUsed/>
    <w:rsid w:val="006F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5C28"/>
  </w:style>
  <w:style w:type="character" w:styleId="Forte">
    <w:name w:val="Strong"/>
    <w:basedOn w:val="Fontepargpadro"/>
    <w:uiPriority w:val="22"/>
    <w:qFormat/>
    <w:rsid w:val="006F3A2D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7D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7D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7D3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BD6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6C81-1B65-4AF9-8848-995AF155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4924</TotalTime>
  <Pages>7</Pages>
  <Words>3008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VENÂNCIO</dc:creator>
  <cp:keywords/>
  <dc:description/>
  <cp:lastModifiedBy>francisco de paula da silva gomes de paula</cp:lastModifiedBy>
  <cp:revision>85</cp:revision>
  <dcterms:created xsi:type="dcterms:W3CDTF">2021-07-25T17:30:00Z</dcterms:created>
  <dcterms:modified xsi:type="dcterms:W3CDTF">2021-11-27T03:01:00Z</dcterms:modified>
</cp:coreProperties>
</file>