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55" w:rsidRDefault="00006355" w:rsidP="001912E6">
      <w:pPr>
        <w:spacing w:after="0" w:line="240" w:lineRule="auto"/>
        <w:jc w:val="center"/>
        <w:rPr>
          <w:rFonts w:ascii="Times New Roman" w:hAnsi="Times New Roman"/>
          <w:b/>
          <w:sz w:val="24"/>
          <w:szCs w:val="24"/>
        </w:rPr>
      </w:pPr>
      <w:r w:rsidRPr="00B37DF5">
        <w:rPr>
          <w:rFonts w:ascii="Times New Roman" w:hAnsi="Times New Roman"/>
          <w:b/>
          <w:sz w:val="24"/>
          <w:szCs w:val="24"/>
        </w:rPr>
        <w:t xml:space="preserve">El sueño y la teoría del movimiento de los animales en la </w:t>
      </w:r>
      <w:r w:rsidRPr="00B37DF5">
        <w:rPr>
          <w:rFonts w:ascii="Times New Roman" w:hAnsi="Times New Roman"/>
          <w:b/>
          <w:i/>
          <w:sz w:val="24"/>
          <w:szCs w:val="24"/>
        </w:rPr>
        <w:t xml:space="preserve">Ética </w:t>
      </w:r>
      <w:proofErr w:type="spellStart"/>
      <w:r w:rsidRPr="00B37DF5">
        <w:rPr>
          <w:rFonts w:ascii="Times New Roman" w:hAnsi="Times New Roman"/>
          <w:b/>
          <w:i/>
          <w:sz w:val="24"/>
          <w:szCs w:val="24"/>
        </w:rPr>
        <w:t>Eudemia</w:t>
      </w:r>
      <w:proofErr w:type="spellEnd"/>
      <w:r w:rsidRPr="00B37DF5">
        <w:rPr>
          <w:rFonts w:ascii="Times New Roman" w:hAnsi="Times New Roman"/>
          <w:b/>
          <w:sz w:val="24"/>
          <w:szCs w:val="24"/>
        </w:rPr>
        <w:t xml:space="preserve"> II, </w:t>
      </w:r>
      <w:r>
        <w:rPr>
          <w:rFonts w:ascii="Times New Roman" w:hAnsi="Times New Roman"/>
          <w:b/>
          <w:sz w:val="24"/>
          <w:szCs w:val="24"/>
        </w:rPr>
        <w:t>1</w:t>
      </w:r>
    </w:p>
    <w:p w:rsidR="00006355" w:rsidRDefault="00006355" w:rsidP="001912E6">
      <w:pPr>
        <w:spacing w:after="0" w:line="240" w:lineRule="auto"/>
        <w:jc w:val="center"/>
        <w:rPr>
          <w:rFonts w:ascii="Times New Roman" w:hAnsi="Times New Roman"/>
          <w:b/>
          <w:sz w:val="24"/>
          <w:szCs w:val="24"/>
        </w:rPr>
      </w:pPr>
    </w:p>
    <w:p w:rsidR="00006355" w:rsidRDefault="00006355" w:rsidP="001912E6">
      <w:pPr>
        <w:spacing w:after="0" w:line="240" w:lineRule="auto"/>
        <w:jc w:val="right"/>
        <w:rPr>
          <w:rFonts w:ascii="Times New Roman" w:hAnsi="Times New Roman"/>
          <w:sz w:val="24"/>
          <w:szCs w:val="24"/>
        </w:rPr>
      </w:pPr>
      <w:proofErr w:type="spellStart"/>
      <w:r>
        <w:rPr>
          <w:rFonts w:ascii="Times New Roman" w:hAnsi="Times New Roman"/>
          <w:sz w:val="24"/>
          <w:szCs w:val="24"/>
        </w:rPr>
        <w:t>Angel</w:t>
      </w:r>
      <w:proofErr w:type="spellEnd"/>
      <w:r>
        <w:rPr>
          <w:rFonts w:ascii="Times New Roman" w:hAnsi="Times New Roman"/>
          <w:sz w:val="24"/>
          <w:szCs w:val="24"/>
        </w:rPr>
        <w:t xml:space="preserve"> Augusto </w:t>
      </w:r>
      <w:proofErr w:type="spellStart"/>
      <w:r>
        <w:rPr>
          <w:rFonts w:ascii="Times New Roman" w:hAnsi="Times New Roman"/>
          <w:sz w:val="24"/>
          <w:szCs w:val="24"/>
        </w:rPr>
        <w:t>Pasquale</w:t>
      </w:r>
      <w:proofErr w:type="spellEnd"/>
    </w:p>
    <w:p w:rsidR="00006355" w:rsidRDefault="00006355" w:rsidP="001912E6">
      <w:pPr>
        <w:spacing w:after="0" w:line="240" w:lineRule="auto"/>
        <w:jc w:val="right"/>
        <w:rPr>
          <w:rFonts w:ascii="Times New Roman" w:hAnsi="Times New Roman"/>
          <w:sz w:val="24"/>
          <w:szCs w:val="24"/>
        </w:rPr>
      </w:pPr>
      <w:r>
        <w:rPr>
          <w:rFonts w:ascii="Times New Roman" w:hAnsi="Times New Roman"/>
          <w:sz w:val="24"/>
          <w:szCs w:val="24"/>
        </w:rPr>
        <w:t>Universidad Nacional de La Plata (UNLP)</w:t>
      </w:r>
    </w:p>
    <w:p w:rsidR="00006355" w:rsidRDefault="00E000BD" w:rsidP="001912E6">
      <w:pPr>
        <w:spacing w:after="0" w:line="240" w:lineRule="auto"/>
        <w:jc w:val="right"/>
        <w:rPr>
          <w:rFonts w:ascii="Times New Roman" w:hAnsi="Times New Roman"/>
          <w:sz w:val="24"/>
          <w:szCs w:val="24"/>
        </w:rPr>
      </w:pPr>
      <w:hyperlink r:id="rId8" w:history="1">
        <w:r w:rsidR="00006355" w:rsidRPr="003245EE">
          <w:rPr>
            <w:rStyle w:val="Hyperlink"/>
            <w:rFonts w:ascii="Times New Roman" w:hAnsi="Times New Roman"/>
            <w:sz w:val="24"/>
            <w:szCs w:val="24"/>
          </w:rPr>
          <w:t>augustopasquale@hotmail.com</w:t>
        </w:r>
      </w:hyperlink>
    </w:p>
    <w:p w:rsidR="007559F8" w:rsidRDefault="007559F8" w:rsidP="001912E6">
      <w:pPr>
        <w:spacing w:after="0" w:line="240" w:lineRule="auto"/>
        <w:jc w:val="right"/>
        <w:rPr>
          <w:rFonts w:ascii="Times New Roman" w:hAnsi="Times New Roman"/>
          <w:sz w:val="24"/>
          <w:szCs w:val="24"/>
        </w:rPr>
      </w:pPr>
    </w:p>
    <w:p w:rsidR="00E37411" w:rsidRPr="00803803" w:rsidRDefault="00E37411" w:rsidP="001912E6">
      <w:pPr>
        <w:spacing w:after="0" w:line="240" w:lineRule="auto"/>
        <w:jc w:val="both"/>
        <w:rPr>
          <w:rFonts w:ascii="Times New Roman" w:hAnsi="Times New Roman" w:cs="Times New Roman"/>
          <w:sz w:val="24"/>
          <w:szCs w:val="24"/>
        </w:rPr>
      </w:pPr>
      <w:r w:rsidRPr="00803803">
        <w:rPr>
          <w:rFonts w:ascii="Times New Roman" w:hAnsi="Times New Roman" w:cs="Times New Roman"/>
          <w:sz w:val="24"/>
          <w:szCs w:val="24"/>
        </w:rPr>
        <w:tab/>
        <w:t xml:space="preserve">En este trabajo me propongo dar cuenta de un breve pasaje del segundo libro de la </w:t>
      </w:r>
      <w:r w:rsidRPr="00803803">
        <w:rPr>
          <w:rFonts w:ascii="Times New Roman" w:hAnsi="Times New Roman" w:cs="Times New Roman"/>
          <w:i/>
          <w:sz w:val="24"/>
          <w:szCs w:val="24"/>
        </w:rPr>
        <w:t xml:space="preserve">Ética </w:t>
      </w:r>
      <w:proofErr w:type="spellStart"/>
      <w:r w:rsidRPr="00803803">
        <w:rPr>
          <w:rFonts w:ascii="Times New Roman" w:hAnsi="Times New Roman" w:cs="Times New Roman"/>
          <w:i/>
          <w:sz w:val="24"/>
          <w:szCs w:val="24"/>
        </w:rPr>
        <w:t>Eudemia</w:t>
      </w:r>
      <w:proofErr w:type="spellEnd"/>
      <w:r w:rsidRPr="00803803">
        <w:rPr>
          <w:rFonts w:ascii="Times New Roman" w:hAnsi="Times New Roman" w:cs="Times New Roman"/>
          <w:sz w:val="24"/>
          <w:szCs w:val="24"/>
        </w:rPr>
        <w:t xml:space="preserve"> de Aristóteles cuya relevancia ha sido pasada por alto por los distintos traductores y comentadores al punto de </w:t>
      </w:r>
      <w:r w:rsidR="006236B0" w:rsidRPr="00803803">
        <w:rPr>
          <w:rFonts w:ascii="Times New Roman" w:hAnsi="Times New Roman" w:cs="Times New Roman"/>
          <w:sz w:val="24"/>
          <w:szCs w:val="24"/>
        </w:rPr>
        <w:t xml:space="preserve">cometer algunos errores interpretativos. A partir de esclarecer los términos y el sentido de la oración, intentaré </w:t>
      </w:r>
      <w:r w:rsidR="00803803">
        <w:rPr>
          <w:rFonts w:ascii="Times New Roman" w:hAnsi="Times New Roman" w:cs="Times New Roman"/>
          <w:sz w:val="24"/>
          <w:szCs w:val="24"/>
        </w:rPr>
        <w:t xml:space="preserve">fundamentar mi adhesión a la </w:t>
      </w:r>
      <w:r w:rsidR="000201DA">
        <w:rPr>
          <w:rFonts w:ascii="Times New Roman" w:hAnsi="Times New Roman" w:cs="Times New Roman"/>
          <w:sz w:val="24"/>
          <w:szCs w:val="24"/>
        </w:rPr>
        <w:t>idea</w:t>
      </w:r>
      <w:r w:rsidR="00803803">
        <w:rPr>
          <w:rFonts w:ascii="Times New Roman" w:hAnsi="Times New Roman" w:cs="Times New Roman"/>
          <w:sz w:val="24"/>
          <w:szCs w:val="24"/>
        </w:rPr>
        <w:t xml:space="preserve"> de que la</w:t>
      </w:r>
      <w:r w:rsidR="006236B0" w:rsidRPr="00803803">
        <w:rPr>
          <w:rFonts w:ascii="Times New Roman" w:hAnsi="Times New Roman" w:cs="Times New Roman"/>
          <w:sz w:val="24"/>
          <w:szCs w:val="24"/>
        </w:rPr>
        <w:t xml:space="preserve"> </w:t>
      </w:r>
      <w:proofErr w:type="spellStart"/>
      <w:r w:rsidR="006236B0" w:rsidRPr="00803803">
        <w:rPr>
          <w:rFonts w:ascii="Times New Roman" w:hAnsi="Times New Roman" w:cs="Times New Roman"/>
          <w:sz w:val="24"/>
          <w:szCs w:val="24"/>
        </w:rPr>
        <w:t>psicofisiología</w:t>
      </w:r>
      <w:proofErr w:type="spellEnd"/>
      <w:r w:rsidR="006236B0" w:rsidRPr="00803803">
        <w:rPr>
          <w:rFonts w:ascii="Times New Roman" w:hAnsi="Times New Roman" w:cs="Times New Roman"/>
          <w:sz w:val="24"/>
          <w:szCs w:val="24"/>
        </w:rPr>
        <w:t xml:space="preserve"> del movimiento de los animales, como algunos especialistas han decidido llamarla, es significativa para la investigación ética</w:t>
      </w:r>
      <w:r w:rsidR="00DB7159">
        <w:rPr>
          <w:rFonts w:ascii="Times New Roman" w:hAnsi="Times New Roman" w:cs="Times New Roman"/>
          <w:sz w:val="24"/>
          <w:szCs w:val="24"/>
        </w:rPr>
        <w:t>, como el pasaje evidencia</w:t>
      </w:r>
      <w:r w:rsidR="006236B0" w:rsidRPr="00803803">
        <w:rPr>
          <w:rFonts w:ascii="Times New Roman" w:hAnsi="Times New Roman" w:cs="Times New Roman"/>
          <w:sz w:val="24"/>
          <w:szCs w:val="24"/>
        </w:rPr>
        <w:t>.</w:t>
      </w:r>
    </w:p>
    <w:p w:rsidR="00942447" w:rsidRDefault="006236B0"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0AA3">
        <w:rPr>
          <w:rFonts w:ascii="Times New Roman" w:hAnsi="Times New Roman" w:cs="Times New Roman"/>
          <w:sz w:val="24"/>
          <w:szCs w:val="24"/>
        </w:rPr>
        <w:t xml:space="preserve">En el inicio del </w:t>
      </w:r>
      <w:r w:rsidR="000B4AAA">
        <w:rPr>
          <w:rFonts w:ascii="Times New Roman" w:hAnsi="Times New Roman" w:cs="Times New Roman"/>
          <w:sz w:val="24"/>
          <w:szCs w:val="24"/>
        </w:rPr>
        <w:t xml:space="preserve">segundo </w:t>
      </w:r>
      <w:r w:rsidR="00DB0AA3">
        <w:rPr>
          <w:rFonts w:ascii="Times New Roman" w:hAnsi="Times New Roman" w:cs="Times New Roman"/>
          <w:sz w:val="24"/>
          <w:szCs w:val="24"/>
        </w:rPr>
        <w:t xml:space="preserve">libro de la </w:t>
      </w:r>
      <w:r w:rsidR="00DB0AA3" w:rsidRPr="000B4AAA">
        <w:rPr>
          <w:rFonts w:ascii="Times New Roman" w:hAnsi="Times New Roman" w:cs="Times New Roman"/>
          <w:i/>
          <w:sz w:val="24"/>
          <w:szCs w:val="24"/>
        </w:rPr>
        <w:t xml:space="preserve">Ética </w:t>
      </w:r>
      <w:proofErr w:type="spellStart"/>
      <w:r w:rsidR="00DB0AA3" w:rsidRPr="000B4AAA">
        <w:rPr>
          <w:rFonts w:ascii="Times New Roman" w:hAnsi="Times New Roman" w:cs="Times New Roman"/>
          <w:i/>
          <w:sz w:val="24"/>
          <w:szCs w:val="24"/>
        </w:rPr>
        <w:t>Eudemia</w:t>
      </w:r>
      <w:proofErr w:type="spellEnd"/>
      <w:r w:rsidR="000B4AAA">
        <w:rPr>
          <w:rFonts w:ascii="Times New Roman" w:hAnsi="Times New Roman" w:cs="Times New Roman"/>
          <w:sz w:val="24"/>
          <w:szCs w:val="24"/>
        </w:rPr>
        <w:t>, luego de presentar los elementos del alma candidatos a ser el género de la felicidad y analizarlos, Aristóteles se jacta de haber encontrado la definición de la felicidad, a saber, que es el acto de una vida perfecta conforme a la virtud perfecta. A modo de sustento de sus conclusiones, afirma que de ellas dan testimonio las opiniones mayoritarias</w:t>
      </w:r>
      <w:r w:rsidR="0075021C">
        <w:rPr>
          <w:rFonts w:ascii="Times New Roman" w:hAnsi="Times New Roman" w:cs="Times New Roman"/>
          <w:sz w:val="24"/>
          <w:szCs w:val="24"/>
        </w:rPr>
        <w:t xml:space="preserve"> (1219ª39-40)</w:t>
      </w:r>
      <w:r w:rsidR="000B4AAA">
        <w:rPr>
          <w:rFonts w:ascii="Times New Roman" w:hAnsi="Times New Roman" w:cs="Times New Roman"/>
          <w:sz w:val="24"/>
          <w:szCs w:val="24"/>
        </w:rPr>
        <w:t>.</w:t>
      </w:r>
      <w:r w:rsidR="0042133E">
        <w:rPr>
          <w:rStyle w:val="FootnoteReference"/>
          <w:rFonts w:ascii="Times New Roman" w:hAnsi="Times New Roman" w:cs="Times New Roman"/>
          <w:sz w:val="24"/>
          <w:szCs w:val="24"/>
        </w:rPr>
        <w:footnoteReference w:id="1"/>
      </w:r>
      <w:r w:rsidR="0075021C">
        <w:rPr>
          <w:rFonts w:ascii="Times New Roman" w:hAnsi="Times New Roman" w:cs="Times New Roman"/>
          <w:sz w:val="24"/>
          <w:szCs w:val="24"/>
        </w:rPr>
        <w:t xml:space="preserve"> El autor refiere a dos opiniones, que, como acostumbra, reformula en su terminología para mostrar su contenido verdadero de una manera clara. La primera sostiene que vivir bien y obrar bien son lo mismo que ser feliz (</w:t>
      </w:r>
      <w:r w:rsidR="00E15238">
        <w:rPr>
          <w:rFonts w:ascii="Times New Roman" w:hAnsi="Times New Roman" w:cs="Times New Roman"/>
          <w:sz w:val="24"/>
          <w:szCs w:val="24"/>
        </w:rPr>
        <w:t>1219</w:t>
      </w:r>
      <w:r w:rsidR="0075021C">
        <w:rPr>
          <w:rFonts w:ascii="Times New Roman" w:hAnsi="Times New Roman" w:cs="Times New Roman"/>
          <w:sz w:val="24"/>
          <w:szCs w:val="24"/>
        </w:rPr>
        <w:t xml:space="preserve">b1). He argumentado en un trabajo anterior que esta </w:t>
      </w:r>
      <w:r w:rsidR="00F056C7">
        <w:rPr>
          <w:rFonts w:ascii="Times New Roman" w:hAnsi="Times New Roman" w:cs="Times New Roman"/>
          <w:sz w:val="24"/>
          <w:szCs w:val="24"/>
        </w:rPr>
        <w:t>aseveración refiere a una opinión compartida en la Academia platónica</w:t>
      </w:r>
      <w:r w:rsidR="001912E6">
        <w:rPr>
          <w:rFonts w:ascii="Times New Roman" w:hAnsi="Times New Roman" w:cs="Times New Roman"/>
          <w:sz w:val="24"/>
          <w:szCs w:val="24"/>
        </w:rPr>
        <w:t xml:space="preserve"> (2015)</w:t>
      </w:r>
      <w:r w:rsidR="00F056C7">
        <w:rPr>
          <w:rFonts w:ascii="Times New Roman" w:hAnsi="Times New Roman" w:cs="Times New Roman"/>
          <w:sz w:val="24"/>
          <w:szCs w:val="24"/>
        </w:rPr>
        <w:t>.</w:t>
      </w:r>
      <w:r w:rsidR="0042133E">
        <w:rPr>
          <w:rFonts w:ascii="Times New Roman" w:hAnsi="Times New Roman" w:cs="Times New Roman"/>
          <w:sz w:val="24"/>
          <w:szCs w:val="24"/>
        </w:rPr>
        <w:t xml:space="preserve"> El segundo testimonio es la conocida sentencia de Solón que sostiene que </w:t>
      </w:r>
      <w:r w:rsidR="00423434">
        <w:rPr>
          <w:rFonts w:ascii="Times New Roman" w:hAnsi="Times New Roman" w:cs="Times New Roman"/>
          <w:sz w:val="24"/>
          <w:szCs w:val="24"/>
        </w:rPr>
        <w:t>debemos</w:t>
      </w:r>
      <w:r w:rsidR="0042133E">
        <w:rPr>
          <w:rFonts w:ascii="Times New Roman" w:hAnsi="Times New Roman" w:cs="Times New Roman"/>
          <w:sz w:val="24"/>
          <w:szCs w:val="24"/>
        </w:rPr>
        <w:t xml:space="preserve"> llamar feliz </w:t>
      </w:r>
      <w:r w:rsidR="00423434">
        <w:rPr>
          <w:rFonts w:ascii="Times New Roman" w:hAnsi="Times New Roman" w:cs="Times New Roman"/>
          <w:sz w:val="24"/>
          <w:szCs w:val="24"/>
        </w:rPr>
        <w:t xml:space="preserve">no al que está vivo, sino sólo </w:t>
      </w:r>
      <w:r w:rsidR="0042133E">
        <w:rPr>
          <w:rFonts w:ascii="Times New Roman" w:hAnsi="Times New Roman" w:cs="Times New Roman"/>
          <w:sz w:val="24"/>
          <w:szCs w:val="24"/>
        </w:rPr>
        <w:t xml:space="preserve">a quien ha concluido su vida, puesto que </w:t>
      </w:r>
      <w:r w:rsidR="00423434">
        <w:rPr>
          <w:rFonts w:ascii="Times New Roman" w:hAnsi="Times New Roman" w:cs="Times New Roman"/>
          <w:sz w:val="24"/>
          <w:szCs w:val="24"/>
        </w:rPr>
        <w:t xml:space="preserve">no puede decirse feliz </w:t>
      </w:r>
      <w:r w:rsidR="00265A9D">
        <w:rPr>
          <w:rFonts w:ascii="Times New Roman" w:hAnsi="Times New Roman" w:cs="Times New Roman"/>
          <w:sz w:val="24"/>
          <w:szCs w:val="24"/>
        </w:rPr>
        <w:t>de</w:t>
      </w:r>
      <w:r w:rsidR="00423434">
        <w:rPr>
          <w:rFonts w:ascii="Times New Roman" w:hAnsi="Times New Roman" w:cs="Times New Roman"/>
          <w:sz w:val="24"/>
          <w:szCs w:val="24"/>
        </w:rPr>
        <w:t xml:space="preserve"> nada inacabado</w:t>
      </w:r>
      <w:r w:rsidR="00E15238">
        <w:rPr>
          <w:rFonts w:ascii="Times New Roman" w:hAnsi="Times New Roman" w:cs="Times New Roman"/>
          <w:sz w:val="24"/>
          <w:szCs w:val="24"/>
        </w:rPr>
        <w:t xml:space="preserve"> (b5-7)</w:t>
      </w:r>
      <w:r w:rsidR="00423434">
        <w:rPr>
          <w:rFonts w:ascii="Times New Roman" w:hAnsi="Times New Roman" w:cs="Times New Roman"/>
          <w:sz w:val="24"/>
          <w:szCs w:val="24"/>
        </w:rPr>
        <w:t xml:space="preserve">. De ahí afirma Aristóteles que a la felicidad no se le tributan alabanzas, las cuales siempre refieren a obras singulares, sino </w:t>
      </w:r>
      <w:r w:rsidR="00E15238">
        <w:rPr>
          <w:rFonts w:ascii="Times New Roman" w:hAnsi="Times New Roman" w:cs="Times New Roman"/>
          <w:sz w:val="24"/>
          <w:szCs w:val="24"/>
        </w:rPr>
        <w:t>en cambio</w:t>
      </w:r>
      <w:r w:rsidR="00423434">
        <w:rPr>
          <w:rFonts w:ascii="Times New Roman" w:hAnsi="Times New Roman" w:cs="Times New Roman"/>
          <w:sz w:val="24"/>
          <w:szCs w:val="24"/>
        </w:rPr>
        <w:t xml:space="preserve"> felicitación, relativa a un fin consumado</w:t>
      </w:r>
      <w:r w:rsidR="00E15238">
        <w:rPr>
          <w:rFonts w:ascii="Times New Roman" w:hAnsi="Times New Roman" w:cs="Times New Roman"/>
          <w:sz w:val="24"/>
          <w:szCs w:val="24"/>
        </w:rPr>
        <w:t xml:space="preserve"> (b7-17)</w:t>
      </w:r>
      <w:r w:rsidR="00423434">
        <w:rPr>
          <w:rFonts w:ascii="Times New Roman" w:hAnsi="Times New Roman" w:cs="Times New Roman"/>
          <w:sz w:val="24"/>
          <w:szCs w:val="24"/>
        </w:rPr>
        <w:t>.</w:t>
      </w:r>
      <w:r w:rsidR="00E15238">
        <w:rPr>
          <w:rFonts w:ascii="Times New Roman" w:hAnsi="Times New Roman" w:cs="Times New Roman"/>
          <w:sz w:val="24"/>
          <w:szCs w:val="24"/>
        </w:rPr>
        <w:t xml:space="preserve"> En este momento del texto comienza la argumentación que nos compete. De lo considerado se aclara para Aristóteles la cuestión de por qué los hombres decentes no son mejores que los </w:t>
      </w:r>
      <w:r w:rsidR="0047712D">
        <w:rPr>
          <w:rFonts w:ascii="Times New Roman" w:hAnsi="Times New Roman" w:cs="Times New Roman"/>
          <w:sz w:val="24"/>
          <w:szCs w:val="24"/>
        </w:rPr>
        <w:t>viles en la mitad de su vida toda vez que todos los hombres son iguales mientras duermen</w:t>
      </w:r>
      <w:r w:rsidR="00265A9D">
        <w:rPr>
          <w:rFonts w:ascii="Times New Roman" w:hAnsi="Times New Roman" w:cs="Times New Roman"/>
          <w:sz w:val="24"/>
          <w:szCs w:val="24"/>
        </w:rPr>
        <w:t>.</w:t>
      </w:r>
      <w:r w:rsidR="0047712D">
        <w:rPr>
          <w:rFonts w:ascii="Times New Roman" w:hAnsi="Times New Roman" w:cs="Times New Roman"/>
          <w:sz w:val="24"/>
          <w:szCs w:val="24"/>
        </w:rPr>
        <w:t xml:space="preserve"> La causa de esto es que el sueño es la inacción del alma y no su actividad.</w:t>
      </w:r>
      <w:r w:rsidR="000D7DCB">
        <w:rPr>
          <w:rFonts w:ascii="Times New Roman" w:hAnsi="Times New Roman" w:cs="Times New Roman"/>
          <w:sz w:val="24"/>
          <w:szCs w:val="24"/>
        </w:rPr>
        <w:t xml:space="preserve"> </w:t>
      </w:r>
      <w:r w:rsidR="00265A9D">
        <w:rPr>
          <w:rFonts w:ascii="Times New Roman" w:hAnsi="Times New Roman" w:cs="Times New Roman"/>
          <w:sz w:val="24"/>
          <w:szCs w:val="24"/>
        </w:rPr>
        <w:t xml:space="preserve">Así es que incluso si existe otra parte del alma y ésta es la nutritiva, no participa de la virtud total, como tampoco lo hace la virtud del cuerpo. Aristóteles termina esta argumentación haciendo una última apreciación y a la que me dedicaré en adelante: </w:t>
      </w:r>
    </w:p>
    <w:p w:rsidR="00265A9D" w:rsidRPr="006B1D32" w:rsidRDefault="00265A9D" w:rsidP="001912E6">
      <w:pPr>
        <w:spacing w:before="120" w:after="120" w:line="240" w:lineRule="auto"/>
        <w:ind w:left="567" w:right="567"/>
        <w:jc w:val="both"/>
        <w:rPr>
          <w:rFonts w:ascii="Times New Roman" w:hAnsi="Times New Roman" w:cs="Times New Roman"/>
        </w:rPr>
      </w:pPr>
      <w:r w:rsidRPr="006B1D32">
        <w:rPr>
          <w:rFonts w:ascii="Times New Roman" w:hAnsi="Times New Roman" w:cs="Times New Roman"/>
        </w:rPr>
        <w:t>La parte nutritiva</w:t>
      </w:r>
      <w:r w:rsidR="00942447" w:rsidRPr="006B1D32">
        <w:rPr>
          <w:rFonts w:ascii="Times New Roman" w:hAnsi="Times New Roman" w:cs="Times New Roman"/>
        </w:rPr>
        <w:t xml:space="preserve"> (</w:t>
      </w:r>
      <w:proofErr w:type="spellStart"/>
      <w:r w:rsidR="00942447" w:rsidRPr="006B1D32">
        <w:rPr>
          <w:rFonts w:ascii="Times New Roman" w:hAnsi="Times New Roman" w:cs="Times New Roman"/>
        </w:rPr>
        <w:t>τὸ</w:t>
      </w:r>
      <w:proofErr w:type="spellEnd"/>
      <w:r w:rsidR="00942447" w:rsidRPr="006B1D32">
        <w:rPr>
          <w:rFonts w:ascii="Times New Roman" w:hAnsi="Times New Roman" w:cs="Times New Roman"/>
        </w:rPr>
        <w:t xml:space="preserve"> </w:t>
      </w:r>
      <w:proofErr w:type="spellStart"/>
      <w:r w:rsidR="00942447" w:rsidRPr="006B1D32">
        <w:rPr>
          <w:rFonts w:ascii="Times New Roman" w:hAnsi="Times New Roman" w:cs="Times New Roman"/>
        </w:rPr>
        <w:t>θρε</w:t>
      </w:r>
      <w:proofErr w:type="spellEnd"/>
      <w:r w:rsidR="00942447" w:rsidRPr="006B1D32">
        <w:rPr>
          <w:rFonts w:ascii="Times New Roman" w:hAnsi="Times New Roman" w:cs="Times New Roman"/>
        </w:rPr>
        <w:t>πτικόν)</w:t>
      </w:r>
      <w:r w:rsidRPr="006B1D32">
        <w:rPr>
          <w:rFonts w:ascii="Times New Roman" w:hAnsi="Times New Roman" w:cs="Times New Roman"/>
        </w:rPr>
        <w:t xml:space="preserve"> es la que obra con mayor energía durante el sueño</w:t>
      </w:r>
      <w:r w:rsidR="00942447" w:rsidRPr="006B1D32">
        <w:rPr>
          <w:rFonts w:ascii="Times New Roman" w:hAnsi="Times New Roman" w:cs="Times New Roman"/>
        </w:rPr>
        <w:t xml:space="preserve"> (ὕπ</w:t>
      </w:r>
      <w:proofErr w:type="spellStart"/>
      <w:r w:rsidR="00942447" w:rsidRPr="006B1D32">
        <w:rPr>
          <w:rFonts w:ascii="Times New Roman" w:hAnsi="Times New Roman" w:cs="Times New Roman"/>
        </w:rPr>
        <w:t>νο</w:t>
      </w:r>
      <w:r w:rsidR="00FD15AA">
        <w:rPr>
          <w:rFonts w:ascii="Times New Roman" w:hAnsi="Times New Roman" w:cs="Times New Roman"/>
        </w:rPr>
        <w:t>ν</w:t>
      </w:r>
      <w:proofErr w:type="spellEnd"/>
      <w:r w:rsidR="00942447" w:rsidRPr="006B1D32">
        <w:rPr>
          <w:rFonts w:ascii="Times New Roman" w:hAnsi="Times New Roman" w:cs="Times New Roman"/>
        </w:rPr>
        <w:t>)</w:t>
      </w:r>
      <w:r w:rsidRPr="006B1D32">
        <w:rPr>
          <w:rFonts w:ascii="Times New Roman" w:hAnsi="Times New Roman" w:cs="Times New Roman"/>
        </w:rPr>
        <w:t>, mientras que las partes sensitiva</w:t>
      </w:r>
      <w:r w:rsidR="00942447" w:rsidRPr="006B1D32">
        <w:rPr>
          <w:rFonts w:ascii="Times New Roman" w:hAnsi="Times New Roman" w:cs="Times New Roman"/>
        </w:rPr>
        <w:t xml:space="preserve"> (</w:t>
      </w:r>
      <w:proofErr w:type="spellStart"/>
      <w:r w:rsidR="00942447" w:rsidRPr="006B1D32">
        <w:rPr>
          <w:rFonts w:ascii="Times New Roman" w:hAnsi="Times New Roman" w:cs="Times New Roman"/>
        </w:rPr>
        <w:t>τὸ</w:t>
      </w:r>
      <w:proofErr w:type="spellEnd"/>
      <w:r w:rsidR="00B320E2" w:rsidRPr="006B1D32">
        <w:rPr>
          <w:rFonts w:ascii="Times New Roman" w:hAnsi="Times New Roman" w:cs="Times New Roman"/>
        </w:rPr>
        <w:t xml:space="preserve"> α</w:t>
      </w:r>
      <w:proofErr w:type="spellStart"/>
      <w:r w:rsidR="00B320E2" w:rsidRPr="006B1D32">
        <w:rPr>
          <w:rFonts w:ascii="Times New Roman" w:hAnsi="Times New Roman" w:cs="Times New Roman"/>
        </w:rPr>
        <w:t>ἰσθητικόν</w:t>
      </w:r>
      <w:proofErr w:type="spellEnd"/>
      <w:r w:rsidR="00942447" w:rsidRPr="006B1D32">
        <w:rPr>
          <w:rFonts w:ascii="Times New Roman" w:hAnsi="Times New Roman" w:cs="Times New Roman"/>
        </w:rPr>
        <w:t>)</w:t>
      </w:r>
      <w:r w:rsidRPr="006B1D32">
        <w:rPr>
          <w:rFonts w:ascii="Times New Roman" w:hAnsi="Times New Roman" w:cs="Times New Roman"/>
        </w:rPr>
        <w:t xml:space="preserve"> y apetitiva </w:t>
      </w:r>
      <w:r w:rsidR="00942447" w:rsidRPr="006B1D32">
        <w:rPr>
          <w:rFonts w:ascii="Times New Roman" w:hAnsi="Times New Roman" w:cs="Times New Roman"/>
        </w:rPr>
        <w:t>(</w:t>
      </w:r>
      <w:proofErr w:type="spellStart"/>
      <w:r w:rsidR="00942447" w:rsidRPr="006B1D32">
        <w:rPr>
          <w:rFonts w:ascii="Times New Roman" w:hAnsi="Times New Roman" w:cs="Times New Roman"/>
        </w:rPr>
        <w:t>τὸ</w:t>
      </w:r>
      <w:proofErr w:type="spellEnd"/>
      <w:r w:rsidR="00942447" w:rsidRPr="006B1D32">
        <w:rPr>
          <w:rFonts w:ascii="Times New Roman" w:hAnsi="Times New Roman" w:cs="Times New Roman"/>
        </w:rPr>
        <w:t xml:space="preserve"> </w:t>
      </w:r>
      <w:proofErr w:type="spellStart"/>
      <w:r w:rsidR="00B320E2" w:rsidRPr="006B1D32">
        <w:rPr>
          <w:rFonts w:ascii="Times New Roman" w:hAnsi="Times New Roman" w:cs="Times New Roman"/>
        </w:rPr>
        <w:t>ὀρεκτικόν</w:t>
      </w:r>
      <w:proofErr w:type="spellEnd"/>
      <w:r w:rsidR="00942447" w:rsidRPr="006B1D32">
        <w:rPr>
          <w:rFonts w:ascii="Times New Roman" w:hAnsi="Times New Roman" w:cs="Times New Roman"/>
        </w:rPr>
        <w:t xml:space="preserve">) </w:t>
      </w:r>
      <w:r w:rsidRPr="006B1D32">
        <w:rPr>
          <w:rFonts w:ascii="Times New Roman" w:hAnsi="Times New Roman" w:cs="Times New Roman"/>
        </w:rPr>
        <w:t xml:space="preserve">funcionan imperfectamente durante el sueño. </w:t>
      </w:r>
      <w:r w:rsidR="00942447" w:rsidRPr="006B1D32">
        <w:rPr>
          <w:rFonts w:ascii="Times New Roman" w:hAnsi="Times New Roman" w:cs="Times New Roman"/>
        </w:rPr>
        <w:t>Todavía sin embargo, y en la medida en que estas partes participan del movimiento</w:t>
      </w:r>
      <w:r w:rsidR="00B320E2" w:rsidRPr="006B1D32">
        <w:rPr>
          <w:rFonts w:ascii="Times New Roman" w:hAnsi="Times New Roman" w:cs="Times New Roman"/>
        </w:rPr>
        <w:t xml:space="preserve"> (</w:t>
      </w:r>
      <w:proofErr w:type="spellStart"/>
      <w:r w:rsidR="00B320E2" w:rsidRPr="006B1D32">
        <w:rPr>
          <w:rFonts w:ascii="Times New Roman" w:hAnsi="Times New Roman" w:cs="Times New Roman"/>
        </w:rPr>
        <w:t>κινεῖσθ</w:t>
      </w:r>
      <w:proofErr w:type="spellEnd"/>
      <w:r w:rsidR="00B320E2" w:rsidRPr="006B1D32">
        <w:rPr>
          <w:rFonts w:ascii="Times New Roman" w:hAnsi="Times New Roman" w:cs="Times New Roman"/>
        </w:rPr>
        <w:t xml:space="preserve">αι </w:t>
      </w:r>
      <w:proofErr w:type="spellStart"/>
      <w:r w:rsidR="00B320E2" w:rsidRPr="006B1D32">
        <w:rPr>
          <w:rFonts w:ascii="Times New Roman" w:hAnsi="Times New Roman" w:cs="Times New Roman"/>
        </w:rPr>
        <w:t>μετέχουσι</w:t>
      </w:r>
      <w:proofErr w:type="spellEnd"/>
      <w:r w:rsidR="00B320E2" w:rsidRPr="006B1D32">
        <w:rPr>
          <w:rFonts w:ascii="Times New Roman" w:hAnsi="Times New Roman" w:cs="Times New Roman"/>
        </w:rPr>
        <w:t>)</w:t>
      </w:r>
      <w:r w:rsidR="00942447" w:rsidRPr="006B1D32">
        <w:rPr>
          <w:rFonts w:ascii="Times New Roman" w:hAnsi="Times New Roman" w:cs="Times New Roman"/>
        </w:rPr>
        <w:t xml:space="preserve">, los ensueños </w:t>
      </w:r>
      <w:r w:rsidR="00B320E2" w:rsidRPr="006B1D32">
        <w:rPr>
          <w:rFonts w:ascii="Times New Roman" w:hAnsi="Times New Roman" w:cs="Times New Roman"/>
        </w:rPr>
        <w:t>(φα</w:t>
      </w:r>
      <w:proofErr w:type="spellStart"/>
      <w:r w:rsidR="00B320E2" w:rsidRPr="006B1D32">
        <w:rPr>
          <w:rFonts w:ascii="Times New Roman" w:hAnsi="Times New Roman" w:cs="Times New Roman"/>
        </w:rPr>
        <w:t>ντ</w:t>
      </w:r>
      <w:proofErr w:type="spellEnd"/>
      <w:r w:rsidR="00B320E2" w:rsidRPr="006B1D32">
        <w:rPr>
          <w:rFonts w:ascii="Times New Roman" w:hAnsi="Times New Roman" w:cs="Times New Roman"/>
        </w:rPr>
        <w:t xml:space="preserve">ασίαι) </w:t>
      </w:r>
      <w:r w:rsidR="00942447" w:rsidRPr="006B1D32">
        <w:rPr>
          <w:rFonts w:ascii="Times New Roman" w:hAnsi="Times New Roman" w:cs="Times New Roman"/>
        </w:rPr>
        <w:t>de los hombres virtuosos son los mejores, a no ser que lo impida la enfermedad o algún defecto corporal. (1219b22-25)</w:t>
      </w:r>
    </w:p>
    <w:p w:rsidR="00D3232B" w:rsidRDefault="0015189F"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Reproduje tal cual la traducción de Gómez Robledo</w:t>
      </w:r>
      <w:r w:rsidR="000B5359">
        <w:rPr>
          <w:rFonts w:ascii="Times New Roman" w:hAnsi="Times New Roman" w:cs="Times New Roman"/>
          <w:sz w:val="24"/>
          <w:szCs w:val="24"/>
        </w:rPr>
        <w:t xml:space="preserve"> (1994)</w:t>
      </w:r>
      <w:r>
        <w:rPr>
          <w:rFonts w:ascii="Times New Roman" w:hAnsi="Times New Roman" w:cs="Times New Roman"/>
          <w:sz w:val="24"/>
          <w:szCs w:val="24"/>
        </w:rPr>
        <w:t xml:space="preserve">. </w:t>
      </w:r>
      <w:r w:rsidR="00AA67A5">
        <w:rPr>
          <w:rFonts w:ascii="Times New Roman" w:hAnsi="Times New Roman" w:cs="Times New Roman"/>
          <w:sz w:val="24"/>
          <w:szCs w:val="24"/>
        </w:rPr>
        <w:t>A fines de análisis, distinguiré entre dos niveles, la traducción y el sentido, aunque por supuesto constituyen lo mismo y los abordaré como una unidad más avanzado el trabajo.</w:t>
      </w:r>
      <w:r w:rsidR="00C37FF6">
        <w:rPr>
          <w:rFonts w:ascii="Times New Roman" w:hAnsi="Times New Roman" w:cs="Times New Roman"/>
          <w:sz w:val="24"/>
          <w:szCs w:val="24"/>
        </w:rPr>
        <w:t xml:space="preserve"> Me refiero con esto a que más allá de cómo se traduzca el griego </w:t>
      </w:r>
      <w:proofErr w:type="spellStart"/>
      <w:r w:rsidR="00C37FF6" w:rsidRPr="00C37FF6">
        <w:rPr>
          <w:rFonts w:ascii="Times New Roman" w:hAnsi="Times New Roman" w:cs="Times New Roman"/>
          <w:i/>
          <w:sz w:val="24"/>
          <w:szCs w:val="24"/>
        </w:rPr>
        <w:t>phantasía</w:t>
      </w:r>
      <w:proofErr w:type="spellEnd"/>
      <w:r w:rsidR="00C37FF6">
        <w:rPr>
          <w:rFonts w:ascii="Times New Roman" w:hAnsi="Times New Roman" w:cs="Times New Roman"/>
          <w:sz w:val="24"/>
          <w:szCs w:val="24"/>
        </w:rPr>
        <w:t xml:space="preserve">, la intención interpretativa del autor quedaría intacta. La traducción de Gómez Robledo parece dejar ver que para Aristóteles las </w:t>
      </w:r>
      <w:proofErr w:type="spellStart"/>
      <w:r w:rsidR="00C37FF6" w:rsidRPr="00C37FF6">
        <w:rPr>
          <w:rFonts w:ascii="Times New Roman" w:hAnsi="Times New Roman" w:cs="Times New Roman"/>
          <w:i/>
          <w:sz w:val="24"/>
          <w:szCs w:val="24"/>
        </w:rPr>
        <w:t>phantasíai</w:t>
      </w:r>
      <w:proofErr w:type="spellEnd"/>
      <w:r w:rsidR="00C37FF6">
        <w:rPr>
          <w:rFonts w:ascii="Times New Roman" w:hAnsi="Times New Roman" w:cs="Times New Roman"/>
          <w:sz w:val="24"/>
          <w:szCs w:val="24"/>
        </w:rPr>
        <w:t xml:space="preserve"> que se dan mientras uno duerme se dan también en la vigilia. </w:t>
      </w:r>
      <w:r w:rsidR="00BA18D2">
        <w:rPr>
          <w:rFonts w:ascii="Times New Roman" w:hAnsi="Times New Roman" w:cs="Times New Roman"/>
          <w:sz w:val="24"/>
          <w:szCs w:val="24"/>
        </w:rPr>
        <w:t xml:space="preserve">Por supuesto, esto </w:t>
      </w:r>
      <w:r w:rsidR="00BA18D2">
        <w:rPr>
          <w:rFonts w:ascii="Times New Roman" w:hAnsi="Times New Roman" w:cs="Times New Roman"/>
          <w:sz w:val="24"/>
          <w:szCs w:val="24"/>
        </w:rPr>
        <w:lastRenderedPageBreak/>
        <w:t>viene dado por la elección castellana para</w:t>
      </w:r>
      <w:r w:rsidR="0079658D">
        <w:rPr>
          <w:rFonts w:ascii="Times New Roman" w:hAnsi="Times New Roman" w:cs="Times New Roman"/>
          <w:sz w:val="24"/>
          <w:szCs w:val="24"/>
        </w:rPr>
        <w:t xml:space="preserve"> el</w:t>
      </w:r>
      <w:r w:rsidR="00BA18D2">
        <w:rPr>
          <w:rFonts w:ascii="Times New Roman" w:hAnsi="Times New Roman" w:cs="Times New Roman"/>
          <w:sz w:val="24"/>
          <w:szCs w:val="24"/>
        </w:rPr>
        <w:t xml:space="preserve"> término </w:t>
      </w:r>
      <w:proofErr w:type="spellStart"/>
      <w:r w:rsidR="00BA18D2" w:rsidRPr="00BA18D2">
        <w:rPr>
          <w:rFonts w:ascii="Times New Roman" w:hAnsi="Times New Roman" w:cs="Times New Roman"/>
          <w:i/>
          <w:sz w:val="24"/>
          <w:szCs w:val="24"/>
        </w:rPr>
        <w:t>phantasía</w:t>
      </w:r>
      <w:r w:rsidR="0079658D">
        <w:rPr>
          <w:rFonts w:ascii="Times New Roman" w:hAnsi="Times New Roman" w:cs="Times New Roman"/>
          <w:i/>
          <w:sz w:val="24"/>
          <w:szCs w:val="24"/>
        </w:rPr>
        <w:t>i</w:t>
      </w:r>
      <w:proofErr w:type="spellEnd"/>
      <w:r w:rsidR="00BA18D2">
        <w:rPr>
          <w:rFonts w:ascii="Times New Roman" w:hAnsi="Times New Roman" w:cs="Times New Roman"/>
          <w:sz w:val="24"/>
          <w:szCs w:val="24"/>
        </w:rPr>
        <w:t>: “ensueño</w:t>
      </w:r>
      <w:r w:rsidR="0079658D">
        <w:rPr>
          <w:rFonts w:ascii="Times New Roman" w:hAnsi="Times New Roman" w:cs="Times New Roman"/>
          <w:sz w:val="24"/>
          <w:szCs w:val="24"/>
        </w:rPr>
        <w:t>s</w:t>
      </w:r>
      <w:r w:rsidR="00BA18D2">
        <w:rPr>
          <w:rFonts w:ascii="Times New Roman" w:hAnsi="Times New Roman" w:cs="Times New Roman"/>
          <w:sz w:val="24"/>
          <w:szCs w:val="24"/>
        </w:rPr>
        <w:t>”, dice Gómez Robledo, especie de “apariciones”, para ser más literal, que tan sólo acontecen</w:t>
      </w:r>
      <w:r w:rsidR="0079658D">
        <w:rPr>
          <w:rFonts w:ascii="Times New Roman" w:hAnsi="Times New Roman" w:cs="Times New Roman"/>
          <w:sz w:val="24"/>
          <w:szCs w:val="24"/>
        </w:rPr>
        <w:t>, como ocurre cuando uno duerme</w:t>
      </w:r>
      <w:r w:rsidR="00BA18D2">
        <w:rPr>
          <w:rFonts w:ascii="Times New Roman" w:hAnsi="Times New Roman" w:cs="Times New Roman"/>
          <w:sz w:val="24"/>
          <w:szCs w:val="24"/>
        </w:rPr>
        <w:t>.</w:t>
      </w:r>
      <w:r w:rsidR="0079658D">
        <w:rPr>
          <w:rFonts w:ascii="Times New Roman" w:hAnsi="Times New Roman" w:cs="Times New Roman"/>
          <w:sz w:val="24"/>
          <w:szCs w:val="24"/>
        </w:rPr>
        <w:t xml:space="preserve"> En </w:t>
      </w:r>
      <w:r w:rsidR="00520609">
        <w:rPr>
          <w:rFonts w:ascii="Times New Roman" w:hAnsi="Times New Roman" w:cs="Times New Roman"/>
          <w:sz w:val="24"/>
          <w:szCs w:val="24"/>
        </w:rPr>
        <w:t>otra versión castellana reputada</w:t>
      </w:r>
      <w:r w:rsidR="0079658D">
        <w:rPr>
          <w:rFonts w:ascii="Times New Roman" w:hAnsi="Times New Roman" w:cs="Times New Roman"/>
          <w:sz w:val="24"/>
          <w:szCs w:val="24"/>
        </w:rPr>
        <w:t xml:space="preserve">, </w:t>
      </w:r>
      <w:r w:rsidR="002C4A5A">
        <w:rPr>
          <w:rFonts w:ascii="Times New Roman" w:hAnsi="Times New Roman" w:cs="Times New Roman"/>
          <w:sz w:val="24"/>
          <w:szCs w:val="24"/>
        </w:rPr>
        <w:t xml:space="preserve">e incluso a pesar de elegir el término “imaginaciones” para </w:t>
      </w:r>
      <w:proofErr w:type="spellStart"/>
      <w:r w:rsidR="002C4A5A" w:rsidRPr="002C4A5A">
        <w:rPr>
          <w:rFonts w:ascii="Times New Roman" w:hAnsi="Times New Roman" w:cs="Times New Roman"/>
          <w:i/>
          <w:sz w:val="24"/>
          <w:szCs w:val="24"/>
        </w:rPr>
        <w:t>phantasíai</w:t>
      </w:r>
      <w:proofErr w:type="spellEnd"/>
      <w:r w:rsidR="002C4A5A">
        <w:rPr>
          <w:rFonts w:ascii="Times New Roman" w:hAnsi="Times New Roman" w:cs="Times New Roman"/>
          <w:sz w:val="24"/>
          <w:szCs w:val="24"/>
        </w:rPr>
        <w:t xml:space="preserve">, más literal, </w:t>
      </w:r>
      <w:r w:rsidR="00520609">
        <w:rPr>
          <w:rFonts w:ascii="Times New Roman" w:hAnsi="Times New Roman" w:cs="Times New Roman"/>
          <w:sz w:val="24"/>
          <w:szCs w:val="24"/>
        </w:rPr>
        <w:t xml:space="preserve">el traductor </w:t>
      </w:r>
      <w:proofErr w:type="spellStart"/>
      <w:r w:rsidR="0079658D">
        <w:rPr>
          <w:rFonts w:ascii="Times New Roman" w:hAnsi="Times New Roman" w:cs="Times New Roman"/>
          <w:sz w:val="24"/>
          <w:szCs w:val="24"/>
        </w:rPr>
        <w:t>Pallí</w:t>
      </w:r>
      <w:proofErr w:type="spellEnd"/>
      <w:r w:rsidR="0079658D">
        <w:rPr>
          <w:rFonts w:ascii="Times New Roman" w:hAnsi="Times New Roman" w:cs="Times New Roman"/>
          <w:sz w:val="24"/>
          <w:szCs w:val="24"/>
        </w:rPr>
        <w:t xml:space="preserve"> Bonet</w:t>
      </w:r>
      <w:r w:rsidR="000B5359">
        <w:rPr>
          <w:rFonts w:ascii="Times New Roman" w:hAnsi="Times New Roman" w:cs="Times New Roman"/>
          <w:sz w:val="24"/>
          <w:szCs w:val="24"/>
        </w:rPr>
        <w:t xml:space="preserve"> (1995)</w:t>
      </w:r>
      <w:r w:rsidR="0079658D">
        <w:rPr>
          <w:rFonts w:ascii="Times New Roman" w:hAnsi="Times New Roman" w:cs="Times New Roman"/>
          <w:sz w:val="24"/>
          <w:szCs w:val="24"/>
        </w:rPr>
        <w:t xml:space="preserve"> </w:t>
      </w:r>
      <w:r w:rsidR="00520609">
        <w:rPr>
          <w:rFonts w:ascii="Times New Roman" w:hAnsi="Times New Roman" w:cs="Times New Roman"/>
          <w:sz w:val="24"/>
          <w:szCs w:val="24"/>
        </w:rPr>
        <w:t xml:space="preserve">entiende que son las </w:t>
      </w:r>
      <w:proofErr w:type="spellStart"/>
      <w:r w:rsidR="00913B66" w:rsidRPr="00913B66">
        <w:rPr>
          <w:rFonts w:ascii="Times New Roman" w:hAnsi="Times New Roman" w:cs="Times New Roman"/>
          <w:i/>
          <w:sz w:val="24"/>
          <w:szCs w:val="24"/>
        </w:rPr>
        <w:t>phantasíai</w:t>
      </w:r>
      <w:proofErr w:type="spellEnd"/>
      <w:r w:rsidR="00913B66">
        <w:rPr>
          <w:rFonts w:ascii="Times New Roman" w:hAnsi="Times New Roman" w:cs="Times New Roman"/>
          <w:sz w:val="24"/>
          <w:szCs w:val="24"/>
        </w:rPr>
        <w:t xml:space="preserve"> las que participan del movimiento, lo que, aunque no es falso, considero que no es la intención de Aristóteles, que pretende relacionar las partes sensitiva y apetitiva </w:t>
      </w:r>
      <w:r w:rsidR="002C4A5A">
        <w:rPr>
          <w:rFonts w:ascii="Times New Roman" w:hAnsi="Times New Roman" w:cs="Times New Roman"/>
          <w:sz w:val="24"/>
          <w:szCs w:val="24"/>
        </w:rPr>
        <w:t xml:space="preserve">con la </w:t>
      </w:r>
      <w:proofErr w:type="spellStart"/>
      <w:r w:rsidR="002C4A5A" w:rsidRPr="002C4A5A">
        <w:rPr>
          <w:rFonts w:ascii="Times New Roman" w:hAnsi="Times New Roman" w:cs="Times New Roman"/>
          <w:i/>
          <w:sz w:val="24"/>
          <w:szCs w:val="24"/>
        </w:rPr>
        <w:t>phantasía</w:t>
      </w:r>
      <w:proofErr w:type="spellEnd"/>
      <w:r w:rsidR="002C4A5A">
        <w:rPr>
          <w:rFonts w:ascii="Times New Roman" w:hAnsi="Times New Roman" w:cs="Times New Roman"/>
          <w:sz w:val="24"/>
          <w:szCs w:val="24"/>
        </w:rPr>
        <w:t>. Aunque evidentemente por diferentes motivos</w:t>
      </w:r>
      <w:r w:rsidR="004328F3">
        <w:rPr>
          <w:rFonts w:ascii="Times New Roman" w:hAnsi="Times New Roman" w:cs="Times New Roman"/>
          <w:sz w:val="24"/>
          <w:szCs w:val="24"/>
        </w:rPr>
        <w:t xml:space="preserve"> ambas lecturas castellanas excluyen </w:t>
      </w:r>
      <w:r w:rsidR="004328F3" w:rsidRPr="006E4E3C">
        <w:rPr>
          <w:rFonts w:ascii="Times New Roman" w:hAnsi="Times New Roman" w:cs="Times New Roman"/>
          <w:sz w:val="24"/>
          <w:szCs w:val="24"/>
        </w:rPr>
        <w:t xml:space="preserve">la posibilidad de leer en el texto aristotélico un atisbo de lo que el autor desarrollaría en la última etapa de su vida como la </w:t>
      </w:r>
      <w:proofErr w:type="spellStart"/>
      <w:r w:rsidR="004328F3" w:rsidRPr="006E4E3C">
        <w:rPr>
          <w:rFonts w:ascii="Times New Roman" w:hAnsi="Times New Roman" w:cs="Times New Roman"/>
          <w:sz w:val="24"/>
          <w:szCs w:val="24"/>
        </w:rPr>
        <w:t>psicofisiología</w:t>
      </w:r>
      <w:proofErr w:type="spellEnd"/>
      <w:r w:rsidR="004328F3" w:rsidRPr="006E4E3C">
        <w:rPr>
          <w:rFonts w:ascii="Times New Roman" w:hAnsi="Times New Roman" w:cs="Times New Roman"/>
          <w:sz w:val="24"/>
          <w:szCs w:val="24"/>
        </w:rPr>
        <w:t xml:space="preserve"> del movimiento y sus causas, y así, por supuesto, de las elecciones u acciones voluntarias.</w:t>
      </w:r>
      <w:r w:rsidR="004328F3">
        <w:rPr>
          <w:rFonts w:ascii="Times New Roman" w:hAnsi="Times New Roman" w:cs="Times New Roman"/>
          <w:sz w:val="24"/>
          <w:szCs w:val="24"/>
        </w:rPr>
        <w:t xml:space="preserve"> Por un lado, Gómez Robledo deja entender que estas </w:t>
      </w:r>
      <w:proofErr w:type="spellStart"/>
      <w:r w:rsidR="004328F3" w:rsidRPr="004328F3">
        <w:rPr>
          <w:rFonts w:ascii="Times New Roman" w:hAnsi="Times New Roman" w:cs="Times New Roman"/>
          <w:i/>
          <w:sz w:val="24"/>
          <w:szCs w:val="24"/>
        </w:rPr>
        <w:t>phantasíai</w:t>
      </w:r>
      <w:proofErr w:type="spellEnd"/>
      <w:r w:rsidR="004328F3">
        <w:rPr>
          <w:rFonts w:ascii="Times New Roman" w:hAnsi="Times New Roman" w:cs="Times New Roman"/>
          <w:sz w:val="24"/>
          <w:szCs w:val="24"/>
        </w:rPr>
        <w:t xml:space="preserve"> ocurren no sólo en el sueño sino en la vigilia, sin ninguna especificación más, mientras que por el otro </w:t>
      </w:r>
      <w:proofErr w:type="spellStart"/>
      <w:r w:rsidR="004328F3">
        <w:rPr>
          <w:rFonts w:ascii="Times New Roman" w:hAnsi="Times New Roman" w:cs="Times New Roman"/>
          <w:sz w:val="24"/>
          <w:szCs w:val="24"/>
        </w:rPr>
        <w:t>Pallí</w:t>
      </w:r>
      <w:proofErr w:type="spellEnd"/>
      <w:r w:rsidR="004328F3">
        <w:rPr>
          <w:rFonts w:ascii="Times New Roman" w:hAnsi="Times New Roman" w:cs="Times New Roman"/>
          <w:sz w:val="24"/>
          <w:szCs w:val="24"/>
        </w:rPr>
        <w:t xml:space="preserve"> Bonet yerra en relacionar las </w:t>
      </w:r>
      <w:proofErr w:type="spellStart"/>
      <w:r w:rsidR="004328F3" w:rsidRPr="00D3232B">
        <w:rPr>
          <w:rFonts w:ascii="Times New Roman" w:hAnsi="Times New Roman" w:cs="Times New Roman"/>
          <w:i/>
          <w:sz w:val="24"/>
          <w:szCs w:val="24"/>
        </w:rPr>
        <w:t>phan</w:t>
      </w:r>
      <w:r w:rsidR="00D3232B" w:rsidRPr="00D3232B">
        <w:rPr>
          <w:rFonts w:ascii="Times New Roman" w:hAnsi="Times New Roman" w:cs="Times New Roman"/>
          <w:i/>
          <w:sz w:val="24"/>
          <w:szCs w:val="24"/>
        </w:rPr>
        <w:t>tasíai</w:t>
      </w:r>
      <w:proofErr w:type="spellEnd"/>
      <w:r w:rsidR="00D3232B">
        <w:rPr>
          <w:rFonts w:ascii="Times New Roman" w:hAnsi="Times New Roman" w:cs="Times New Roman"/>
          <w:sz w:val="24"/>
          <w:szCs w:val="24"/>
        </w:rPr>
        <w:t xml:space="preserve"> con las partes que participan del movimiento. Como adelant</w:t>
      </w:r>
      <w:r w:rsidR="009C7839">
        <w:rPr>
          <w:rFonts w:ascii="Times New Roman" w:hAnsi="Times New Roman" w:cs="Times New Roman"/>
          <w:sz w:val="24"/>
          <w:szCs w:val="24"/>
        </w:rPr>
        <w:t>é</w:t>
      </w:r>
      <w:r w:rsidR="00D3232B">
        <w:rPr>
          <w:rFonts w:ascii="Times New Roman" w:hAnsi="Times New Roman" w:cs="Times New Roman"/>
          <w:sz w:val="24"/>
          <w:szCs w:val="24"/>
        </w:rPr>
        <w:t xml:space="preserve"> al inicio, mi propósito es aportar una interpretación del pasaje a la luz de las investigaciones del movimiento de los animales para comprender por qué incluso </w:t>
      </w:r>
      <w:r w:rsidR="002D6FDF">
        <w:rPr>
          <w:rFonts w:ascii="Times New Roman" w:hAnsi="Times New Roman" w:cs="Times New Roman"/>
          <w:sz w:val="24"/>
          <w:szCs w:val="24"/>
        </w:rPr>
        <w:t xml:space="preserve">en cierto sentido </w:t>
      </w:r>
      <w:r w:rsidR="00D3232B">
        <w:rPr>
          <w:rFonts w:ascii="Times New Roman" w:hAnsi="Times New Roman" w:cs="Times New Roman"/>
          <w:sz w:val="24"/>
          <w:szCs w:val="24"/>
        </w:rPr>
        <w:t>podría llegar a decirse que los decentes son mejores mientras duermen. De lo que he podido relevar, y a pesar de la dificultad del pasaje y las notables diferencias entre traducciones,</w:t>
      </w:r>
      <w:r w:rsidR="007E6B6E">
        <w:rPr>
          <w:rFonts w:ascii="Times New Roman" w:hAnsi="Times New Roman" w:cs="Times New Roman"/>
          <w:sz w:val="24"/>
          <w:szCs w:val="24"/>
        </w:rPr>
        <w:t xml:space="preserve"> no existen comentarios </w:t>
      </w:r>
      <w:r w:rsidR="009C7839">
        <w:rPr>
          <w:rFonts w:ascii="Times New Roman" w:hAnsi="Times New Roman" w:cs="Times New Roman"/>
          <w:sz w:val="24"/>
          <w:szCs w:val="24"/>
        </w:rPr>
        <w:t xml:space="preserve">a </w:t>
      </w:r>
      <w:r w:rsidR="007E6B6E">
        <w:rPr>
          <w:rFonts w:ascii="Times New Roman" w:hAnsi="Times New Roman" w:cs="Times New Roman"/>
          <w:sz w:val="24"/>
          <w:szCs w:val="24"/>
        </w:rPr>
        <w:t xml:space="preserve">las líneas </w:t>
      </w:r>
      <w:r w:rsidR="00D3232B">
        <w:rPr>
          <w:rFonts w:ascii="Times New Roman" w:hAnsi="Times New Roman" w:cs="Times New Roman"/>
          <w:sz w:val="24"/>
          <w:szCs w:val="24"/>
        </w:rPr>
        <w:t xml:space="preserve">en cuestión excepto </w:t>
      </w:r>
      <w:r w:rsidR="007E6B6E">
        <w:rPr>
          <w:rFonts w:ascii="Times New Roman" w:hAnsi="Times New Roman" w:cs="Times New Roman"/>
          <w:sz w:val="24"/>
          <w:szCs w:val="24"/>
        </w:rPr>
        <w:t xml:space="preserve">del </w:t>
      </w:r>
      <w:r w:rsidR="00D3232B" w:rsidRPr="00D3232B">
        <w:rPr>
          <w:rFonts w:ascii="Times New Roman" w:hAnsi="Times New Roman" w:cs="Times New Roman"/>
          <w:sz w:val="24"/>
          <w:szCs w:val="24"/>
        </w:rPr>
        <w:t xml:space="preserve">autor de nuevos comentarios a la </w:t>
      </w:r>
      <w:r w:rsidR="007E6B6E" w:rsidRPr="007E6B6E">
        <w:rPr>
          <w:rFonts w:ascii="Times New Roman" w:hAnsi="Times New Roman" w:cs="Times New Roman"/>
          <w:i/>
          <w:sz w:val="24"/>
          <w:szCs w:val="24"/>
        </w:rPr>
        <w:t xml:space="preserve">Ética </w:t>
      </w:r>
      <w:proofErr w:type="spellStart"/>
      <w:r w:rsidR="007E6B6E" w:rsidRPr="007E6B6E">
        <w:rPr>
          <w:rFonts w:ascii="Times New Roman" w:hAnsi="Times New Roman" w:cs="Times New Roman"/>
          <w:i/>
          <w:sz w:val="24"/>
          <w:szCs w:val="24"/>
        </w:rPr>
        <w:t>Eudemia</w:t>
      </w:r>
      <w:proofErr w:type="spellEnd"/>
      <w:r w:rsidR="00D3232B" w:rsidRPr="00D3232B">
        <w:rPr>
          <w:rFonts w:ascii="Times New Roman" w:hAnsi="Times New Roman" w:cs="Times New Roman"/>
          <w:sz w:val="24"/>
          <w:szCs w:val="24"/>
        </w:rPr>
        <w:t xml:space="preserve">, </w:t>
      </w:r>
      <w:r w:rsidR="007E6B6E">
        <w:rPr>
          <w:rFonts w:ascii="Times New Roman" w:hAnsi="Times New Roman" w:cs="Times New Roman"/>
          <w:sz w:val="24"/>
          <w:szCs w:val="24"/>
        </w:rPr>
        <w:t>Michael Woods</w:t>
      </w:r>
      <w:r w:rsidR="009C7839">
        <w:rPr>
          <w:rFonts w:ascii="Times New Roman" w:hAnsi="Times New Roman" w:cs="Times New Roman"/>
          <w:sz w:val="24"/>
          <w:szCs w:val="24"/>
        </w:rPr>
        <w:t xml:space="preserve"> (2005:</w:t>
      </w:r>
      <w:r w:rsidR="009C7839">
        <w:rPr>
          <w:rFonts w:ascii="Times New Roman" w:hAnsi="Times New Roman" w:cs="Times New Roman"/>
          <w:sz w:val="24"/>
          <w:szCs w:val="24"/>
        </w:rPr>
        <w:t xml:space="preserve"> 92)</w:t>
      </w:r>
      <w:r w:rsidR="007E6B6E">
        <w:rPr>
          <w:rFonts w:ascii="Times New Roman" w:hAnsi="Times New Roman" w:cs="Times New Roman"/>
          <w:sz w:val="24"/>
          <w:szCs w:val="24"/>
        </w:rPr>
        <w:t xml:space="preserve">. Él </w:t>
      </w:r>
      <w:r w:rsidR="00D3232B" w:rsidRPr="00D3232B">
        <w:rPr>
          <w:rFonts w:ascii="Times New Roman" w:hAnsi="Times New Roman" w:cs="Times New Roman"/>
          <w:sz w:val="24"/>
          <w:szCs w:val="24"/>
        </w:rPr>
        <w:t>e</w:t>
      </w:r>
      <w:r w:rsidR="007E6B6E">
        <w:rPr>
          <w:rFonts w:ascii="Times New Roman" w:hAnsi="Times New Roman" w:cs="Times New Roman"/>
          <w:sz w:val="24"/>
          <w:szCs w:val="24"/>
        </w:rPr>
        <w:t xml:space="preserve">ntiende que la argumentación del </w:t>
      </w:r>
      <w:r w:rsidR="00D3232B" w:rsidRPr="00D3232B">
        <w:rPr>
          <w:rFonts w:ascii="Times New Roman" w:hAnsi="Times New Roman" w:cs="Times New Roman"/>
          <w:sz w:val="24"/>
          <w:szCs w:val="24"/>
        </w:rPr>
        <w:t>pasaje</w:t>
      </w:r>
      <w:r w:rsidR="007E6B6E">
        <w:rPr>
          <w:rFonts w:ascii="Times New Roman" w:hAnsi="Times New Roman" w:cs="Times New Roman"/>
          <w:sz w:val="24"/>
          <w:szCs w:val="24"/>
        </w:rPr>
        <w:t xml:space="preserve"> completo </w:t>
      </w:r>
      <w:r w:rsidR="00D3232B" w:rsidRPr="00D3232B">
        <w:rPr>
          <w:rFonts w:ascii="Times New Roman" w:hAnsi="Times New Roman" w:cs="Times New Roman"/>
          <w:sz w:val="24"/>
          <w:szCs w:val="24"/>
        </w:rPr>
        <w:t xml:space="preserve">está muy comprimida, ya que </w:t>
      </w:r>
      <w:r w:rsidR="007E6B6E">
        <w:rPr>
          <w:rFonts w:ascii="Times New Roman" w:hAnsi="Times New Roman" w:cs="Times New Roman"/>
          <w:sz w:val="24"/>
          <w:szCs w:val="24"/>
        </w:rPr>
        <w:t>no sólo retoma sino abre</w:t>
      </w:r>
      <w:r w:rsidR="00D3232B" w:rsidRPr="00D3232B">
        <w:rPr>
          <w:rFonts w:ascii="Times New Roman" w:hAnsi="Times New Roman" w:cs="Times New Roman"/>
          <w:sz w:val="24"/>
          <w:szCs w:val="24"/>
        </w:rPr>
        <w:t xml:space="preserve"> discusiones acerca de la división del alma, sus partes, la cualidad de actividad de la felicidad y la v</w:t>
      </w:r>
      <w:r w:rsidR="00D3232B">
        <w:rPr>
          <w:rFonts w:ascii="Times New Roman" w:hAnsi="Times New Roman" w:cs="Times New Roman"/>
          <w:sz w:val="24"/>
          <w:szCs w:val="24"/>
        </w:rPr>
        <w:t>irtud del alma como algo total</w:t>
      </w:r>
      <w:r w:rsidR="00D3232B" w:rsidRPr="00D3232B">
        <w:rPr>
          <w:rFonts w:ascii="Times New Roman" w:hAnsi="Times New Roman" w:cs="Times New Roman"/>
          <w:sz w:val="24"/>
          <w:szCs w:val="24"/>
        </w:rPr>
        <w:t xml:space="preserve">. Con todo, </w:t>
      </w:r>
      <w:r w:rsidR="007E6B6E">
        <w:rPr>
          <w:rFonts w:ascii="Times New Roman" w:hAnsi="Times New Roman" w:cs="Times New Roman"/>
          <w:sz w:val="24"/>
          <w:szCs w:val="24"/>
        </w:rPr>
        <w:t xml:space="preserve">el punto que aquí interesa es que </w:t>
      </w:r>
      <w:r w:rsidR="00D3232B" w:rsidRPr="00D3232B">
        <w:rPr>
          <w:rFonts w:ascii="Times New Roman" w:hAnsi="Times New Roman" w:cs="Times New Roman"/>
          <w:sz w:val="24"/>
          <w:szCs w:val="24"/>
        </w:rPr>
        <w:t>advierte también</w:t>
      </w:r>
      <w:r w:rsidR="007E6B6E">
        <w:rPr>
          <w:rFonts w:ascii="Times New Roman" w:hAnsi="Times New Roman" w:cs="Times New Roman"/>
          <w:sz w:val="24"/>
          <w:szCs w:val="24"/>
        </w:rPr>
        <w:t>,</w:t>
      </w:r>
      <w:r w:rsidR="00D3232B" w:rsidRPr="00D3232B">
        <w:rPr>
          <w:rFonts w:ascii="Times New Roman" w:hAnsi="Times New Roman" w:cs="Times New Roman"/>
          <w:sz w:val="24"/>
          <w:szCs w:val="24"/>
        </w:rPr>
        <w:t xml:space="preserve"> casi al pasar, que para comprender bien el pasaje hacia su final, hay que tener en cuenta la fisiología de los sueños, remitiéndonos al </w:t>
      </w:r>
      <w:r w:rsidR="00D3232B" w:rsidRPr="00D3232B">
        <w:rPr>
          <w:rFonts w:ascii="Times New Roman" w:hAnsi="Times New Roman" w:cs="Times New Roman"/>
          <w:i/>
          <w:sz w:val="24"/>
          <w:szCs w:val="24"/>
        </w:rPr>
        <w:t xml:space="preserve">De </w:t>
      </w:r>
      <w:proofErr w:type="spellStart"/>
      <w:r w:rsidR="000201DA">
        <w:rPr>
          <w:rFonts w:ascii="Times New Roman" w:hAnsi="Times New Roman" w:cs="Times New Roman"/>
          <w:i/>
          <w:sz w:val="24"/>
          <w:szCs w:val="24"/>
        </w:rPr>
        <w:t>Insomniis</w:t>
      </w:r>
      <w:proofErr w:type="spellEnd"/>
      <w:r w:rsidR="00D3232B">
        <w:rPr>
          <w:rFonts w:ascii="Times New Roman" w:hAnsi="Times New Roman" w:cs="Times New Roman"/>
          <w:sz w:val="24"/>
          <w:szCs w:val="24"/>
        </w:rPr>
        <w:t>.</w:t>
      </w:r>
      <w:r w:rsidR="007E6B6E">
        <w:rPr>
          <w:rFonts w:ascii="Times New Roman" w:hAnsi="Times New Roman" w:cs="Times New Roman"/>
          <w:sz w:val="24"/>
          <w:szCs w:val="24"/>
        </w:rPr>
        <w:t xml:space="preserve"> Empe</w:t>
      </w:r>
      <w:r w:rsidR="00AB05F5">
        <w:rPr>
          <w:rFonts w:ascii="Times New Roman" w:hAnsi="Times New Roman" w:cs="Times New Roman"/>
          <w:sz w:val="24"/>
          <w:szCs w:val="24"/>
        </w:rPr>
        <w:t>zaré entonces por su sugerencia</w:t>
      </w:r>
      <w:r w:rsidR="002D6FDF">
        <w:rPr>
          <w:rFonts w:ascii="Times New Roman" w:hAnsi="Times New Roman" w:cs="Times New Roman"/>
          <w:sz w:val="24"/>
          <w:szCs w:val="24"/>
        </w:rPr>
        <w:t>.</w:t>
      </w:r>
    </w:p>
    <w:p w:rsidR="00FD15AA" w:rsidRDefault="00FD15AA"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Antes de hacer referencia al </w:t>
      </w:r>
      <w:r w:rsidRPr="00FD15AA">
        <w:rPr>
          <w:rFonts w:ascii="Times New Roman" w:hAnsi="Times New Roman" w:cs="Times New Roman"/>
          <w:i/>
          <w:sz w:val="24"/>
          <w:szCs w:val="24"/>
        </w:rPr>
        <w:t xml:space="preserve">De </w:t>
      </w:r>
      <w:proofErr w:type="spellStart"/>
      <w:r w:rsidR="00B8364E">
        <w:rPr>
          <w:rFonts w:ascii="Times New Roman" w:hAnsi="Times New Roman" w:cs="Times New Roman"/>
          <w:i/>
          <w:sz w:val="24"/>
          <w:szCs w:val="24"/>
        </w:rPr>
        <w:t>Insomniis</w:t>
      </w:r>
      <w:proofErr w:type="spellEnd"/>
      <w:r>
        <w:rPr>
          <w:rFonts w:ascii="Times New Roman" w:hAnsi="Times New Roman" w:cs="Times New Roman"/>
          <w:sz w:val="24"/>
          <w:szCs w:val="24"/>
        </w:rPr>
        <w:t xml:space="preserve">, hay que advertir que la traducción de </w:t>
      </w:r>
      <w:proofErr w:type="spellStart"/>
      <w:r w:rsidRPr="00FD15AA">
        <w:rPr>
          <w:rFonts w:ascii="Times New Roman" w:hAnsi="Times New Roman" w:cs="Times New Roman"/>
          <w:i/>
          <w:sz w:val="24"/>
          <w:szCs w:val="24"/>
        </w:rPr>
        <w:t>phantasía</w:t>
      </w:r>
      <w:proofErr w:type="spellEnd"/>
      <w:r>
        <w:rPr>
          <w:rFonts w:ascii="Times New Roman" w:hAnsi="Times New Roman" w:cs="Times New Roman"/>
          <w:sz w:val="24"/>
          <w:szCs w:val="24"/>
        </w:rPr>
        <w:t xml:space="preserve"> como “ensueño” conlleva el error de identificar </w:t>
      </w:r>
      <w:proofErr w:type="spellStart"/>
      <w:r>
        <w:rPr>
          <w:rFonts w:ascii="Times New Roman" w:hAnsi="Times New Roman" w:cs="Times New Roman"/>
          <w:i/>
          <w:sz w:val="24"/>
          <w:szCs w:val="24"/>
        </w:rPr>
        <w:t>phantasía</w:t>
      </w:r>
      <w:proofErr w:type="spellEnd"/>
      <w:r>
        <w:rPr>
          <w:rFonts w:ascii="Times New Roman" w:hAnsi="Times New Roman" w:cs="Times New Roman"/>
          <w:sz w:val="24"/>
          <w:szCs w:val="24"/>
        </w:rPr>
        <w:t xml:space="preserve"> y </w:t>
      </w:r>
      <w:proofErr w:type="spellStart"/>
      <w:r>
        <w:rPr>
          <w:rFonts w:ascii="Times New Roman" w:hAnsi="Times New Roman" w:cs="Times New Roman"/>
          <w:i/>
          <w:sz w:val="24"/>
          <w:szCs w:val="24"/>
        </w:rPr>
        <w:t>enýpnion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anterior </w:t>
      </w:r>
      <w:r w:rsidR="00AC6352">
        <w:rPr>
          <w:rFonts w:ascii="Times New Roman" w:hAnsi="Times New Roman" w:cs="Times New Roman"/>
          <w:sz w:val="24"/>
          <w:szCs w:val="24"/>
        </w:rPr>
        <w:t xml:space="preserve">acto de presenciar una imagen sensible, </w:t>
      </w:r>
      <w:r>
        <w:rPr>
          <w:rFonts w:ascii="Times New Roman" w:hAnsi="Times New Roman" w:cs="Times New Roman"/>
          <w:sz w:val="24"/>
          <w:szCs w:val="24"/>
        </w:rPr>
        <w:t xml:space="preserve">y la última las imágenes que se nos aparecen mientras dormimos. En efecto, algunos traductores castellanos eligen el término “ensueño” para referirse a </w:t>
      </w:r>
      <w:proofErr w:type="spellStart"/>
      <w:r>
        <w:rPr>
          <w:rFonts w:ascii="Times New Roman" w:hAnsi="Times New Roman" w:cs="Times New Roman"/>
          <w:i/>
          <w:sz w:val="24"/>
          <w:szCs w:val="24"/>
        </w:rPr>
        <w:t>enýpnion</w:t>
      </w:r>
      <w:proofErr w:type="spellEnd"/>
      <w:r>
        <w:rPr>
          <w:rFonts w:ascii="Times New Roman" w:hAnsi="Times New Roman" w:cs="Times New Roman"/>
          <w:sz w:val="24"/>
          <w:szCs w:val="24"/>
        </w:rPr>
        <w:t xml:space="preserve">, </w:t>
      </w:r>
      <w:r w:rsidR="006D2C8C">
        <w:rPr>
          <w:rFonts w:ascii="Times New Roman" w:hAnsi="Times New Roman" w:cs="Times New Roman"/>
          <w:sz w:val="24"/>
          <w:szCs w:val="24"/>
        </w:rPr>
        <w:t xml:space="preserve">por más de su uso infrecuente en español, </w:t>
      </w:r>
      <w:r>
        <w:rPr>
          <w:rFonts w:ascii="Times New Roman" w:hAnsi="Times New Roman" w:cs="Times New Roman"/>
          <w:sz w:val="24"/>
          <w:szCs w:val="24"/>
        </w:rPr>
        <w:t>ya que la palabra castellana “sueño” también indica el acto de estar dormido (</w:t>
      </w:r>
      <w:proofErr w:type="spellStart"/>
      <w:r>
        <w:rPr>
          <w:rFonts w:ascii="Times New Roman" w:hAnsi="Times New Roman" w:cs="Times New Roman"/>
          <w:i/>
          <w:sz w:val="24"/>
          <w:szCs w:val="24"/>
        </w:rPr>
        <w:t>hýpnon</w:t>
      </w:r>
      <w:proofErr w:type="spellEnd"/>
      <w:r>
        <w:rPr>
          <w:rFonts w:ascii="Times New Roman" w:hAnsi="Times New Roman" w:cs="Times New Roman"/>
          <w:sz w:val="24"/>
          <w:szCs w:val="24"/>
        </w:rPr>
        <w:t xml:space="preserve">) y la conservan para tal </w:t>
      </w:r>
      <w:r w:rsidR="00F751A3">
        <w:rPr>
          <w:rFonts w:ascii="Times New Roman" w:hAnsi="Times New Roman" w:cs="Times New Roman"/>
          <w:sz w:val="24"/>
          <w:szCs w:val="24"/>
        </w:rPr>
        <w:t>significado</w:t>
      </w:r>
      <w:r w:rsidR="006D2C8C">
        <w:rPr>
          <w:rFonts w:ascii="Times New Roman" w:hAnsi="Times New Roman" w:cs="Times New Roman"/>
          <w:sz w:val="24"/>
          <w:szCs w:val="24"/>
        </w:rPr>
        <w:t xml:space="preserve">. </w:t>
      </w:r>
    </w:p>
    <w:p w:rsidR="00FD15AA" w:rsidRDefault="006D2C8C"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15AA">
        <w:rPr>
          <w:rFonts w:ascii="Times New Roman" w:hAnsi="Times New Roman" w:cs="Times New Roman"/>
          <w:sz w:val="24"/>
          <w:szCs w:val="24"/>
        </w:rPr>
        <w:t xml:space="preserve">En el </w:t>
      </w:r>
      <w:r>
        <w:rPr>
          <w:rFonts w:ascii="Times New Roman" w:hAnsi="Times New Roman" w:cs="Times New Roman"/>
          <w:sz w:val="24"/>
          <w:szCs w:val="24"/>
        </w:rPr>
        <w:t xml:space="preserve">tratado </w:t>
      </w:r>
      <w:r w:rsidR="00FD15AA">
        <w:rPr>
          <w:rFonts w:ascii="Times New Roman" w:hAnsi="Times New Roman" w:cs="Times New Roman"/>
          <w:i/>
          <w:sz w:val="24"/>
          <w:szCs w:val="24"/>
        </w:rPr>
        <w:t xml:space="preserve">De </w:t>
      </w:r>
      <w:proofErr w:type="spellStart"/>
      <w:r w:rsidR="000201DA">
        <w:rPr>
          <w:rFonts w:ascii="Times New Roman" w:hAnsi="Times New Roman" w:cs="Times New Roman"/>
          <w:i/>
          <w:sz w:val="24"/>
          <w:szCs w:val="24"/>
        </w:rPr>
        <w:t>Ins</w:t>
      </w:r>
      <w:r w:rsidR="00FD15AA">
        <w:rPr>
          <w:rFonts w:ascii="Times New Roman" w:hAnsi="Times New Roman" w:cs="Times New Roman"/>
          <w:i/>
          <w:sz w:val="24"/>
          <w:szCs w:val="24"/>
        </w:rPr>
        <w:t>omniis</w:t>
      </w:r>
      <w:proofErr w:type="spellEnd"/>
      <w:r w:rsidR="00FD15AA">
        <w:rPr>
          <w:rFonts w:ascii="Times New Roman" w:hAnsi="Times New Roman" w:cs="Times New Roman"/>
          <w:sz w:val="24"/>
          <w:szCs w:val="24"/>
        </w:rPr>
        <w:t xml:space="preserve"> Aristóteles concluye que el “ensueño” es cierta imagen (</w:t>
      </w:r>
      <w:proofErr w:type="spellStart"/>
      <w:r w:rsidR="00FD15AA">
        <w:rPr>
          <w:rFonts w:ascii="Times New Roman" w:hAnsi="Times New Roman" w:cs="Times New Roman"/>
          <w:i/>
          <w:sz w:val="24"/>
          <w:szCs w:val="24"/>
        </w:rPr>
        <w:t>phántasma</w:t>
      </w:r>
      <w:proofErr w:type="spellEnd"/>
      <w:r w:rsidR="00FD15AA">
        <w:rPr>
          <w:rFonts w:ascii="Times New Roman" w:hAnsi="Times New Roman" w:cs="Times New Roman"/>
          <w:i/>
          <w:sz w:val="24"/>
          <w:szCs w:val="24"/>
        </w:rPr>
        <w:t xml:space="preserve"> ti</w:t>
      </w:r>
      <w:r w:rsidR="00FD15AA">
        <w:rPr>
          <w:rFonts w:ascii="Times New Roman" w:hAnsi="Times New Roman" w:cs="Times New Roman"/>
          <w:sz w:val="24"/>
          <w:szCs w:val="24"/>
        </w:rPr>
        <w:t xml:space="preserve">) que ocurre al estar dormido (462ª16). Esta situación tiene su explicación en que cuando estamos despiertos no todos los movimientos de los órganos sensoriales llegan al corazón, es decir, no todos lo que se nos aparece es objeto de consideración, sino que </w:t>
      </w:r>
      <w:r w:rsidR="00F751A3">
        <w:rPr>
          <w:rFonts w:ascii="Times New Roman" w:hAnsi="Times New Roman" w:cs="Times New Roman"/>
          <w:sz w:val="24"/>
          <w:szCs w:val="24"/>
        </w:rPr>
        <w:t xml:space="preserve">a causa de la actividad de la facultad de discernimiento </w:t>
      </w:r>
      <w:r w:rsidR="00FD15AA">
        <w:rPr>
          <w:rFonts w:ascii="Times New Roman" w:hAnsi="Times New Roman" w:cs="Times New Roman"/>
          <w:sz w:val="24"/>
          <w:szCs w:val="24"/>
        </w:rPr>
        <w:t xml:space="preserve">algunos movimientos permanecen de manera residual en </w:t>
      </w:r>
      <w:r w:rsidR="00F751A3">
        <w:rPr>
          <w:rFonts w:ascii="Times New Roman" w:hAnsi="Times New Roman" w:cs="Times New Roman"/>
          <w:sz w:val="24"/>
          <w:szCs w:val="24"/>
        </w:rPr>
        <w:t xml:space="preserve">los órganos periféricos. Estos movimientos residuales se liberan y llegan </w:t>
      </w:r>
      <w:r w:rsidR="00FD15AA">
        <w:rPr>
          <w:rFonts w:ascii="Times New Roman" w:hAnsi="Times New Roman" w:cs="Times New Roman"/>
          <w:sz w:val="24"/>
          <w:szCs w:val="24"/>
        </w:rPr>
        <w:t>al corazón una vez que los sentidos están en inactividad y por lo tanto el calor y la sangre viajan de la periferia al centro, en el momento en el que la facultad de discernimiento también está mayormente inactiva (460b28-462ª15).</w:t>
      </w:r>
      <w:r w:rsidR="000346E0">
        <w:rPr>
          <w:rFonts w:ascii="Times New Roman" w:hAnsi="Times New Roman" w:cs="Times New Roman"/>
          <w:sz w:val="24"/>
          <w:szCs w:val="24"/>
        </w:rPr>
        <w:t xml:space="preserve"> El autor hace notar que</w:t>
      </w:r>
      <w:r w:rsidR="00F751A3">
        <w:rPr>
          <w:rFonts w:ascii="Times New Roman" w:hAnsi="Times New Roman" w:cs="Times New Roman"/>
          <w:sz w:val="24"/>
          <w:szCs w:val="24"/>
        </w:rPr>
        <w:t xml:space="preserve"> no todas las imágenes que se nos aparecen mientras dormimos son “ensueños”, como las que son generadas por la locura o la embriaguez, o las que son de hecho percepciones actuales de algún acontecimiento, como oír un ruido </w:t>
      </w:r>
      <w:r w:rsidR="000346E0">
        <w:rPr>
          <w:rFonts w:ascii="Times New Roman" w:hAnsi="Times New Roman" w:cs="Times New Roman"/>
          <w:sz w:val="24"/>
          <w:szCs w:val="24"/>
        </w:rPr>
        <w:t>que está sonando en ese momento, sino que el origen es sensible y se trata sólo de afecciones residuales. Como queda dicho, e</w:t>
      </w:r>
      <w:r w:rsidR="00FD15AA">
        <w:rPr>
          <w:rFonts w:ascii="Times New Roman" w:hAnsi="Times New Roman" w:cs="Times New Roman"/>
          <w:sz w:val="24"/>
          <w:szCs w:val="24"/>
        </w:rPr>
        <w:t>ste pequeño tratado pone de manifiesto que el “ensueño” es una especie de imagen (</w:t>
      </w:r>
      <w:proofErr w:type="spellStart"/>
      <w:r w:rsidR="00FD15AA">
        <w:rPr>
          <w:rFonts w:ascii="Times New Roman" w:hAnsi="Times New Roman" w:cs="Times New Roman"/>
          <w:i/>
          <w:sz w:val="24"/>
          <w:szCs w:val="24"/>
        </w:rPr>
        <w:t>phántasma</w:t>
      </w:r>
      <w:proofErr w:type="spellEnd"/>
      <w:r w:rsidR="00FD15AA">
        <w:rPr>
          <w:rFonts w:ascii="Times New Roman" w:hAnsi="Times New Roman" w:cs="Times New Roman"/>
          <w:sz w:val="24"/>
          <w:szCs w:val="24"/>
        </w:rPr>
        <w:t xml:space="preserve">), específicamente la que se nos presenta en las condiciones establecidas. El género más amplio de los </w:t>
      </w:r>
      <w:proofErr w:type="spellStart"/>
      <w:r w:rsidR="00FD15AA">
        <w:rPr>
          <w:rFonts w:ascii="Times New Roman" w:hAnsi="Times New Roman" w:cs="Times New Roman"/>
          <w:i/>
          <w:sz w:val="24"/>
          <w:szCs w:val="24"/>
        </w:rPr>
        <w:t>phantásmata</w:t>
      </w:r>
      <w:proofErr w:type="spellEnd"/>
      <w:r w:rsidR="00FD15AA">
        <w:rPr>
          <w:rFonts w:ascii="Times New Roman" w:hAnsi="Times New Roman" w:cs="Times New Roman"/>
          <w:sz w:val="24"/>
          <w:szCs w:val="24"/>
        </w:rPr>
        <w:t xml:space="preserve">, por su parte, parece ser la afirmación de lo que </w:t>
      </w:r>
      <w:r w:rsidR="00FD15AA">
        <w:rPr>
          <w:rFonts w:ascii="Times New Roman" w:hAnsi="Times New Roman" w:cs="Times New Roman"/>
          <w:sz w:val="24"/>
          <w:szCs w:val="24"/>
        </w:rPr>
        <w:lastRenderedPageBreak/>
        <w:t>procede de los sentidos. No debe resultarnos extraño que el mismo Aristóteles suela reservar el vocablo “</w:t>
      </w:r>
      <w:proofErr w:type="spellStart"/>
      <w:r w:rsidR="00FD15AA">
        <w:rPr>
          <w:rFonts w:ascii="Times New Roman" w:hAnsi="Times New Roman" w:cs="Times New Roman"/>
          <w:i/>
          <w:sz w:val="24"/>
          <w:szCs w:val="24"/>
        </w:rPr>
        <w:t>phántasma</w:t>
      </w:r>
      <w:proofErr w:type="spellEnd"/>
      <w:r w:rsidR="00FD15AA">
        <w:rPr>
          <w:rFonts w:ascii="Times New Roman" w:hAnsi="Times New Roman" w:cs="Times New Roman"/>
          <w:sz w:val="24"/>
          <w:szCs w:val="24"/>
        </w:rPr>
        <w:t xml:space="preserve">” </w:t>
      </w:r>
      <w:r w:rsidR="00F75CCD">
        <w:rPr>
          <w:rFonts w:ascii="Times New Roman" w:hAnsi="Times New Roman" w:cs="Times New Roman"/>
          <w:sz w:val="24"/>
          <w:szCs w:val="24"/>
        </w:rPr>
        <w:t>o “</w:t>
      </w:r>
      <w:proofErr w:type="spellStart"/>
      <w:r w:rsidR="00F75CCD" w:rsidRPr="00F75CCD">
        <w:rPr>
          <w:rFonts w:ascii="Times New Roman" w:hAnsi="Times New Roman" w:cs="Times New Roman"/>
          <w:i/>
          <w:sz w:val="24"/>
          <w:szCs w:val="24"/>
        </w:rPr>
        <w:t>phantasía</w:t>
      </w:r>
      <w:proofErr w:type="spellEnd"/>
      <w:r w:rsidR="00F75CCD">
        <w:rPr>
          <w:rFonts w:ascii="Times New Roman" w:hAnsi="Times New Roman" w:cs="Times New Roman"/>
          <w:sz w:val="24"/>
          <w:szCs w:val="24"/>
        </w:rPr>
        <w:t xml:space="preserve">” </w:t>
      </w:r>
      <w:r w:rsidR="00FD15AA">
        <w:rPr>
          <w:rFonts w:ascii="Times New Roman" w:hAnsi="Times New Roman" w:cs="Times New Roman"/>
          <w:sz w:val="24"/>
          <w:szCs w:val="24"/>
        </w:rPr>
        <w:t>en mayor medida para aquellas que ocurren en la vigilia y utilizar “</w:t>
      </w:r>
      <w:proofErr w:type="spellStart"/>
      <w:r w:rsidR="00FD15AA">
        <w:rPr>
          <w:rFonts w:ascii="Times New Roman" w:hAnsi="Times New Roman" w:cs="Times New Roman"/>
          <w:i/>
          <w:sz w:val="24"/>
          <w:szCs w:val="24"/>
        </w:rPr>
        <w:t>enýpnion</w:t>
      </w:r>
      <w:proofErr w:type="spellEnd"/>
      <w:r w:rsidR="00FD15AA">
        <w:rPr>
          <w:rFonts w:ascii="Times New Roman" w:hAnsi="Times New Roman" w:cs="Times New Roman"/>
          <w:sz w:val="24"/>
          <w:szCs w:val="24"/>
        </w:rPr>
        <w:t>” para referirse a aquellas que se dan en el sueño.</w:t>
      </w:r>
    </w:p>
    <w:p w:rsidR="00F75CCD" w:rsidRDefault="00F75CCD"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 la </w:t>
      </w:r>
      <w:r w:rsidRPr="00F75CCD">
        <w:rPr>
          <w:rFonts w:ascii="Times New Roman" w:hAnsi="Times New Roman" w:cs="Times New Roman"/>
          <w:i/>
          <w:sz w:val="24"/>
          <w:szCs w:val="24"/>
        </w:rPr>
        <w:t xml:space="preserve">Ética </w:t>
      </w:r>
      <w:proofErr w:type="spellStart"/>
      <w:r w:rsidRPr="00F75CCD">
        <w:rPr>
          <w:rFonts w:ascii="Times New Roman" w:hAnsi="Times New Roman" w:cs="Times New Roman"/>
          <w:i/>
          <w:sz w:val="24"/>
          <w:szCs w:val="24"/>
        </w:rPr>
        <w:t>Nicomaquea</w:t>
      </w:r>
      <w:proofErr w:type="spellEnd"/>
      <w:r>
        <w:rPr>
          <w:rFonts w:ascii="Times New Roman" w:hAnsi="Times New Roman" w:cs="Times New Roman"/>
          <w:sz w:val="24"/>
          <w:szCs w:val="24"/>
        </w:rPr>
        <w:t xml:space="preserve"> Aristóteles presenta una argumentación análoga a la de la </w:t>
      </w:r>
      <w:r w:rsidRPr="00F75CCD">
        <w:rPr>
          <w:rFonts w:ascii="Times New Roman" w:hAnsi="Times New Roman" w:cs="Times New Roman"/>
          <w:i/>
          <w:sz w:val="24"/>
          <w:szCs w:val="24"/>
        </w:rPr>
        <w:t xml:space="preserve">Ética </w:t>
      </w:r>
      <w:proofErr w:type="spellStart"/>
      <w:r w:rsidRPr="00F75CCD">
        <w:rPr>
          <w:rFonts w:ascii="Times New Roman" w:hAnsi="Times New Roman" w:cs="Times New Roman"/>
          <w:i/>
          <w:sz w:val="24"/>
          <w:szCs w:val="24"/>
        </w:rPr>
        <w:t>Eudemia</w:t>
      </w:r>
      <w:proofErr w:type="spellEnd"/>
      <w:r>
        <w:rPr>
          <w:rFonts w:ascii="Times New Roman" w:hAnsi="Times New Roman" w:cs="Times New Roman"/>
          <w:sz w:val="24"/>
          <w:szCs w:val="24"/>
        </w:rPr>
        <w:t xml:space="preserve"> precisamente </w:t>
      </w:r>
      <w:r w:rsidR="009672F2">
        <w:rPr>
          <w:rFonts w:ascii="Times New Roman" w:hAnsi="Times New Roman" w:cs="Times New Roman"/>
          <w:sz w:val="24"/>
          <w:szCs w:val="24"/>
        </w:rPr>
        <w:t>cuando discurre acerca de las divisiones del alma</w:t>
      </w:r>
      <w:r w:rsidR="00DB7159">
        <w:rPr>
          <w:rFonts w:ascii="Times New Roman" w:hAnsi="Times New Roman" w:cs="Times New Roman"/>
          <w:sz w:val="24"/>
          <w:szCs w:val="24"/>
        </w:rPr>
        <w:t xml:space="preserve"> </w:t>
      </w:r>
      <w:r w:rsidR="009672F2">
        <w:rPr>
          <w:rFonts w:ascii="Times New Roman" w:hAnsi="Times New Roman" w:cs="Times New Roman"/>
          <w:sz w:val="24"/>
          <w:szCs w:val="24"/>
        </w:rPr>
        <w:t>con el objetivo de excluir a la capacidad nutritiva de la virtud total. A tal efecto, afirma que</w:t>
      </w:r>
    </w:p>
    <w:p w:rsidR="009672F2" w:rsidRPr="009672F2" w:rsidRDefault="009672F2" w:rsidP="001912E6">
      <w:pPr>
        <w:spacing w:before="120" w:after="120" w:line="240" w:lineRule="auto"/>
        <w:ind w:left="567" w:right="567"/>
        <w:jc w:val="both"/>
        <w:rPr>
          <w:rFonts w:ascii="Times New Roman" w:hAnsi="Times New Roman" w:cs="Times New Roman"/>
        </w:rPr>
      </w:pPr>
      <w:proofErr w:type="gramStart"/>
      <w:r w:rsidRPr="009672F2">
        <w:rPr>
          <w:rFonts w:ascii="Times New Roman" w:hAnsi="Times New Roman" w:cs="Times New Roman"/>
        </w:rPr>
        <w:t>en</w:t>
      </w:r>
      <w:proofErr w:type="gramEnd"/>
      <w:r w:rsidRPr="009672F2">
        <w:rPr>
          <w:rFonts w:ascii="Times New Roman" w:hAnsi="Times New Roman" w:cs="Times New Roman"/>
        </w:rPr>
        <w:t xml:space="preserve"> los sueños actúa principalmente esta parte y esta facultad</w:t>
      </w:r>
      <w:r>
        <w:rPr>
          <w:rFonts w:ascii="Times New Roman" w:hAnsi="Times New Roman" w:cs="Times New Roman"/>
        </w:rPr>
        <w:t xml:space="preserve"> [la nutritiva]</w:t>
      </w:r>
      <w:r w:rsidRPr="009672F2">
        <w:rPr>
          <w:rFonts w:ascii="Times New Roman" w:hAnsi="Times New Roman" w:cs="Times New Roman"/>
        </w:rPr>
        <w:t>, y el bueno y el malo no se distinguen durante el sueño. Por eso, se dice que los felices y los desgraciados no se diferencian durante media vida. Esto es normal que ocurra, pues el sueño es una inactividad del alma en cuanto se dice buena o mala, excepto cuando ciertos movimientos penetran un poco y, en este caso,</w:t>
      </w:r>
      <w:r>
        <w:rPr>
          <w:rFonts w:ascii="Times New Roman" w:hAnsi="Times New Roman" w:cs="Times New Roman"/>
        </w:rPr>
        <w:t xml:space="preserve"> los ensueños (</w:t>
      </w:r>
      <w:proofErr w:type="spellStart"/>
      <w:r w:rsidRPr="00105A53">
        <w:rPr>
          <w:rFonts w:ascii="Times New Roman" w:hAnsi="Times New Roman" w:cs="Times New Roman"/>
          <w:i/>
        </w:rPr>
        <w:t>phantásmata</w:t>
      </w:r>
      <w:proofErr w:type="spellEnd"/>
      <w:r w:rsidR="00105A53">
        <w:rPr>
          <w:rFonts w:ascii="Times New Roman" w:hAnsi="Times New Roman" w:cs="Times New Roman"/>
        </w:rPr>
        <w:t>)</w:t>
      </w:r>
      <w:r w:rsidRPr="009672F2">
        <w:rPr>
          <w:rFonts w:ascii="Times New Roman" w:hAnsi="Times New Roman" w:cs="Times New Roman"/>
        </w:rPr>
        <w:t xml:space="preserve"> de los hombres superiores son mejores que los de los hombres ordinarios.</w:t>
      </w:r>
      <w:r>
        <w:rPr>
          <w:rFonts w:ascii="Times New Roman" w:hAnsi="Times New Roman" w:cs="Times New Roman"/>
        </w:rPr>
        <w:t xml:space="preserve"> (1102b6-11)</w:t>
      </w:r>
      <w:r w:rsidR="00105A53">
        <w:rPr>
          <w:rFonts w:ascii="Times New Roman" w:hAnsi="Times New Roman" w:cs="Times New Roman"/>
        </w:rPr>
        <w:t xml:space="preserve"> </w:t>
      </w:r>
      <w:r w:rsidR="00105A53">
        <w:rPr>
          <w:rStyle w:val="FootnoteReference"/>
          <w:rFonts w:ascii="Times New Roman" w:hAnsi="Times New Roman" w:cs="Times New Roman"/>
        </w:rPr>
        <w:footnoteReference w:id="2"/>
      </w:r>
    </w:p>
    <w:p w:rsidR="009672F2" w:rsidRDefault="006015E2"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Aristóteles concede la posibilidad de que puedan considerarse mejores los decentes incluso cuando duermen, asunto que sugiere también en </w:t>
      </w:r>
      <w:r w:rsidR="00F76564">
        <w:rPr>
          <w:rFonts w:ascii="Times New Roman" w:hAnsi="Times New Roman" w:cs="Times New Roman"/>
          <w:sz w:val="24"/>
          <w:szCs w:val="24"/>
        </w:rPr>
        <w:t xml:space="preserve">el pasaje de la </w:t>
      </w:r>
      <w:r w:rsidRPr="006015E2">
        <w:rPr>
          <w:rFonts w:ascii="Times New Roman" w:hAnsi="Times New Roman" w:cs="Times New Roman"/>
          <w:i/>
          <w:sz w:val="24"/>
          <w:szCs w:val="24"/>
        </w:rPr>
        <w:t xml:space="preserve">Ética </w:t>
      </w:r>
      <w:proofErr w:type="spellStart"/>
      <w:r w:rsidRPr="006015E2">
        <w:rPr>
          <w:rFonts w:ascii="Times New Roman" w:hAnsi="Times New Roman" w:cs="Times New Roman"/>
          <w:i/>
          <w:sz w:val="24"/>
          <w:szCs w:val="24"/>
        </w:rPr>
        <w:t>Eudemia</w:t>
      </w:r>
      <w:proofErr w:type="spellEnd"/>
      <w:r w:rsidR="00F76564">
        <w:rPr>
          <w:rFonts w:ascii="Times New Roman" w:hAnsi="Times New Roman" w:cs="Times New Roman"/>
          <w:sz w:val="24"/>
          <w:szCs w:val="24"/>
        </w:rPr>
        <w:t xml:space="preserve"> motivo de este trabajo</w:t>
      </w:r>
      <w:r>
        <w:rPr>
          <w:rFonts w:ascii="Times New Roman" w:hAnsi="Times New Roman" w:cs="Times New Roman"/>
          <w:sz w:val="24"/>
          <w:szCs w:val="24"/>
        </w:rPr>
        <w:t>.</w:t>
      </w:r>
      <w:r w:rsidR="00F76564">
        <w:rPr>
          <w:rFonts w:ascii="Times New Roman" w:hAnsi="Times New Roman" w:cs="Times New Roman"/>
          <w:sz w:val="24"/>
          <w:szCs w:val="24"/>
        </w:rPr>
        <w:t xml:space="preserve"> Aquí se afirma que sólo puede hacerse tal apreciación “cuando ciertos movimientos penetran un poco”. Sabemos en este punto por la investigación fisiológica de los sueños que estos movimientos son las afecciones sensoriales residuales, entre las cuales las que “penetran”, o logran llegar al corazón en período de inactividad cognitiva, son imágenes de estímulos reale</w:t>
      </w:r>
      <w:r w:rsidR="00DD5FA4">
        <w:rPr>
          <w:rFonts w:ascii="Times New Roman" w:hAnsi="Times New Roman" w:cs="Times New Roman"/>
          <w:sz w:val="24"/>
          <w:szCs w:val="24"/>
        </w:rPr>
        <w:t>s. Ahora bien, este pasaje ni siquiera sugiere por qué las imágenes</w:t>
      </w:r>
      <w:r w:rsidR="0042028E">
        <w:rPr>
          <w:rFonts w:ascii="Times New Roman" w:hAnsi="Times New Roman" w:cs="Times New Roman"/>
          <w:sz w:val="24"/>
          <w:szCs w:val="24"/>
        </w:rPr>
        <w:t xml:space="preserve"> o los ensueños</w:t>
      </w:r>
      <w:r w:rsidR="00DD5FA4">
        <w:rPr>
          <w:rFonts w:ascii="Times New Roman" w:hAnsi="Times New Roman" w:cs="Times New Roman"/>
          <w:sz w:val="24"/>
          <w:szCs w:val="24"/>
        </w:rPr>
        <w:t xml:space="preserve"> de los decentes serían mejores que la de los ordinarios</w:t>
      </w:r>
      <w:r w:rsidR="00184327">
        <w:rPr>
          <w:rFonts w:ascii="Times New Roman" w:hAnsi="Times New Roman" w:cs="Times New Roman"/>
          <w:sz w:val="24"/>
          <w:szCs w:val="24"/>
        </w:rPr>
        <w:t>, sino que lo da por sobreentendido</w:t>
      </w:r>
      <w:r w:rsidR="00DD5FA4">
        <w:rPr>
          <w:rFonts w:ascii="Times New Roman" w:hAnsi="Times New Roman" w:cs="Times New Roman"/>
          <w:sz w:val="24"/>
          <w:szCs w:val="24"/>
        </w:rPr>
        <w:t xml:space="preserve">. </w:t>
      </w:r>
      <w:r w:rsidR="0042028E">
        <w:rPr>
          <w:rFonts w:ascii="Times New Roman" w:hAnsi="Times New Roman" w:cs="Times New Roman"/>
          <w:sz w:val="24"/>
          <w:szCs w:val="24"/>
        </w:rPr>
        <w:t xml:space="preserve">En cambio, el pasaje de la </w:t>
      </w:r>
      <w:r w:rsidR="0042028E" w:rsidRPr="0042028E">
        <w:rPr>
          <w:rFonts w:ascii="Times New Roman" w:hAnsi="Times New Roman" w:cs="Times New Roman"/>
          <w:i/>
          <w:sz w:val="24"/>
          <w:szCs w:val="24"/>
        </w:rPr>
        <w:t xml:space="preserve">Ética </w:t>
      </w:r>
      <w:proofErr w:type="spellStart"/>
      <w:r w:rsidR="0042028E" w:rsidRPr="0042028E">
        <w:rPr>
          <w:rFonts w:ascii="Times New Roman" w:hAnsi="Times New Roman" w:cs="Times New Roman"/>
          <w:i/>
          <w:sz w:val="24"/>
          <w:szCs w:val="24"/>
        </w:rPr>
        <w:t>Eudemia</w:t>
      </w:r>
      <w:proofErr w:type="spellEnd"/>
      <w:r w:rsidR="0042028E">
        <w:rPr>
          <w:rFonts w:ascii="Times New Roman" w:hAnsi="Times New Roman" w:cs="Times New Roman"/>
          <w:sz w:val="24"/>
          <w:szCs w:val="24"/>
        </w:rPr>
        <w:t xml:space="preserve"> </w:t>
      </w:r>
      <w:r w:rsidR="00184327">
        <w:rPr>
          <w:rFonts w:ascii="Times New Roman" w:hAnsi="Times New Roman" w:cs="Times New Roman"/>
          <w:sz w:val="24"/>
          <w:szCs w:val="24"/>
        </w:rPr>
        <w:t>ofrece la clave para entender esta cuestión.</w:t>
      </w:r>
      <w:r w:rsidR="00460BB2">
        <w:rPr>
          <w:rFonts w:ascii="Times New Roman" w:hAnsi="Times New Roman" w:cs="Times New Roman"/>
          <w:sz w:val="24"/>
          <w:szCs w:val="24"/>
        </w:rPr>
        <w:t xml:space="preserve"> </w:t>
      </w:r>
      <w:r w:rsidR="00C20D9C">
        <w:rPr>
          <w:rFonts w:ascii="Times New Roman" w:hAnsi="Times New Roman" w:cs="Times New Roman"/>
          <w:sz w:val="24"/>
          <w:szCs w:val="24"/>
        </w:rPr>
        <w:t>Aristóteles nos dice que en tanto las partes sensitiva y desiderativa participan del movimiento</w:t>
      </w:r>
      <w:r w:rsidR="000955F0">
        <w:rPr>
          <w:rFonts w:ascii="Times New Roman" w:hAnsi="Times New Roman" w:cs="Times New Roman"/>
          <w:sz w:val="24"/>
          <w:szCs w:val="24"/>
        </w:rPr>
        <w:t xml:space="preserve"> </w:t>
      </w:r>
      <w:r w:rsidR="000955F0" w:rsidRPr="006B1D32">
        <w:rPr>
          <w:rFonts w:ascii="Times New Roman" w:hAnsi="Times New Roman" w:cs="Times New Roman"/>
        </w:rPr>
        <w:t>(</w:t>
      </w:r>
      <w:proofErr w:type="spellStart"/>
      <w:r w:rsidR="000955F0" w:rsidRPr="006B1D32">
        <w:rPr>
          <w:rFonts w:ascii="Times New Roman" w:hAnsi="Times New Roman" w:cs="Times New Roman"/>
        </w:rPr>
        <w:t>κινεῖσθ</w:t>
      </w:r>
      <w:proofErr w:type="spellEnd"/>
      <w:r w:rsidR="000955F0" w:rsidRPr="006B1D32">
        <w:rPr>
          <w:rFonts w:ascii="Times New Roman" w:hAnsi="Times New Roman" w:cs="Times New Roman"/>
        </w:rPr>
        <w:t xml:space="preserve">αι </w:t>
      </w:r>
      <w:proofErr w:type="spellStart"/>
      <w:r w:rsidR="000955F0" w:rsidRPr="006B1D32">
        <w:rPr>
          <w:rFonts w:ascii="Times New Roman" w:hAnsi="Times New Roman" w:cs="Times New Roman"/>
        </w:rPr>
        <w:t>μετέχουσι</w:t>
      </w:r>
      <w:proofErr w:type="spellEnd"/>
      <w:r w:rsidR="000955F0" w:rsidRPr="006B1D32">
        <w:rPr>
          <w:rFonts w:ascii="Times New Roman" w:hAnsi="Times New Roman" w:cs="Times New Roman"/>
        </w:rPr>
        <w:t>)</w:t>
      </w:r>
      <w:r w:rsidR="00C20D9C">
        <w:rPr>
          <w:rFonts w:ascii="Times New Roman" w:hAnsi="Times New Roman" w:cs="Times New Roman"/>
          <w:sz w:val="24"/>
          <w:szCs w:val="24"/>
        </w:rPr>
        <w:t>, y éstas, aunque imperfectamente, actúan en el sueño</w:t>
      </w:r>
      <w:r w:rsidR="0061499F">
        <w:rPr>
          <w:rFonts w:ascii="Times New Roman" w:hAnsi="Times New Roman" w:cs="Times New Roman"/>
          <w:sz w:val="24"/>
          <w:szCs w:val="24"/>
        </w:rPr>
        <w:t xml:space="preserve">, </w:t>
      </w:r>
      <w:r w:rsidR="000955F0">
        <w:rPr>
          <w:rFonts w:ascii="Times New Roman" w:hAnsi="Times New Roman" w:cs="Times New Roman"/>
          <w:sz w:val="24"/>
          <w:szCs w:val="24"/>
        </w:rPr>
        <w:t xml:space="preserve">las </w:t>
      </w:r>
      <w:proofErr w:type="spellStart"/>
      <w:r w:rsidR="000955F0" w:rsidRPr="000955F0">
        <w:rPr>
          <w:rFonts w:ascii="Times New Roman" w:hAnsi="Times New Roman" w:cs="Times New Roman"/>
          <w:i/>
          <w:sz w:val="24"/>
          <w:szCs w:val="24"/>
        </w:rPr>
        <w:t>phantasíai</w:t>
      </w:r>
      <w:proofErr w:type="spellEnd"/>
      <w:r w:rsidR="000955F0">
        <w:rPr>
          <w:rFonts w:ascii="Times New Roman" w:hAnsi="Times New Roman" w:cs="Times New Roman"/>
          <w:sz w:val="24"/>
          <w:szCs w:val="24"/>
        </w:rPr>
        <w:t xml:space="preserve"> de los virtuosos son mejores. </w:t>
      </w:r>
      <w:r w:rsidR="00287ACD">
        <w:rPr>
          <w:rFonts w:ascii="Times New Roman" w:hAnsi="Times New Roman" w:cs="Times New Roman"/>
          <w:sz w:val="24"/>
          <w:szCs w:val="24"/>
        </w:rPr>
        <w:t xml:space="preserve">El supuesto aquí es la relación entre el movimiento, la facultad sensitiva, la facultad desiderativa y la </w:t>
      </w:r>
      <w:proofErr w:type="spellStart"/>
      <w:r w:rsidR="00287ACD" w:rsidRPr="00287ACD">
        <w:rPr>
          <w:rFonts w:ascii="Times New Roman" w:hAnsi="Times New Roman" w:cs="Times New Roman"/>
          <w:i/>
          <w:sz w:val="24"/>
          <w:szCs w:val="24"/>
        </w:rPr>
        <w:t>phantasía</w:t>
      </w:r>
      <w:proofErr w:type="spellEnd"/>
      <w:r w:rsidR="00287ACD">
        <w:rPr>
          <w:rFonts w:ascii="Times New Roman" w:hAnsi="Times New Roman" w:cs="Times New Roman"/>
          <w:sz w:val="24"/>
          <w:szCs w:val="24"/>
        </w:rPr>
        <w:t xml:space="preserve">. </w:t>
      </w:r>
      <w:r w:rsidR="00B67CBC">
        <w:rPr>
          <w:rFonts w:ascii="Times New Roman" w:hAnsi="Times New Roman" w:cs="Times New Roman"/>
          <w:sz w:val="24"/>
          <w:szCs w:val="24"/>
        </w:rPr>
        <w:t>Antes de abordar plenamente la cuestión, es justo hacer algunas precisiones. En primera medida, c</w:t>
      </w:r>
      <w:r w:rsidR="00287ACD">
        <w:rPr>
          <w:rFonts w:ascii="Times New Roman" w:hAnsi="Times New Roman" w:cs="Times New Roman"/>
          <w:sz w:val="24"/>
          <w:szCs w:val="24"/>
        </w:rPr>
        <w:t xml:space="preserve">omo incluso </w:t>
      </w:r>
      <w:r w:rsidR="005038BB">
        <w:rPr>
          <w:rFonts w:ascii="Times New Roman" w:hAnsi="Times New Roman" w:cs="Times New Roman"/>
          <w:sz w:val="24"/>
          <w:szCs w:val="24"/>
        </w:rPr>
        <w:t xml:space="preserve">Aristóteles admite en el </w:t>
      </w:r>
      <w:r w:rsidR="005038BB" w:rsidRPr="001D4FC6">
        <w:rPr>
          <w:rFonts w:ascii="Times New Roman" w:hAnsi="Times New Roman" w:cs="Times New Roman"/>
          <w:i/>
          <w:sz w:val="24"/>
          <w:szCs w:val="24"/>
        </w:rPr>
        <w:t xml:space="preserve">De </w:t>
      </w:r>
      <w:proofErr w:type="spellStart"/>
      <w:r w:rsidR="00DB7159">
        <w:rPr>
          <w:rFonts w:ascii="Times New Roman" w:hAnsi="Times New Roman" w:cs="Times New Roman"/>
          <w:i/>
          <w:sz w:val="24"/>
          <w:szCs w:val="24"/>
        </w:rPr>
        <w:t>Ins</w:t>
      </w:r>
      <w:r w:rsidR="005038BB" w:rsidRPr="001D4FC6">
        <w:rPr>
          <w:rFonts w:ascii="Times New Roman" w:hAnsi="Times New Roman" w:cs="Times New Roman"/>
          <w:i/>
          <w:sz w:val="24"/>
          <w:szCs w:val="24"/>
        </w:rPr>
        <w:t>omniis</w:t>
      </w:r>
      <w:proofErr w:type="spellEnd"/>
      <w:r w:rsidR="005038BB">
        <w:rPr>
          <w:rFonts w:ascii="Times New Roman" w:hAnsi="Times New Roman" w:cs="Times New Roman"/>
          <w:sz w:val="24"/>
          <w:szCs w:val="24"/>
        </w:rPr>
        <w:t xml:space="preserve">, </w:t>
      </w:r>
      <w:r w:rsidR="00B67CBC">
        <w:rPr>
          <w:rFonts w:ascii="Times New Roman" w:hAnsi="Times New Roman" w:cs="Times New Roman"/>
          <w:sz w:val="24"/>
          <w:szCs w:val="24"/>
        </w:rPr>
        <w:t xml:space="preserve">sabemos que </w:t>
      </w:r>
      <w:r w:rsidR="001D4FC6">
        <w:rPr>
          <w:rFonts w:ascii="Times New Roman" w:hAnsi="Times New Roman" w:cs="Times New Roman"/>
          <w:sz w:val="24"/>
          <w:szCs w:val="24"/>
        </w:rPr>
        <w:t xml:space="preserve">la </w:t>
      </w:r>
      <w:proofErr w:type="spellStart"/>
      <w:r w:rsidR="001D4FC6" w:rsidRPr="001A1314">
        <w:rPr>
          <w:rFonts w:ascii="Times New Roman" w:hAnsi="Times New Roman" w:cs="Times New Roman"/>
          <w:i/>
          <w:sz w:val="24"/>
          <w:szCs w:val="24"/>
        </w:rPr>
        <w:t>phantasía</w:t>
      </w:r>
      <w:proofErr w:type="spellEnd"/>
      <w:r w:rsidR="001D4FC6">
        <w:rPr>
          <w:rFonts w:ascii="Times New Roman" w:hAnsi="Times New Roman" w:cs="Times New Roman"/>
          <w:sz w:val="24"/>
          <w:szCs w:val="24"/>
        </w:rPr>
        <w:t xml:space="preserve"> o “la imaginación es el movimiento que se produce por la sensación en acto” (459ª18). </w:t>
      </w:r>
      <w:r w:rsidR="001A1314">
        <w:rPr>
          <w:rFonts w:ascii="Times New Roman" w:hAnsi="Times New Roman" w:cs="Times New Roman"/>
          <w:sz w:val="24"/>
          <w:szCs w:val="24"/>
        </w:rPr>
        <w:t>Aunque en esencia son diferentes, estaríamos frente a distintas caras de una misma facultad.</w:t>
      </w:r>
      <w:r w:rsidR="00B67CBC">
        <w:rPr>
          <w:rFonts w:ascii="Times New Roman" w:hAnsi="Times New Roman" w:cs="Times New Roman"/>
          <w:sz w:val="24"/>
          <w:szCs w:val="24"/>
        </w:rPr>
        <w:t xml:space="preserve"> Sin embargo, el pasaje nos advierte que la imaginación tiene que ver de alguna manera también con la facultad desiderativa.</w:t>
      </w:r>
      <w:r w:rsidR="001A1314">
        <w:rPr>
          <w:rFonts w:ascii="Times New Roman" w:hAnsi="Times New Roman" w:cs="Times New Roman"/>
          <w:sz w:val="24"/>
          <w:szCs w:val="24"/>
        </w:rPr>
        <w:t xml:space="preserve"> </w:t>
      </w:r>
      <w:r w:rsidR="00B67CBC">
        <w:rPr>
          <w:rFonts w:ascii="Times New Roman" w:hAnsi="Times New Roman" w:cs="Times New Roman"/>
          <w:sz w:val="24"/>
          <w:szCs w:val="24"/>
        </w:rPr>
        <w:t>Como segunda medida, n</w:t>
      </w:r>
      <w:r w:rsidR="001A1314">
        <w:rPr>
          <w:rFonts w:ascii="Times New Roman" w:hAnsi="Times New Roman" w:cs="Times New Roman"/>
          <w:sz w:val="24"/>
          <w:szCs w:val="24"/>
        </w:rPr>
        <w:t xml:space="preserve">o hay que confundir que se </w:t>
      </w:r>
      <w:r w:rsidR="00DB7159">
        <w:rPr>
          <w:rFonts w:ascii="Times New Roman" w:hAnsi="Times New Roman" w:cs="Times New Roman"/>
          <w:sz w:val="24"/>
          <w:szCs w:val="24"/>
        </w:rPr>
        <w:t xml:space="preserve">refiera al movimiento </w:t>
      </w:r>
      <w:r w:rsidR="001A1314">
        <w:rPr>
          <w:rFonts w:ascii="Times New Roman" w:hAnsi="Times New Roman" w:cs="Times New Roman"/>
          <w:sz w:val="24"/>
          <w:szCs w:val="24"/>
        </w:rPr>
        <w:t xml:space="preserve">tanto en el </w:t>
      </w:r>
      <w:r w:rsidR="001A1314" w:rsidRPr="001A1314">
        <w:rPr>
          <w:rFonts w:ascii="Times New Roman" w:hAnsi="Times New Roman" w:cs="Times New Roman"/>
          <w:i/>
          <w:sz w:val="24"/>
          <w:szCs w:val="24"/>
        </w:rPr>
        <w:t xml:space="preserve">De </w:t>
      </w:r>
      <w:proofErr w:type="spellStart"/>
      <w:r w:rsidR="00DB7159">
        <w:rPr>
          <w:rFonts w:ascii="Times New Roman" w:hAnsi="Times New Roman" w:cs="Times New Roman"/>
          <w:i/>
          <w:sz w:val="24"/>
          <w:szCs w:val="24"/>
        </w:rPr>
        <w:t>Ins</w:t>
      </w:r>
      <w:r w:rsidR="001A1314" w:rsidRPr="001A1314">
        <w:rPr>
          <w:rFonts w:ascii="Times New Roman" w:hAnsi="Times New Roman" w:cs="Times New Roman"/>
          <w:i/>
          <w:sz w:val="24"/>
          <w:szCs w:val="24"/>
        </w:rPr>
        <w:t>omniis</w:t>
      </w:r>
      <w:proofErr w:type="spellEnd"/>
      <w:r w:rsidR="001A1314">
        <w:rPr>
          <w:rFonts w:ascii="Times New Roman" w:hAnsi="Times New Roman" w:cs="Times New Roman"/>
          <w:sz w:val="24"/>
          <w:szCs w:val="24"/>
        </w:rPr>
        <w:t xml:space="preserve"> como en la </w:t>
      </w:r>
      <w:r w:rsidR="001A1314" w:rsidRPr="001A1314">
        <w:rPr>
          <w:rFonts w:ascii="Times New Roman" w:hAnsi="Times New Roman" w:cs="Times New Roman"/>
          <w:i/>
          <w:sz w:val="24"/>
          <w:szCs w:val="24"/>
        </w:rPr>
        <w:t xml:space="preserve">Ética </w:t>
      </w:r>
      <w:proofErr w:type="spellStart"/>
      <w:r w:rsidR="001A1314" w:rsidRPr="001A1314">
        <w:rPr>
          <w:rFonts w:ascii="Times New Roman" w:hAnsi="Times New Roman" w:cs="Times New Roman"/>
          <w:i/>
          <w:sz w:val="24"/>
          <w:szCs w:val="24"/>
        </w:rPr>
        <w:t>Nicomaquea</w:t>
      </w:r>
      <w:proofErr w:type="spellEnd"/>
      <w:r w:rsidR="001A1314">
        <w:rPr>
          <w:rFonts w:ascii="Times New Roman" w:hAnsi="Times New Roman" w:cs="Times New Roman"/>
          <w:sz w:val="24"/>
          <w:szCs w:val="24"/>
        </w:rPr>
        <w:t xml:space="preserve">, cuando afirma que ciertos movimientos penetran un poco, con la referencia al movimiento en el pasaje de la </w:t>
      </w:r>
      <w:r w:rsidR="001A1314" w:rsidRPr="001A1314">
        <w:rPr>
          <w:rFonts w:ascii="Times New Roman" w:hAnsi="Times New Roman" w:cs="Times New Roman"/>
          <w:i/>
          <w:sz w:val="24"/>
          <w:szCs w:val="24"/>
        </w:rPr>
        <w:t xml:space="preserve">Ética </w:t>
      </w:r>
      <w:proofErr w:type="spellStart"/>
      <w:r w:rsidR="001A1314" w:rsidRPr="001A1314">
        <w:rPr>
          <w:rFonts w:ascii="Times New Roman" w:hAnsi="Times New Roman" w:cs="Times New Roman"/>
          <w:i/>
          <w:sz w:val="24"/>
          <w:szCs w:val="24"/>
        </w:rPr>
        <w:t>Eudemia</w:t>
      </w:r>
      <w:proofErr w:type="spellEnd"/>
      <w:r w:rsidR="001A1314">
        <w:rPr>
          <w:rFonts w:ascii="Times New Roman" w:hAnsi="Times New Roman" w:cs="Times New Roman"/>
          <w:sz w:val="24"/>
          <w:szCs w:val="24"/>
        </w:rPr>
        <w:t>. Mientras que en los primeros</w:t>
      </w:r>
      <w:r w:rsidR="00DB7159">
        <w:rPr>
          <w:rFonts w:ascii="Times New Roman" w:hAnsi="Times New Roman" w:cs="Times New Roman"/>
          <w:sz w:val="24"/>
          <w:szCs w:val="24"/>
        </w:rPr>
        <w:t xml:space="preserve"> se trata de las percepciones </w:t>
      </w:r>
      <w:r w:rsidR="001A1314">
        <w:rPr>
          <w:rFonts w:ascii="Times New Roman" w:hAnsi="Times New Roman" w:cs="Times New Roman"/>
          <w:sz w:val="24"/>
          <w:szCs w:val="24"/>
        </w:rPr>
        <w:t xml:space="preserve">como movimientos, en el segundo la referencia al movimiento locativo del animal entero es innegable; de hecho, en griego utiliza </w:t>
      </w:r>
      <w:proofErr w:type="spellStart"/>
      <w:r w:rsidR="001A1314">
        <w:rPr>
          <w:rFonts w:ascii="Times New Roman" w:hAnsi="Times New Roman" w:cs="Times New Roman"/>
          <w:i/>
          <w:sz w:val="24"/>
          <w:szCs w:val="24"/>
        </w:rPr>
        <w:t>k</w:t>
      </w:r>
      <w:r w:rsidR="001A1314" w:rsidRPr="001A1314">
        <w:rPr>
          <w:rFonts w:ascii="Times New Roman" w:hAnsi="Times New Roman" w:cs="Times New Roman"/>
          <w:i/>
          <w:sz w:val="24"/>
          <w:szCs w:val="24"/>
        </w:rPr>
        <w:t>inésthai</w:t>
      </w:r>
      <w:proofErr w:type="spellEnd"/>
      <w:r w:rsidR="001A1314">
        <w:rPr>
          <w:rFonts w:ascii="Times New Roman" w:hAnsi="Times New Roman" w:cs="Times New Roman"/>
          <w:sz w:val="24"/>
          <w:szCs w:val="24"/>
        </w:rPr>
        <w:t xml:space="preserve"> en lugar de </w:t>
      </w:r>
      <w:proofErr w:type="spellStart"/>
      <w:r w:rsidR="001A1314" w:rsidRPr="001A1314">
        <w:rPr>
          <w:rFonts w:ascii="Times New Roman" w:hAnsi="Times New Roman" w:cs="Times New Roman"/>
          <w:i/>
          <w:sz w:val="24"/>
          <w:szCs w:val="24"/>
        </w:rPr>
        <w:t>kínesis</w:t>
      </w:r>
      <w:proofErr w:type="spellEnd"/>
      <w:r w:rsidR="001A1314">
        <w:rPr>
          <w:rFonts w:ascii="Times New Roman" w:hAnsi="Times New Roman" w:cs="Times New Roman"/>
          <w:sz w:val="24"/>
          <w:szCs w:val="24"/>
        </w:rPr>
        <w:t>.</w:t>
      </w:r>
      <w:r w:rsidR="00DD4378">
        <w:rPr>
          <w:rFonts w:ascii="Times New Roman" w:hAnsi="Times New Roman" w:cs="Times New Roman"/>
          <w:sz w:val="24"/>
          <w:szCs w:val="24"/>
        </w:rPr>
        <w:t xml:space="preserve"> Por último, considero importante poner de manifiesto nuevamente, ahora </w:t>
      </w:r>
      <w:r w:rsidR="00C3233D">
        <w:rPr>
          <w:rFonts w:ascii="Times New Roman" w:hAnsi="Times New Roman" w:cs="Times New Roman"/>
          <w:sz w:val="24"/>
          <w:szCs w:val="24"/>
        </w:rPr>
        <w:t>de manera más sólida</w:t>
      </w:r>
      <w:r w:rsidR="00DD4378">
        <w:rPr>
          <w:rFonts w:ascii="Times New Roman" w:hAnsi="Times New Roman" w:cs="Times New Roman"/>
          <w:sz w:val="24"/>
          <w:szCs w:val="24"/>
        </w:rPr>
        <w:t xml:space="preserve">, </w:t>
      </w:r>
      <w:r w:rsidR="00C3233D">
        <w:rPr>
          <w:rFonts w:ascii="Times New Roman" w:hAnsi="Times New Roman" w:cs="Times New Roman"/>
          <w:sz w:val="24"/>
          <w:szCs w:val="24"/>
        </w:rPr>
        <w:t xml:space="preserve">que la elección del término </w:t>
      </w:r>
      <w:proofErr w:type="spellStart"/>
      <w:r w:rsidR="00C3233D" w:rsidRPr="00C3233D">
        <w:rPr>
          <w:rFonts w:ascii="Times New Roman" w:hAnsi="Times New Roman" w:cs="Times New Roman"/>
          <w:i/>
          <w:sz w:val="24"/>
          <w:szCs w:val="24"/>
        </w:rPr>
        <w:t>phantasíai</w:t>
      </w:r>
      <w:proofErr w:type="spellEnd"/>
      <w:r w:rsidR="00C3233D">
        <w:rPr>
          <w:rFonts w:ascii="Times New Roman" w:hAnsi="Times New Roman" w:cs="Times New Roman"/>
          <w:sz w:val="24"/>
          <w:szCs w:val="24"/>
        </w:rPr>
        <w:t xml:space="preserve"> en el contexto del pasaje es intencionada, porque incluso cuando es indudable que el tipo de imagen es un ensueño, puesto que ocurre mientras uno está dormido, Aristóteles prefiere hablar del género más amplio para sellar el </w:t>
      </w:r>
      <w:r w:rsidR="001678DB">
        <w:rPr>
          <w:rFonts w:ascii="Times New Roman" w:hAnsi="Times New Roman" w:cs="Times New Roman"/>
          <w:sz w:val="24"/>
          <w:szCs w:val="24"/>
        </w:rPr>
        <w:t xml:space="preserve">argumento atendiendo a las facultades y actividades involucradas en el movimiento. Como expresé al comienzo de este trabajo, ninguna de las dos traducciones que analicé dan cuenta de la relación entre la </w:t>
      </w:r>
      <w:proofErr w:type="spellStart"/>
      <w:r w:rsidR="001678DB" w:rsidRPr="007F43D8">
        <w:rPr>
          <w:rFonts w:ascii="Times New Roman" w:hAnsi="Times New Roman" w:cs="Times New Roman"/>
          <w:i/>
          <w:sz w:val="24"/>
          <w:szCs w:val="24"/>
        </w:rPr>
        <w:t>phantasía</w:t>
      </w:r>
      <w:proofErr w:type="spellEnd"/>
      <w:r w:rsidR="001678DB">
        <w:rPr>
          <w:rFonts w:ascii="Times New Roman" w:hAnsi="Times New Roman" w:cs="Times New Roman"/>
          <w:sz w:val="24"/>
          <w:szCs w:val="24"/>
        </w:rPr>
        <w:t xml:space="preserve"> y las demás capacidades involucradas en el movimiento, sino </w:t>
      </w:r>
      <w:r w:rsidR="001678DB">
        <w:rPr>
          <w:rFonts w:ascii="Times New Roman" w:hAnsi="Times New Roman" w:cs="Times New Roman"/>
          <w:sz w:val="24"/>
          <w:szCs w:val="24"/>
        </w:rPr>
        <w:lastRenderedPageBreak/>
        <w:t>que todavía más esas interpretaciones parecen excluir de alguna manera algún elemento de la relación que Aristóteles nos ofrece.</w:t>
      </w:r>
    </w:p>
    <w:p w:rsidR="001678DB" w:rsidRDefault="001678DB"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Abordemos inmediatamente la relación entre el movimiento, el deseo, la sensación y la </w:t>
      </w:r>
      <w:proofErr w:type="spellStart"/>
      <w:r w:rsidRPr="001678DB">
        <w:rPr>
          <w:rFonts w:ascii="Times New Roman" w:hAnsi="Times New Roman" w:cs="Times New Roman"/>
          <w:i/>
          <w:sz w:val="24"/>
          <w:szCs w:val="24"/>
        </w:rPr>
        <w:t>phantasía</w:t>
      </w:r>
      <w:proofErr w:type="spellEnd"/>
      <w:r>
        <w:rPr>
          <w:rFonts w:ascii="Times New Roman" w:hAnsi="Times New Roman" w:cs="Times New Roman"/>
          <w:sz w:val="24"/>
          <w:szCs w:val="24"/>
        </w:rPr>
        <w:t>.</w:t>
      </w:r>
      <w:r w:rsidR="0015440E">
        <w:rPr>
          <w:rFonts w:ascii="Times New Roman" w:hAnsi="Times New Roman" w:cs="Times New Roman"/>
          <w:sz w:val="24"/>
          <w:szCs w:val="24"/>
        </w:rPr>
        <w:t xml:space="preserve"> Como adelanté, Aristóteles nos remite a la investigación biológica del movimiento y de las acciones, por lo que el procedimiento correcto es atender a estas discusiones y notar qué </w:t>
      </w:r>
      <w:proofErr w:type="gramStart"/>
      <w:r w:rsidR="0015440E">
        <w:rPr>
          <w:rFonts w:ascii="Times New Roman" w:hAnsi="Times New Roman" w:cs="Times New Roman"/>
          <w:sz w:val="24"/>
          <w:szCs w:val="24"/>
        </w:rPr>
        <w:t>tienen</w:t>
      </w:r>
      <w:proofErr w:type="gramEnd"/>
      <w:r w:rsidR="0015440E">
        <w:rPr>
          <w:rFonts w:ascii="Times New Roman" w:hAnsi="Times New Roman" w:cs="Times New Roman"/>
          <w:sz w:val="24"/>
          <w:szCs w:val="24"/>
        </w:rPr>
        <w:t xml:space="preserve"> para aportar a la interpretación del pasaje. Aunque también está presente en otros lugares del </w:t>
      </w:r>
      <w:r w:rsidR="0015440E" w:rsidRPr="0015440E">
        <w:rPr>
          <w:rFonts w:ascii="Times New Roman" w:hAnsi="Times New Roman" w:cs="Times New Roman"/>
          <w:i/>
          <w:sz w:val="24"/>
          <w:szCs w:val="24"/>
        </w:rPr>
        <w:t>corpus</w:t>
      </w:r>
      <w:r w:rsidR="0015440E">
        <w:rPr>
          <w:rFonts w:ascii="Times New Roman" w:hAnsi="Times New Roman" w:cs="Times New Roman"/>
          <w:sz w:val="24"/>
          <w:szCs w:val="24"/>
        </w:rPr>
        <w:t xml:space="preserve">, elijo aproximarme desde el </w:t>
      </w:r>
      <w:r w:rsidR="0015440E" w:rsidRPr="005B77F7">
        <w:rPr>
          <w:rFonts w:ascii="Times New Roman" w:hAnsi="Times New Roman" w:cs="Times New Roman"/>
          <w:i/>
          <w:sz w:val="24"/>
          <w:szCs w:val="24"/>
        </w:rPr>
        <w:t xml:space="preserve">De Motu </w:t>
      </w:r>
      <w:proofErr w:type="spellStart"/>
      <w:r w:rsidR="0015440E" w:rsidRPr="005B77F7">
        <w:rPr>
          <w:rFonts w:ascii="Times New Roman" w:hAnsi="Times New Roman" w:cs="Times New Roman"/>
          <w:i/>
          <w:sz w:val="24"/>
          <w:szCs w:val="24"/>
        </w:rPr>
        <w:t>Animalium</w:t>
      </w:r>
      <w:proofErr w:type="spellEnd"/>
      <w:r w:rsidR="0015440E">
        <w:rPr>
          <w:rFonts w:ascii="Times New Roman" w:hAnsi="Times New Roman" w:cs="Times New Roman"/>
          <w:sz w:val="24"/>
          <w:szCs w:val="24"/>
        </w:rPr>
        <w:t xml:space="preserve">, </w:t>
      </w:r>
      <w:r w:rsidR="00A01A32">
        <w:rPr>
          <w:rFonts w:ascii="Times New Roman" w:hAnsi="Times New Roman" w:cs="Times New Roman"/>
          <w:sz w:val="24"/>
          <w:szCs w:val="24"/>
        </w:rPr>
        <w:t>compendio tardío dedicado exclusivamente a la formación del deseo y el movimiento de los animales.</w:t>
      </w:r>
    </w:p>
    <w:p w:rsidR="00C73F3C" w:rsidRPr="005C02EF" w:rsidRDefault="007F43D8"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4B41">
        <w:rPr>
          <w:rFonts w:ascii="Times New Roman" w:hAnsi="Times New Roman" w:cs="Times New Roman"/>
          <w:sz w:val="24"/>
          <w:szCs w:val="24"/>
        </w:rPr>
        <w:t xml:space="preserve">El </w:t>
      </w:r>
      <w:r w:rsidR="00814B41" w:rsidRPr="00814B41">
        <w:rPr>
          <w:rFonts w:ascii="Times New Roman" w:hAnsi="Times New Roman" w:cs="Times New Roman"/>
          <w:i/>
          <w:sz w:val="24"/>
          <w:szCs w:val="24"/>
        </w:rPr>
        <w:t xml:space="preserve">De Motu </w:t>
      </w:r>
      <w:proofErr w:type="spellStart"/>
      <w:r w:rsidR="00814B41" w:rsidRPr="00814B41">
        <w:rPr>
          <w:rFonts w:ascii="Times New Roman" w:hAnsi="Times New Roman" w:cs="Times New Roman"/>
          <w:i/>
          <w:sz w:val="24"/>
          <w:szCs w:val="24"/>
        </w:rPr>
        <w:t>Animalium</w:t>
      </w:r>
      <w:proofErr w:type="spellEnd"/>
      <w:r w:rsidR="00814B41">
        <w:rPr>
          <w:rFonts w:ascii="Times New Roman" w:hAnsi="Times New Roman" w:cs="Times New Roman"/>
          <w:sz w:val="24"/>
          <w:szCs w:val="24"/>
        </w:rPr>
        <w:t xml:space="preserve"> describe </w:t>
      </w:r>
      <w:r w:rsidR="00A424D9">
        <w:rPr>
          <w:rFonts w:ascii="Times New Roman" w:hAnsi="Times New Roman" w:cs="Times New Roman"/>
          <w:sz w:val="24"/>
          <w:szCs w:val="24"/>
        </w:rPr>
        <w:t xml:space="preserve">especialmente </w:t>
      </w:r>
      <w:r w:rsidR="00814B41">
        <w:rPr>
          <w:rFonts w:ascii="Times New Roman" w:hAnsi="Times New Roman" w:cs="Times New Roman"/>
          <w:sz w:val="24"/>
          <w:szCs w:val="24"/>
        </w:rPr>
        <w:t xml:space="preserve">el proceso de movimiento locativo de los animales desde la percepción o pensamiento de un objeto hasta la flexión o </w:t>
      </w:r>
      <w:r w:rsidR="00A424D9">
        <w:rPr>
          <w:rFonts w:ascii="Times New Roman" w:hAnsi="Times New Roman" w:cs="Times New Roman"/>
          <w:sz w:val="24"/>
          <w:szCs w:val="24"/>
        </w:rPr>
        <w:t xml:space="preserve">extensión de una parte del cuerpo. Afirma que el objeto de deseo es lo primero que mueve al individuo. </w:t>
      </w:r>
      <w:r w:rsidR="005C02EF">
        <w:rPr>
          <w:rFonts w:ascii="Times New Roman" w:hAnsi="Times New Roman" w:cs="Times New Roman"/>
          <w:sz w:val="24"/>
          <w:szCs w:val="24"/>
        </w:rPr>
        <w:t>L</w:t>
      </w:r>
      <w:r w:rsidR="00A424D9">
        <w:rPr>
          <w:rFonts w:ascii="Times New Roman" w:hAnsi="Times New Roman" w:cs="Times New Roman"/>
          <w:sz w:val="24"/>
          <w:szCs w:val="24"/>
        </w:rPr>
        <w:t xml:space="preserve">a conformación del objeto deseado no es asunto sencillo. Involucra por un lado alguna capacidad anímica de discernir </w:t>
      </w:r>
      <w:r w:rsidR="007C24D3">
        <w:rPr>
          <w:rFonts w:ascii="Times New Roman" w:hAnsi="Times New Roman" w:cs="Times New Roman"/>
          <w:sz w:val="24"/>
          <w:szCs w:val="24"/>
        </w:rPr>
        <w:t xml:space="preserve">y que presente un objeto al alma, y por otro lado una capacidad que presente a ese objeto percibido como agradable o desagradable para uno mismo. La descripción comienza dando cuenta de la alteración </w:t>
      </w:r>
      <w:r w:rsidR="00E52C7F">
        <w:rPr>
          <w:rFonts w:ascii="Times New Roman" w:hAnsi="Times New Roman" w:cs="Times New Roman"/>
          <w:sz w:val="24"/>
          <w:szCs w:val="24"/>
        </w:rPr>
        <w:t xml:space="preserve">en el principio </w:t>
      </w:r>
      <w:r w:rsidR="007C24D3">
        <w:rPr>
          <w:rFonts w:ascii="Times New Roman" w:hAnsi="Times New Roman" w:cs="Times New Roman"/>
          <w:sz w:val="24"/>
          <w:szCs w:val="24"/>
        </w:rPr>
        <w:t>producida por la p</w:t>
      </w:r>
      <w:r w:rsidR="00E52C7F">
        <w:rPr>
          <w:rFonts w:ascii="Times New Roman" w:hAnsi="Times New Roman" w:cs="Times New Roman"/>
          <w:sz w:val="24"/>
          <w:szCs w:val="24"/>
        </w:rPr>
        <w:t>ercepción de un objeto exterior –desestima, en esta instancia, cómo llegan esos estímulos y también otras formas de que se presente una imagen, por ejemplo, a partir del pensamiento.</w:t>
      </w:r>
      <w:r w:rsidR="005C02EF">
        <w:rPr>
          <w:rFonts w:ascii="Times New Roman" w:hAnsi="Times New Roman" w:cs="Times New Roman"/>
          <w:sz w:val="24"/>
          <w:szCs w:val="24"/>
        </w:rPr>
        <w:t xml:space="preserve"> Sin embargo, </w:t>
      </w:r>
      <w:r w:rsidR="00F21B90">
        <w:rPr>
          <w:rFonts w:ascii="Times New Roman" w:hAnsi="Times New Roman" w:cs="Times New Roman"/>
          <w:sz w:val="24"/>
          <w:szCs w:val="24"/>
        </w:rPr>
        <w:t>la impresión que se obtiene a</w:t>
      </w:r>
      <w:r w:rsidR="005C02EF">
        <w:rPr>
          <w:rFonts w:ascii="Times New Roman" w:hAnsi="Times New Roman" w:cs="Times New Roman"/>
          <w:sz w:val="24"/>
          <w:szCs w:val="24"/>
        </w:rPr>
        <w:t xml:space="preserve"> partir de la sensación no puede por sí sola iniciar la motivación del movimiento. La </w:t>
      </w:r>
      <w:proofErr w:type="spellStart"/>
      <w:r w:rsidR="005C02EF" w:rsidRPr="005C02EF">
        <w:rPr>
          <w:rFonts w:ascii="Times New Roman" w:hAnsi="Times New Roman" w:cs="Times New Roman"/>
          <w:i/>
          <w:sz w:val="24"/>
          <w:szCs w:val="24"/>
        </w:rPr>
        <w:t>phantasía</w:t>
      </w:r>
      <w:proofErr w:type="spellEnd"/>
      <w:r w:rsidR="005C02EF">
        <w:rPr>
          <w:rFonts w:ascii="Times New Roman" w:hAnsi="Times New Roman" w:cs="Times New Roman"/>
          <w:sz w:val="24"/>
          <w:szCs w:val="24"/>
        </w:rPr>
        <w:t xml:space="preserve"> </w:t>
      </w:r>
      <w:r w:rsidR="00887E2F">
        <w:rPr>
          <w:rFonts w:ascii="Times New Roman" w:hAnsi="Times New Roman" w:cs="Times New Roman"/>
          <w:sz w:val="24"/>
          <w:szCs w:val="24"/>
        </w:rPr>
        <w:t xml:space="preserve">suple esta condición al aprehender al objeto percibido como atractivo o repulsivo para el individuo. </w:t>
      </w:r>
      <w:r w:rsidR="00F6486D">
        <w:rPr>
          <w:rFonts w:ascii="Times New Roman" w:hAnsi="Times New Roman" w:cs="Times New Roman"/>
          <w:sz w:val="24"/>
          <w:szCs w:val="24"/>
        </w:rPr>
        <w:t>De esta manera, d</w:t>
      </w:r>
      <w:r w:rsidR="002107FB">
        <w:rPr>
          <w:rFonts w:ascii="Times New Roman" w:hAnsi="Times New Roman" w:cs="Times New Roman"/>
          <w:sz w:val="24"/>
          <w:szCs w:val="24"/>
        </w:rPr>
        <w:t>ebe ser lo</w:t>
      </w:r>
      <w:r w:rsidR="00887E2F">
        <w:rPr>
          <w:rFonts w:ascii="Times New Roman" w:hAnsi="Times New Roman" w:cs="Times New Roman"/>
          <w:sz w:val="24"/>
          <w:szCs w:val="24"/>
        </w:rPr>
        <w:t xml:space="preserve"> “cognitivamente poderosa” para formar propósitos.</w:t>
      </w:r>
      <w:r w:rsidR="002107FB">
        <w:rPr>
          <w:rFonts w:ascii="Times New Roman" w:hAnsi="Times New Roman" w:cs="Times New Roman"/>
          <w:sz w:val="24"/>
          <w:szCs w:val="24"/>
        </w:rPr>
        <w:t xml:space="preserve"> La </w:t>
      </w:r>
      <w:proofErr w:type="spellStart"/>
      <w:r w:rsidR="002107FB" w:rsidRPr="002107FB">
        <w:rPr>
          <w:rFonts w:ascii="Times New Roman" w:hAnsi="Times New Roman" w:cs="Times New Roman"/>
          <w:i/>
          <w:sz w:val="24"/>
          <w:szCs w:val="24"/>
        </w:rPr>
        <w:t>phantasía</w:t>
      </w:r>
      <w:proofErr w:type="spellEnd"/>
      <w:r w:rsidR="002107FB">
        <w:rPr>
          <w:rFonts w:ascii="Times New Roman" w:hAnsi="Times New Roman" w:cs="Times New Roman"/>
          <w:sz w:val="24"/>
          <w:szCs w:val="24"/>
        </w:rPr>
        <w:t>, que se genera ya por sensación, ya por reflexión, está siempre presente</w:t>
      </w:r>
      <w:r w:rsidR="003C7864">
        <w:rPr>
          <w:rFonts w:ascii="Times New Roman" w:hAnsi="Times New Roman" w:cs="Times New Roman"/>
          <w:sz w:val="24"/>
          <w:szCs w:val="24"/>
        </w:rPr>
        <w:t xml:space="preserve"> en la formación del deseo</w:t>
      </w:r>
      <w:r w:rsidR="002107FB">
        <w:rPr>
          <w:rFonts w:ascii="Times New Roman" w:hAnsi="Times New Roman" w:cs="Times New Roman"/>
          <w:sz w:val="24"/>
          <w:szCs w:val="24"/>
        </w:rPr>
        <w:t xml:space="preserve"> puesto que </w:t>
      </w:r>
      <w:r w:rsidR="003C7864">
        <w:rPr>
          <w:rFonts w:ascii="Times New Roman" w:hAnsi="Times New Roman" w:cs="Times New Roman"/>
          <w:sz w:val="24"/>
          <w:szCs w:val="24"/>
        </w:rPr>
        <w:t xml:space="preserve">lo </w:t>
      </w:r>
      <w:r w:rsidR="002107FB" w:rsidRPr="002107FB">
        <w:rPr>
          <w:rFonts w:ascii="Times New Roman" w:hAnsi="Times New Roman" w:cs="Times New Roman"/>
          <w:i/>
          <w:sz w:val="24"/>
          <w:szCs w:val="24"/>
        </w:rPr>
        <w:t>prepara</w:t>
      </w:r>
      <w:r w:rsidR="00847A1C">
        <w:rPr>
          <w:rFonts w:ascii="Times New Roman" w:hAnsi="Times New Roman" w:cs="Times New Roman"/>
          <w:sz w:val="24"/>
          <w:szCs w:val="24"/>
        </w:rPr>
        <w:t>, afirma Aristóteles</w:t>
      </w:r>
      <w:r w:rsidR="002107FB">
        <w:rPr>
          <w:rFonts w:ascii="Times New Roman" w:hAnsi="Times New Roman" w:cs="Times New Roman"/>
          <w:sz w:val="24"/>
          <w:szCs w:val="24"/>
        </w:rPr>
        <w:t xml:space="preserve">. Esto quiere decir que debido a su capacidad de retener impresiones </w:t>
      </w:r>
      <w:r w:rsidR="003C7864">
        <w:rPr>
          <w:rFonts w:ascii="Times New Roman" w:hAnsi="Times New Roman" w:cs="Times New Roman"/>
          <w:sz w:val="24"/>
          <w:szCs w:val="24"/>
        </w:rPr>
        <w:t>debe tener la capacidad de placerse o dol</w:t>
      </w:r>
      <w:r w:rsidR="004F26B0">
        <w:rPr>
          <w:rFonts w:ascii="Times New Roman" w:hAnsi="Times New Roman" w:cs="Times New Roman"/>
          <w:sz w:val="24"/>
          <w:szCs w:val="24"/>
        </w:rPr>
        <w:t>e</w:t>
      </w:r>
      <w:r w:rsidR="003C7864">
        <w:rPr>
          <w:rFonts w:ascii="Times New Roman" w:hAnsi="Times New Roman" w:cs="Times New Roman"/>
          <w:sz w:val="24"/>
          <w:szCs w:val="24"/>
        </w:rPr>
        <w:t>rse anticipadamente con la imagen del objeto percibido o pensado, permitiendo al individuo aprehender situaciones prospectivas apropiadas a las circunstancias.</w:t>
      </w:r>
      <w:r w:rsidR="003C7864">
        <w:rPr>
          <w:rStyle w:val="FootnoteReference"/>
          <w:rFonts w:ascii="Times New Roman" w:hAnsi="Times New Roman" w:cs="Times New Roman"/>
          <w:sz w:val="24"/>
          <w:szCs w:val="24"/>
        </w:rPr>
        <w:footnoteReference w:id="3"/>
      </w:r>
      <w:r w:rsidR="003C7864">
        <w:rPr>
          <w:rFonts w:ascii="Times New Roman" w:hAnsi="Times New Roman" w:cs="Times New Roman"/>
          <w:sz w:val="24"/>
          <w:szCs w:val="24"/>
        </w:rPr>
        <w:t xml:space="preserve"> El deseo se expresa materialmente como afecciones de frío o calor en la región del corazón</w:t>
      </w:r>
      <w:r w:rsidR="004F26B0">
        <w:rPr>
          <w:rFonts w:ascii="Times New Roman" w:hAnsi="Times New Roman" w:cs="Times New Roman"/>
          <w:sz w:val="24"/>
          <w:szCs w:val="24"/>
        </w:rPr>
        <w:t xml:space="preserve">. La alteración térmica provoca a su vez </w:t>
      </w:r>
      <w:r w:rsidR="00F6486D">
        <w:rPr>
          <w:rFonts w:ascii="Times New Roman" w:hAnsi="Times New Roman" w:cs="Times New Roman"/>
          <w:sz w:val="24"/>
          <w:szCs w:val="24"/>
        </w:rPr>
        <w:t>la expansión o contracción del aliento connatural presente en el corazón, provocando éste el impulso mecánico que se transmite por los nervios y tendones hasta la extremidad o parte del cuerpo que va así a moverse.</w:t>
      </w:r>
      <w:r w:rsidR="00380A54">
        <w:rPr>
          <w:rStyle w:val="FootnoteReference"/>
          <w:rFonts w:ascii="Times New Roman" w:hAnsi="Times New Roman" w:cs="Times New Roman"/>
          <w:sz w:val="24"/>
          <w:szCs w:val="24"/>
        </w:rPr>
        <w:footnoteReference w:id="4"/>
      </w:r>
    </w:p>
    <w:p w:rsidR="00F66FD5" w:rsidRDefault="006C2EE3"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53D54">
        <w:rPr>
          <w:rFonts w:ascii="Times New Roman" w:hAnsi="Times New Roman" w:cs="Times New Roman"/>
          <w:sz w:val="24"/>
          <w:szCs w:val="24"/>
        </w:rPr>
        <w:t>La</w:t>
      </w:r>
      <w:r w:rsidR="00847A1C">
        <w:rPr>
          <w:rFonts w:ascii="Times New Roman" w:hAnsi="Times New Roman" w:cs="Times New Roman"/>
          <w:sz w:val="24"/>
          <w:szCs w:val="24"/>
        </w:rPr>
        <w:t xml:space="preserve">s capacidades mencionadas en la argumentación del pasaje de la </w:t>
      </w:r>
      <w:r w:rsidR="00847A1C" w:rsidRPr="00847A1C">
        <w:rPr>
          <w:rFonts w:ascii="Times New Roman" w:hAnsi="Times New Roman" w:cs="Times New Roman"/>
          <w:i/>
          <w:sz w:val="24"/>
          <w:szCs w:val="24"/>
        </w:rPr>
        <w:t xml:space="preserve">Ética </w:t>
      </w:r>
      <w:proofErr w:type="spellStart"/>
      <w:r w:rsidR="00847A1C" w:rsidRPr="00847A1C">
        <w:rPr>
          <w:rFonts w:ascii="Times New Roman" w:hAnsi="Times New Roman" w:cs="Times New Roman"/>
          <w:i/>
          <w:sz w:val="24"/>
          <w:szCs w:val="24"/>
        </w:rPr>
        <w:t>Eudemia</w:t>
      </w:r>
      <w:proofErr w:type="spellEnd"/>
      <w:r w:rsidR="00847A1C">
        <w:rPr>
          <w:rFonts w:ascii="Times New Roman" w:hAnsi="Times New Roman" w:cs="Times New Roman"/>
          <w:sz w:val="24"/>
          <w:szCs w:val="24"/>
        </w:rPr>
        <w:t xml:space="preserve"> </w:t>
      </w:r>
      <w:r w:rsidR="00007180">
        <w:rPr>
          <w:rFonts w:ascii="Times New Roman" w:hAnsi="Times New Roman" w:cs="Times New Roman"/>
          <w:sz w:val="24"/>
          <w:szCs w:val="24"/>
        </w:rPr>
        <w:t>están involucradas en el movimiento voluntario del individuo. La capacidad apetitiva o desiderativa es un conjunto de varias capacidades que actúan conjunta o simultáneamente para la realización de un fin. De esta manera tampoco el deseo puede reducirse a una actividad autónoma del alma, sino que conlleva diferentes actualizaciones y afecciones</w:t>
      </w:r>
      <w:r w:rsidR="00693694">
        <w:rPr>
          <w:rFonts w:ascii="Times New Roman" w:hAnsi="Times New Roman" w:cs="Times New Roman"/>
          <w:sz w:val="24"/>
          <w:szCs w:val="24"/>
        </w:rPr>
        <w:t xml:space="preserve"> inseparables</w:t>
      </w:r>
      <w:r w:rsidR="00007180">
        <w:rPr>
          <w:rFonts w:ascii="Times New Roman" w:hAnsi="Times New Roman" w:cs="Times New Roman"/>
          <w:sz w:val="24"/>
          <w:szCs w:val="24"/>
        </w:rPr>
        <w:t xml:space="preserve">, como la </w:t>
      </w:r>
      <w:proofErr w:type="spellStart"/>
      <w:r w:rsidR="00007180" w:rsidRPr="00007180">
        <w:rPr>
          <w:rFonts w:ascii="Times New Roman" w:hAnsi="Times New Roman" w:cs="Times New Roman"/>
          <w:i/>
          <w:sz w:val="24"/>
          <w:szCs w:val="24"/>
        </w:rPr>
        <w:t>phantasía</w:t>
      </w:r>
      <w:proofErr w:type="spellEnd"/>
      <w:r w:rsidR="00007180">
        <w:rPr>
          <w:rFonts w:ascii="Times New Roman" w:hAnsi="Times New Roman" w:cs="Times New Roman"/>
          <w:sz w:val="24"/>
          <w:szCs w:val="24"/>
        </w:rPr>
        <w:t>, la cual tampoco puede prescindir de la sensación</w:t>
      </w:r>
      <w:r w:rsidR="00693694">
        <w:rPr>
          <w:rFonts w:ascii="Times New Roman" w:hAnsi="Times New Roman" w:cs="Times New Roman"/>
          <w:sz w:val="24"/>
          <w:szCs w:val="24"/>
        </w:rPr>
        <w:t>,</w:t>
      </w:r>
      <w:r w:rsidR="00007180">
        <w:rPr>
          <w:rFonts w:ascii="Times New Roman" w:hAnsi="Times New Roman" w:cs="Times New Roman"/>
          <w:sz w:val="24"/>
          <w:szCs w:val="24"/>
        </w:rPr>
        <w:t xml:space="preserve"> y las pasiones que se expresan materialmente</w:t>
      </w:r>
      <w:r w:rsidR="00693694">
        <w:rPr>
          <w:rFonts w:ascii="Times New Roman" w:hAnsi="Times New Roman" w:cs="Times New Roman"/>
          <w:sz w:val="24"/>
          <w:szCs w:val="24"/>
        </w:rPr>
        <w:t xml:space="preserve"> como frío o calor. </w:t>
      </w:r>
      <w:r w:rsidR="009B7850">
        <w:rPr>
          <w:rFonts w:ascii="Times New Roman" w:hAnsi="Times New Roman" w:cs="Times New Roman"/>
          <w:sz w:val="24"/>
          <w:szCs w:val="24"/>
        </w:rPr>
        <w:t xml:space="preserve">La facultad imaginativa es imprescindible puesto que por su aptitud para retener imágenes puede en cierto modo adelantarse a la obtención del objeto percibido o pensado, afectando al individuo para la persecución de dicho fin, es decir, </w:t>
      </w:r>
      <w:r w:rsidR="0048675D">
        <w:rPr>
          <w:rFonts w:ascii="Times New Roman" w:hAnsi="Times New Roman" w:cs="Times New Roman"/>
          <w:sz w:val="24"/>
          <w:szCs w:val="24"/>
        </w:rPr>
        <w:t>disponiéndolo a moverse</w:t>
      </w:r>
      <w:r w:rsidR="009B7850">
        <w:rPr>
          <w:rFonts w:ascii="Times New Roman" w:hAnsi="Times New Roman" w:cs="Times New Roman"/>
          <w:sz w:val="24"/>
          <w:szCs w:val="24"/>
        </w:rPr>
        <w:t>.</w:t>
      </w:r>
    </w:p>
    <w:p w:rsidR="009B7850" w:rsidRDefault="00A01A32" w:rsidP="00191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675D">
        <w:rPr>
          <w:rFonts w:ascii="Times New Roman" w:hAnsi="Times New Roman" w:cs="Times New Roman"/>
          <w:sz w:val="24"/>
          <w:szCs w:val="24"/>
        </w:rPr>
        <w:t xml:space="preserve">En la </w:t>
      </w:r>
      <w:r w:rsidR="0048675D" w:rsidRPr="0048675D">
        <w:rPr>
          <w:rFonts w:ascii="Times New Roman" w:hAnsi="Times New Roman" w:cs="Times New Roman"/>
          <w:i/>
          <w:sz w:val="24"/>
          <w:szCs w:val="24"/>
        </w:rPr>
        <w:t>Ética</w:t>
      </w:r>
      <w:r w:rsidR="0048675D">
        <w:rPr>
          <w:rFonts w:ascii="Times New Roman" w:hAnsi="Times New Roman" w:cs="Times New Roman"/>
          <w:sz w:val="24"/>
          <w:szCs w:val="24"/>
        </w:rPr>
        <w:t>, si las</w:t>
      </w:r>
      <w:r w:rsidR="0048675D" w:rsidRPr="006E4E3C">
        <w:rPr>
          <w:rFonts w:ascii="Times New Roman" w:hAnsi="Times New Roman" w:cs="Times New Roman"/>
          <w:sz w:val="24"/>
          <w:szCs w:val="24"/>
        </w:rPr>
        <w:t xml:space="preserve"> </w:t>
      </w:r>
      <w:proofErr w:type="spellStart"/>
      <w:r w:rsidR="0048675D" w:rsidRPr="00CF6E40">
        <w:rPr>
          <w:rFonts w:ascii="Times New Roman" w:hAnsi="Times New Roman" w:cs="Times New Roman"/>
          <w:i/>
          <w:sz w:val="24"/>
          <w:szCs w:val="24"/>
        </w:rPr>
        <w:t>phantasíai</w:t>
      </w:r>
      <w:proofErr w:type="spellEnd"/>
      <w:r w:rsidR="0048675D" w:rsidRPr="006E4E3C">
        <w:rPr>
          <w:rFonts w:ascii="Times New Roman" w:hAnsi="Times New Roman" w:cs="Times New Roman"/>
          <w:sz w:val="24"/>
          <w:szCs w:val="24"/>
        </w:rPr>
        <w:t xml:space="preserve"> </w:t>
      </w:r>
      <w:r w:rsidR="0048675D">
        <w:rPr>
          <w:rFonts w:ascii="Times New Roman" w:hAnsi="Times New Roman" w:cs="Times New Roman"/>
          <w:sz w:val="24"/>
          <w:szCs w:val="24"/>
        </w:rPr>
        <w:t>son en cierto modo causas de las acciones</w:t>
      </w:r>
      <w:r w:rsidR="0048675D" w:rsidRPr="006E4E3C">
        <w:rPr>
          <w:rFonts w:ascii="Times New Roman" w:hAnsi="Times New Roman" w:cs="Times New Roman"/>
          <w:sz w:val="24"/>
          <w:szCs w:val="24"/>
        </w:rPr>
        <w:t xml:space="preserve">, es lógico que como </w:t>
      </w:r>
      <w:r w:rsidR="0048675D">
        <w:rPr>
          <w:rFonts w:ascii="Times New Roman" w:hAnsi="Times New Roman" w:cs="Times New Roman"/>
          <w:sz w:val="24"/>
          <w:szCs w:val="24"/>
        </w:rPr>
        <w:t>se afirma</w:t>
      </w:r>
      <w:r w:rsidR="0048675D" w:rsidRPr="006E4E3C">
        <w:rPr>
          <w:rFonts w:ascii="Times New Roman" w:hAnsi="Times New Roman" w:cs="Times New Roman"/>
          <w:sz w:val="24"/>
          <w:szCs w:val="24"/>
        </w:rPr>
        <w:t xml:space="preserve">, las </w:t>
      </w:r>
      <w:proofErr w:type="spellStart"/>
      <w:r w:rsidR="0048675D" w:rsidRPr="00CF6E40">
        <w:rPr>
          <w:rFonts w:ascii="Times New Roman" w:hAnsi="Times New Roman" w:cs="Times New Roman"/>
          <w:i/>
          <w:sz w:val="24"/>
          <w:szCs w:val="24"/>
        </w:rPr>
        <w:t>phantasíai</w:t>
      </w:r>
      <w:proofErr w:type="spellEnd"/>
      <w:r w:rsidR="0048675D" w:rsidRPr="006E4E3C">
        <w:rPr>
          <w:rFonts w:ascii="Times New Roman" w:hAnsi="Times New Roman" w:cs="Times New Roman"/>
          <w:sz w:val="24"/>
          <w:szCs w:val="24"/>
        </w:rPr>
        <w:t xml:space="preserve"> de los hombres virtuosos sean mejores: si actúan mejor, es porque tienen presente en mayor parte </w:t>
      </w:r>
      <w:r w:rsidR="0048675D" w:rsidRPr="006E4E3C">
        <w:rPr>
          <w:rFonts w:ascii="Times New Roman" w:hAnsi="Times New Roman" w:cs="Times New Roman"/>
          <w:i/>
          <w:sz w:val="24"/>
          <w:szCs w:val="24"/>
        </w:rPr>
        <w:t>imágenes</w:t>
      </w:r>
      <w:r w:rsidR="0048675D" w:rsidRPr="006E4E3C">
        <w:rPr>
          <w:rFonts w:ascii="Times New Roman" w:hAnsi="Times New Roman" w:cs="Times New Roman"/>
          <w:sz w:val="24"/>
          <w:szCs w:val="24"/>
        </w:rPr>
        <w:t xml:space="preserve"> de fines más</w:t>
      </w:r>
      <w:r w:rsidR="0048675D">
        <w:rPr>
          <w:rFonts w:ascii="Times New Roman" w:hAnsi="Times New Roman" w:cs="Times New Roman"/>
          <w:sz w:val="24"/>
          <w:szCs w:val="24"/>
        </w:rPr>
        <w:t xml:space="preserve"> nobles</w:t>
      </w:r>
      <w:r w:rsidR="0048675D" w:rsidRPr="006E4E3C">
        <w:rPr>
          <w:rFonts w:ascii="Times New Roman" w:hAnsi="Times New Roman" w:cs="Times New Roman"/>
          <w:sz w:val="24"/>
          <w:szCs w:val="24"/>
        </w:rPr>
        <w:t>.</w:t>
      </w:r>
      <w:r w:rsidR="00957BCB">
        <w:rPr>
          <w:rFonts w:ascii="Times New Roman" w:hAnsi="Times New Roman" w:cs="Times New Roman"/>
          <w:sz w:val="24"/>
          <w:szCs w:val="24"/>
        </w:rPr>
        <w:t xml:space="preserve"> Como algunas </w:t>
      </w:r>
      <w:r w:rsidR="00957BCB">
        <w:rPr>
          <w:rFonts w:ascii="Times New Roman" w:hAnsi="Times New Roman" w:cs="Times New Roman"/>
          <w:sz w:val="24"/>
          <w:szCs w:val="24"/>
        </w:rPr>
        <w:lastRenderedPageBreak/>
        <w:t xml:space="preserve">imágenes también ocurren durante el sueño, podría decirse que estos sueños de los hombres decentes son mejores que los de los indignos. De todos modos, Aristóteles considera a la felicidad una actividad, mientras que el estar dormido es </w:t>
      </w:r>
      <w:r w:rsidR="00AC31C7">
        <w:rPr>
          <w:rFonts w:ascii="Times New Roman" w:hAnsi="Times New Roman" w:cs="Times New Roman"/>
          <w:sz w:val="24"/>
          <w:szCs w:val="24"/>
        </w:rPr>
        <w:t xml:space="preserve">por definición </w:t>
      </w:r>
      <w:r w:rsidR="00957BCB">
        <w:rPr>
          <w:rFonts w:ascii="Times New Roman" w:hAnsi="Times New Roman" w:cs="Times New Roman"/>
          <w:sz w:val="24"/>
          <w:szCs w:val="24"/>
        </w:rPr>
        <w:t>la inactividad de ciertas facultades. Si es</w:t>
      </w:r>
      <w:r w:rsidR="00F424DB">
        <w:rPr>
          <w:rFonts w:ascii="Times New Roman" w:hAnsi="Times New Roman" w:cs="Times New Roman"/>
          <w:sz w:val="24"/>
          <w:szCs w:val="24"/>
        </w:rPr>
        <w:t xml:space="preserve">tar dormido fuera el estado permanente de dos hombres, ninguno sería mejor que el otro, puesto que no pasarían a las acciones que hacen de la vida una vida virtuosa. </w:t>
      </w:r>
      <w:proofErr w:type="spellStart"/>
      <w:r w:rsidR="00F424DB">
        <w:rPr>
          <w:rFonts w:ascii="Times New Roman" w:hAnsi="Times New Roman" w:cs="Times New Roman"/>
          <w:sz w:val="24"/>
          <w:szCs w:val="24"/>
        </w:rPr>
        <w:t>Aún</w:t>
      </w:r>
      <w:proofErr w:type="spellEnd"/>
      <w:r w:rsidR="00F424DB">
        <w:rPr>
          <w:rFonts w:ascii="Times New Roman" w:hAnsi="Times New Roman" w:cs="Times New Roman"/>
          <w:sz w:val="24"/>
          <w:szCs w:val="24"/>
        </w:rPr>
        <w:t xml:space="preserve"> así, </w:t>
      </w:r>
      <w:r w:rsidR="00AC31C7">
        <w:rPr>
          <w:rFonts w:ascii="Times New Roman" w:hAnsi="Times New Roman" w:cs="Times New Roman"/>
          <w:sz w:val="24"/>
          <w:szCs w:val="24"/>
        </w:rPr>
        <w:t xml:space="preserve">es notorio que </w:t>
      </w:r>
      <w:r w:rsidR="00F424DB">
        <w:rPr>
          <w:rFonts w:ascii="Times New Roman" w:hAnsi="Times New Roman" w:cs="Times New Roman"/>
          <w:sz w:val="24"/>
          <w:szCs w:val="24"/>
        </w:rPr>
        <w:t xml:space="preserve">Aristóteles no pasa por alto la investigación psicofisiológica de las actividades humanas (y animales), ya que éstas muchas veces ponen a prueba la opinión mayoritaria y </w:t>
      </w:r>
      <w:r w:rsidR="00FE352F">
        <w:rPr>
          <w:rFonts w:ascii="Times New Roman" w:hAnsi="Times New Roman" w:cs="Times New Roman"/>
          <w:sz w:val="24"/>
          <w:szCs w:val="24"/>
        </w:rPr>
        <w:t>son significativas para y enriquecedoras</w:t>
      </w:r>
      <w:r w:rsidR="00F424DB">
        <w:rPr>
          <w:rFonts w:ascii="Times New Roman" w:hAnsi="Times New Roman" w:cs="Times New Roman"/>
          <w:sz w:val="24"/>
          <w:szCs w:val="24"/>
        </w:rPr>
        <w:t xml:space="preserve"> </w:t>
      </w:r>
      <w:r w:rsidR="00FE352F">
        <w:rPr>
          <w:rFonts w:ascii="Times New Roman" w:hAnsi="Times New Roman" w:cs="Times New Roman"/>
          <w:sz w:val="24"/>
          <w:szCs w:val="24"/>
        </w:rPr>
        <w:t xml:space="preserve">de </w:t>
      </w:r>
      <w:r w:rsidR="00F424DB">
        <w:rPr>
          <w:rFonts w:ascii="Times New Roman" w:hAnsi="Times New Roman" w:cs="Times New Roman"/>
          <w:sz w:val="24"/>
          <w:szCs w:val="24"/>
        </w:rPr>
        <w:t>la investigación ética.</w:t>
      </w:r>
    </w:p>
    <w:p w:rsidR="00847A1C" w:rsidRDefault="00847A1C" w:rsidP="001912E6">
      <w:pPr>
        <w:spacing w:after="0" w:line="240" w:lineRule="auto"/>
        <w:jc w:val="both"/>
        <w:rPr>
          <w:rFonts w:ascii="Times New Roman" w:hAnsi="Times New Roman" w:cs="Times New Roman"/>
          <w:sz w:val="24"/>
          <w:szCs w:val="24"/>
        </w:rPr>
      </w:pPr>
    </w:p>
    <w:p w:rsidR="006B5545" w:rsidRDefault="006B5545" w:rsidP="001912E6">
      <w:pPr>
        <w:spacing w:after="0" w:line="240" w:lineRule="auto"/>
        <w:rPr>
          <w:rFonts w:ascii="Times New Roman" w:hAnsi="Times New Roman" w:cs="Times New Roman"/>
          <w:sz w:val="24"/>
          <w:szCs w:val="24"/>
        </w:rPr>
      </w:pPr>
    </w:p>
    <w:p w:rsidR="00603C7B" w:rsidRDefault="00603C7B" w:rsidP="001912E6">
      <w:pPr>
        <w:spacing w:after="0" w:line="240" w:lineRule="auto"/>
        <w:rPr>
          <w:rFonts w:ascii="Times New Roman" w:hAnsi="Times New Roman" w:cs="Times New Roman"/>
          <w:sz w:val="24"/>
          <w:szCs w:val="24"/>
        </w:rPr>
      </w:pPr>
    </w:p>
    <w:p w:rsidR="00603C7B" w:rsidRDefault="00603C7B" w:rsidP="001912E6">
      <w:pPr>
        <w:spacing w:after="0" w:line="240" w:lineRule="auto"/>
        <w:rPr>
          <w:rFonts w:ascii="Times New Roman" w:hAnsi="Times New Roman" w:cs="Times New Roman"/>
          <w:sz w:val="24"/>
          <w:szCs w:val="24"/>
        </w:rPr>
      </w:pPr>
    </w:p>
    <w:p w:rsidR="006B5545" w:rsidRPr="00F424DB" w:rsidRDefault="006B5545" w:rsidP="001912E6">
      <w:pPr>
        <w:spacing w:after="0" w:line="240" w:lineRule="auto"/>
        <w:rPr>
          <w:rFonts w:ascii="Times New Roman" w:hAnsi="Times New Roman" w:cs="Times New Roman"/>
          <w:sz w:val="24"/>
          <w:szCs w:val="24"/>
          <w:u w:val="single"/>
        </w:rPr>
      </w:pPr>
      <w:r w:rsidRPr="00F424DB">
        <w:rPr>
          <w:rFonts w:ascii="Times New Roman" w:hAnsi="Times New Roman" w:cs="Times New Roman"/>
          <w:sz w:val="24"/>
          <w:szCs w:val="24"/>
          <w:u w:val="single"/>
        </w:rPr>
        <w:t>Bibliografía</w:t>
      </w:r>
    </w:p>
    <w:p w:rsidR="00981108" w:rsidRDefault="00981108" w:rsidP="001912E6">
      <w:pPr>
        <w:spacing w:after="0" w:line="240" w:lineRule="auto"/>
        <w:ind w:left="709" w:hanging="709"/>
        <w:jc w:val="both"/>
        <w:rPr>
          <w:rFonts w:ascii="Times New Roman" w:hAnsi="Times New Roman" w:cs="Times New Roman"/>
          <w:sz w:val="24"/>
          <w:szCs w:val="24"/>
        </w:rPr>
      </w:pPr>
      <w:r w:rsidRPr="0040664D">
        <w:rPr>
          <w:rFonts w:ascii="Times New Roman" w:hAnsi="Times New Roman" w:cs="Times New Roman"/>
          <w:sz w:val="24"/>
          <w:szCs w:val="24"/>
        </w:rPr>
        <w:t>Aristóteles (1994)</w:t>
      </w:r>
      <w:r w:rsidR="000B5359">
        <w:rPr>
          <w:rFonts w:ascii="Times New Roman" w:hAnsi="Times New Roman" w:cs="Times New Roman"/>
          <w:sz w:val="24"/>
          <w:szCs w:val="24"/>
        </w:rPr>
        <w:t>.</w:t>
      </w:r>
      <w:r w:rsidRPr="0040664D">
        <w:rPr>
          <w:rFonts w:ascii="Times New Roman" w:hAnsi="Times New Roman" w:cs="Times New Roman"/>
          <w:sz w:val="24"/>
          <w:szCs w:val="24"/>
        </w:rPr>
        <w:t xml:space="preserve"> </w:t>
      </w:r>
      <w:r w:rsidRPr="0040664D">
        <w:rPr>
          <w:rFonts w:ascii="Times New Roman" w:hAnsi="Times New Roman" w:cs="Times New Roman"/>
          <w:i/>
          <w:sz w:val="24"/>
          <w:szCs w:val="24"/>
        </w:rPr>
        <w:t xml:space="preserve">Ética </w:t>
      </w:r>
      <w:proofErr w:type="spellStart"/>
      <w:r w:rsidRPr="0040664D">
        <w:rPr>
          <w:rFonts w:ascii="Times New Roman" w:hAnsi="Times New Roman" w:cs="Times New Roman"/>
          <w:i/>
          <w:sz w:val="24"/>
          <w:szCs w:val="24"/>
        </w:rPr>
        <w:t>Eudemia</w:t>
      </w:r>
      <w:proofErr w:type="spellEnd"/>
      <w:r>
        <w:rPr>
          <w:rFonts w:ascii="Times New Roman" w:hAnsi="Times New Roman" w:cs="Times New Roman"/>
          <w:sz w:val="24"/>
          <w:szCs w:val="24"/>
        </w:rPr>
        <w:t>, trad. Gómez Robledo</w:t>
      </w:r>
      <w:r w:rsidR="000B5359">
        <w:rPr>
          <w:rFonts w:ascii="Times New Roman" w:hAnsi="Times New Roman" w:cs="Times New Roman"/>
          <w:sz w:val="24"/>
          <w:szCs w:val="24"/>
        </w:rPr>
        <w:t>.</w:t>
      </w:r>
      <w:r>
        <w:rPr>
          <w:rFonts w:ascii="Times New Roman" w:hAnsi="Times New Roman" w:cs="Times New Roman"/>
          <w:sz w:val="24"/>
          <w:szCs w:val="24"/>
        </w:rPr>
        <w:t xml:space="preserve"> Ciudad de México, UNAM.</w:t>
      </w:r>
    </w:p>
    <w:p w:rsidR="00981108" w:rsidRPr="0040664D" w:rsidRDefault="000B5359" w:rsidP="001912E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Aristóteles (1995).</w:t>
      </w:r>
      <w:r w:rsidR="00981108" w:rsidRPr="0040664D">
        <w:rPr>
          <w:rFonts w:ascii="Times New Roman" w:hAnsi="Times New Roman" w:cs="Times New Roman"/>
          <w:sz w:val="24"/>
          <w:szCs w:val="24"/>
        </w:rPr>
        <w:t xml:space="preserve"> </w:t>
      </w:r>
      <w:r w:rsidR="00981108" w:rsidRPr="00981108">
        <w:rPr>
          <w:rFonts w:ascii="Times New Roman" w:hAnsi="Times New Roman" w:cs="Times New Roman"/>
          <w:i/>
          <w:sz w:val="24"/>
          <w:szCs w:val="24"/>
        </w:rPr>
        <w:t xml:space="preserve">Ética </w:t>
      </w:r>
      <w:proofErr w:type="spellStart"/>
      <w:r w:rsidR="00981108" w:rsidRPr="00981108">
        <w:rPr>
          <w:rFonts w:ascii="Times New Roman" w:hAnsi="Times New Roman" w:cs="Times New Roman"/>
          <w:i/>
          <w:sz w:val="24"/>
          <w:szCs w:val="24"/>
        </w:rPr>
        <w:t>Nicomaquea</w:t>
      </w:r>
      <w:proofErr w:type="spellEnd"/>
      <w:r w:rsidR="00981108" w:rsidRPr="00981108">
        <w:rPr>
          <w:rFonts w:ascii="Times New Roman" w:hAnsi="Times New Roman" w:cs="Times New Roman"/>
          <w:i/>
          <w:sz w:val="24"/>
          <w:szCs w:val="24"/>
        </w:rPr>
        <w:t xml:space="preserve">. Ética </w:t>
      </w:r>
      <w:proofErr w:type="spellStart"/>
      <w:r w:rsidR="00981108" w:rsidRPr="00981108">
        <w:rPr>
          <w:rFonts w:ascii="Times New Roman" w:hAnsi="Times New Roman" w:cs="Times New Roman"/>
          <w:i/>
          <w:sz w:val="24"/>
          <w:szCs w:val="24"/>
        </w:rPr>
        <w:t>Eudemia</w:t>
      </w:r>
      <w:proofErr w:type="spellEnd"/>
      <w:r w:rsidR="00981108" w:rsidRPr="0040664D">
        <w:rPr>
          <w:rFonts w:ascii="Times New Roman" w:hAnsi="Times New Roman" w:cs="Times New Roman"/>
          <w:sz w:val="24"/>
          <w:szCs w:val="24"/>
        </w:rPr>
        <w:t xml:space="preserve">, trad. </w:t>
      </w:r>
      <w:proofErr w:type="spellStart"/>
      <w:r>
        <w:rPr>
          <w:rFonts w:ascii="Times New Roman" w:hAnsi="Times New Roman" w:cs="Times New Roman"/>
          <w:sz w:val="24"/>
          <w:szCs w:val="24"/>
        </w:rPr>
        <w:t>Pallí</w:t>
      </w:r>
      <w:proofErr w:type="spellEnd"/>
      <w:r>
        <w:rPr>
          <w:rFonts w:ascii="Times New Roman" w:hAnsi="Times New Roman" w:cs="Times New Roman"/>
          <w:sz w:val="24"/>
          <w:szCs w:val="24"/>
        </w:rPr>
        <w:t xml:space="preserve"> Bonet.</w:t>
      </w:r>
      <w:r w:rsidR="00981108">
        <w:rPr>
          <w:rFonts w:ascii="Times New Roman" w:hAnsi="Times New Roman" w:cs="Times New Roman"/>
          <w:sz w:val="24"/>
          <w:szCs w:val="24"/>
        </w:rPr>
        <w:t xml:space="preserve"> Madrid, Gredos.</w:t>
      </w:r>
    </w:p>
    <w:p w:rsidR="00981108" w:rsidRPr="000B5359" w:rsidRDefault="00981108" w:rsidP="001912E6">
      <w:pPr>
        <w:spacing w:after="0" w:line="240" w:lineRule="auto"/>
        <w:ind w:left="709" w:hanging="709"/>
        <w:jc w:val="both"/>
        <w:rPr>
          <w:rFonts w:ascii="Times New Roman" w:hAnsi="Times New Roman" w:cs="Times New Roman"/>
          <w:sz w:val="24"/>
          <w:szCs w:val="24"/>
        </w:rPr>
      </w:pPr>
      <w:r w:rsidRPr="0040664D">
        <w:rPr>
          <w:rFonts w:ascii="Times New Roman" w:hAnsi="Times New Roman" w:cs="Times New Roman"/>
          <w:sz w:val="24"/>
          <w:szCs w:val="24"/>
        </w:rPr>
        <w:t>Aristóteles (2000)</w:t>
      </w:r>
      <w:r w:rsidR="000B5359">
        <w:rPr>
          <w:rFonts w:ascii="Times New Roman" w:hAnsi="Times New Roman" w:cs="Times New Roman"/>
          <w:sz w:val="24"/>
          <w:szCs w:val="24"/>
        </w:rPr>
        <w:t>.</w:t>
      </w:r>
      <w:r w:rsidRPr="0040664D">
        <w:rPr>
          <w:rFonts w:ascii="Times New Roman" w:hAnsi="Times New Roman" w:cs="Times New Roman"/>
          <w:sz w:val="24"/>
          <w:szCs w:val="24"/>
        </w:rPr>
        <w:t xml:space="preserve"> </w:t>
      </w:r>
      <w:r w:rsidRPr="0040664D">
        <w:rPr>
          <w:rFonts w:ascii="Times New Roman" w:hAnsi="Times New Roman" w:cs="Times New Roman"/>
          <w:i/>
          <w:sz w:val="24"/>
          <w:szCs w:val="24"/>
        </w:rPr>
        <w:t>Partes de los</w:t>
      </w:r>
      <w:bookmarkStart w:id="0" w:name="_GoBack"/>
      <w:bookmarkEnd w:id="0"/>
      <w:r w:rsidRPr="0040664D">
        <w:rPr>
          <w:rFonts w:ascii="Times New Roman" w:hAnsi="Times New Roman" w:cs="Times New Roman"/>
          <w:i/>
          <w:sz w:val="24"/>
          <w:szCs w:val="24"/>
        </w:rPr>
        <w:t xml:space="preserve"> animales. Marcha de los Animales. Movimiento de los</w:t>
      </w:r>
      <w:r>
        <w:rPr>
          <w:rFonts w:ascii="Times New Roman" w:hAnsi="Times New Roman" w:cs="Times New Roman"/>
          <w:i/>
          <w:sz w:val="24"/>
          <w:szCs w:val="24"/>
        </w:rPr>
        <w:t xml:space="preserve"> </w:t>
      </w:r>
      <w:r w:rsidRPr="0040664D">
        <w:rPr>
          <w:rFonts w:ascii="Times New Roman" w:hAnsi="Times New Roman" w:cs="Times New Roman"/>
          <w:i/>
          <w:sz w:val="24"/>
          <w:szCs w:val="24"/>
        </w:rPr>
        <w:t>Animales</w:t>
      </w:r>
      <w:r>
        <w:rPr>
          <w:rFonts w:ascii="Times New Roman" w:hAnsi="Times New Roman" w:cs="Times New Roman"/>
          <w:sz w:val="24"/>
          <w:szCs w:val="24"/>
        </w:rPr>
        <w:t>, trad.</w:t>
      </w:r>
      <w:r w:rsidRPr="0040664D">
        <w:rPr>
          <w:rFonts w:ascii="Times New Roman" w:hAnsi="Times New Roman" w:cs="Times New Roman"/>
          <w:sz w:val="24"/>
          <w:szCs w:val="24"/>
        </w:rPr>
        <w:t xml:space="preserve"> </w:t>
      </w:r>
      <w:r w:rsidRPr="000B5359">
        <w:rPr>
          <w:rFonts w:ascii="Times New Roman" w:hAnsi="Times New Roman" w:cs="Times New Roman"/>
          <w:sz w:val="24"/>
          <w:szCs w:val="24"/>
        </w:rPr>
        <w:t>Jiménez Sánchez-</w:t>
      </w:r>
      <w:proofErr w:type="spellStart"/>
      <w:r w:rsidRPr="000B5359">
        <w:rPr>
          <w:rFonts w:ascii="Times New Roman" w:hAnsi="Times New Roman" w:cs="Times New Roman"/>
          <w:sz w:val="24"/>
          <w:szCs w:val="24"/>
        </w:rPr>
        <w:t>Escariche</w:t>
      </w:r>
      <w:proofErr w:type="spellEnd"/>
      <w:r w:rsidRPr="000B5359">
        <w:rPr>
          <w:rFonts w:ascii="Times New Roman" w:hAnsi="Times New Roman" w:cs="Times New Roman"/>
          <w:sz w:val="24"/>
          <w:szCs w:val="24"/>
        </w:rPr>
        <w:t xml:space="preserve"> y Alonso Miguel</w:t>
      </w:r>
      <w:r w:rsidR="001912E6">
        <w:rPr>
          <w:rFonts w:ascii="Times New Roman" w:hAnsi="Times New Roman" w:cs="Times New Roman"/>
          <w:sz w:val="24"/>
          <w:szCs w:val="24"/>
        </w:rPr>
        <w:t>.</w:t>
      </w:r>
      <w:r w:rsidRPr="000B5359">
        <w:rPr>
          <w:rFonts w:ascii="Times New Roman" w:hAnsi="Times New Roman" w:cs="Times New Roman"/>
          <w:sz w:val="24"/>
          <w:szCs w:val="24"/>
        </w:rPr>
        <w:t xml:space="preserve"> Madrid, Gredos.</w:t>
      </w:r>
    </w:p>
    <w:p w:rsidR="00981108" w:rsidRPr="001912E6" w:rsidRDefault="000B5359" w:rsidP="001912E6">
      <w:pPr>
        <w:spacing w:after="0" w:line="240" w:lineRule="auto"/>
        <w:ind w:left="709" w:hanging="709"/>
        <w:jc w:val="both"/>
        <w:rPr>
          <w:rFonts w:ascii="Times New Roman" w:hAnsi="Times New Roman" w:cs="Times New Roman"/>
          <w:sz w:val="24"/>
          <w:szCs w:val="24"/>
        </w:rPr>
      </w:pPr>
      <w:r w:rsidRPr="000B5359">
        <w:rPr>
          <w:rFonts w:ascii="Times New Roman" w:hAnsi="Times New Roman" w:cs="Times New Roman"/>
          <w:sz w:val="24"/>
          <w:szCs w:val="24"/>
        </w:rPr>
        <w:t>Lorenz, H. (2006).</w:t>
      </w:r>
      <w:r w:rsidR="00981108" w:rsidRPr="000B5359">
        <w:rPr>
          <w:rFonts w:ascii="Times New Roman" w:hAnsi="Times New Roman" w:cs="Times New Roman"/>
          <w:sz w:val="24"/>
          <w:szCs w:val="24"/>
        </w:rPr>
        <w:t xml:space="preserve"> </w:t>
      </w:r>
      <w:proofErr w:type="gramStart"/>
      <w:r w:rsidR="00981108" w:rsidRPr="00981108">
        <w:rPr>
          <w:rFonts w:ascii="Times New Roman" w:hAnsi="Times New Roman" w:cs="Times New Roman"/>
          <w:i/>
          <w:sz w:val="24"/>
          <w:szCs w:val="24"/>
          <w:lang w:val="en-US"/>
        </w:rPr>
        <w:t>The Brute Within.</w:t>
      </w:r>
      <w:proofErr w:type="gramEnd"/>
      <w:r w:rsidR="001A3A09">
        <w:rPr>
          <w:rFonts w:ascii="Times New Roman" w:hAnsi="Times New Roman" w:cs="Times New Roman"/>
          <w:i/>
          <w:sz w:val="24"/>
          <w:szCs w:val="24"/>
          <w:lang w:val="en-US"/>
        </w:rPr>
        <w:t xml:space="preserve"> </w:t>
      </w:r>
      <w:proofErr w:type="gramStart"/>
      <w:r w:rsidR="00981108" w:rsidRPr="00981108">
        <w:rPr>
          <w:rFonts w:ascii="Times New Roman" w:hAnsi="Times New Roman" w:cs="Times New Roman"/>
          <w:i/>
          <w:sz w:val="24"/>
          <w:szCs w:val="24"/>
          <w:lang w:val="en-US"/>
        </w:rPr>
        <w:t>Appetitive Desire in Plato and A</w:t>
      </w:r>
      <w:r w:rsidR="00981108" w:rsidRPr="0040664D">
        <w:rPr>
          <w:rFonts w:ascii="Times New Roman" w:hAnsi="Times New Roman" w:cs="Times New Roman"/>
          <w:i/>
          <w:sz w:val="24"/>
          <w:szCs w:val="24"/>
          <w:lang w:val="en-US"/>
        </w:rPr>
        <w:t>ristotle</w:t>
      </w:r>
      <w:r>
        <w:rPr>
          <w:rFonts w:ascii="Times New Roman" w:hAnsi="Times New Roman" w:cs="Times New Roman"/>
          <w:sz w:val="24"/>
          <w:szCs w:val="24"/>
          <w:lang w:val="en-US"/>
        </w:rPr>
        <w:t>.</w:t>
      </w:r>
      <w:proofErr w:type="gramEnd"/>
      <w:r w:rsidR="00981108">
        <w:rPr>
          <w:rFonts w:ascii="Times New Roman" w:hAnsi="Times New Roman" w:cs="Times New Roman"/>
          <w:sz w:val="24"/>
          <w:szCs w:val="24"/>
          <w:lang w:val="en-US"/>
        </w:rPr>
        <w:t xml:space="preserve"> </w:t>
      </w:r>
      <w:r w:rsidR="00981108" w:rsidRPr="001912E6">
        <w:rPr>
          <w:rFonts w:ascii="Times New Roman" w:hAnsi="Times New Roman" w:cs="Times New Roman"/>
          <w:sz w:val="24"/>
          <w:szCs w:val="24"/>
        </w:rPr>
        <w:t xml:space="preserve">Oxford, </w:t>
      </w:r>
      <w:proofErr w:type="spellStart"/>
      <w:r w:rsidR="00981108" w:rsidRPr="001912E6">
        <w:rPr>
          <w:rFonts w:ascii="Times New Roman" w:hAnsi="Times New Roman" w:cs="Times New Roman"/>
          <w:sz w:val="24"/>
          <w:szCs w:val="24"/>
        </w:rPr>
        <w:t>Clarendon</w:t>
      </w:r>
      <w:proofErr w:type="spellEnd"/>
      <w:r w:rsidR="00981108" w:rsidRPr="001912E6">
        <w:rPr>
          <w:rFonts w:ascii="Times New Roman" w:hAnsi="Times New Roman" w:cs="Times New Roman"/>
          <w:sz w:val="24"/>
          <w:szCs w:val="24"/>
        </w:rPr>
        <w:t xml:space="preserve"> </w:t>
      </w:r>
      <w:proofErr w:type="spellStart"/>
      <w:r w:rsidR="00981108" w:rsidRPr="001912E6">
        <w:rPr>
          <w:rFonts w:ascii="Times New Roman" w:hAnsi="Times New Roman" w:cs="Times New Roman"/>
          <w:sz w:val="24"/>
          <w:szCs w:val="24"/>
        </w:rPr>
        <w:t>Press</w:t>
      </w:r>
      <w:proofErr w:type="spellEnd"/>
      <w:r w:rsidR="00981108" w:rsidRPr="001912E6">
        <w:rPr>
          <w:rFonts w:ascii="Times New Roman" w:hAnsi="Times New Roman" w:cs="Times New Roman"/>
          <w:sz w:val="24"/>
          <w:szCs w:val="24"/>
        </w:rPr>
        <w:t>.</w:t>
      </w:r>
    </w:p>
    <w:p w:rsidR="00981108" w:rsidRDefault="00981108" w:rsidP="001912E6">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Pasquale</w:t>
      </w:r>
      <w:proofErr w:type="spellEnd"/>
      <w:r>
        <w:rPr>
          <w:rFonts w:ascii="Times New Roman" w:hAnsi="Times New Roman" w:cs="Times New Roman"/>
          <w:sz w:val="24"/>
          <w:szCs w:val="24"/>
        </w:rPr>
        <w:t>, A. A. (</w:t>
      </w:r>
      <w:r w:rsidR="001912E6">
        <w:rPr>
          <w:rFonts w:ascii="Times New Roman" w:hAnsi="Times New Roman" w:cs="Times New Roman"/>
          <w:sz w:val="24"/>
          <w:szCs w:val="24"/>
        </w:rPr>
        <w:t>2015</w:t>
      </w:r>
      <w:r>
        <w:rPr>
          <w:rFonts w:ascii="Times New Roman" w:hAnsi="Times New Roman" w:cs="Times New Roman"/>
          <w:sz w:val="24"/>
          <w:szCs w:val="24"/>
        </w:rPr>
        <w:t>)</w:t>
      </w:r>
      <w:r w:rsidR="000B5359">
        <w:rPr>
          <w:rFonts w:ascii="Times New Roman" w:hAnsi="Times New Roman" w:cs="Times New Roman"/>
          <w:sz w:val="24"/>
          <w:szCs w:val="24"/>
        </w:rPr>
        <w:t>.</w:t>
      </w:r>
      <w:r>
        <w:rPr>
          <w:rFonts w:ascii="Times New Roman" w:hAnsi="Times New Roman" w:cs="Times New Roman"/>
          <w:sz w:val="24"/>
          <w:szCs w:val="24"/>
        </w:rPr>
        <w:t xml:space="preserve"> “La pertinencia del ejemplo del herrero y el jinete en la Ética </w:t>
      </w:r>
      <w:proofErr w:type="spellStart"/>
      <w:r w:rsidRPr="001912E6">
        <w:rPr>
          <w:rFonts w:ascii="Times New Roman" w:hAnsi="Times New Roman" w:cs="Times New Roman"/>
          <w:sz w:val="24"/>
          <w:szCs w:val="24"/>
        </w:rPr>
        <w:t>Eudemia</w:t>
      </w:r>
      <w:proofErr w:type="spellEnd"/>
      <w:r w:rsidRPr="001912E6">
        <w:rPr>
          <w:rFonts w:ascii="Times New Roman" w:hAnsi="Times New Roman" w:cs="Times New Roman"/>
          <w:sz w:val="24"/>
          <w:szCs w:val="24"/>
        </w:rPr>
        <w:t xml:space="preserve">, libro II, capítulo 1, 1219b3-4”, en </w:t>
      </w:r>
      <w:r w:rsidRPr="001912E6">
        <w:rPr>
          <w:rFonts w:ascii="Times New Roman" w:hAnsi="Times New Roman" w:cs="Times New Roman"/>
          <w:i/>
          <w:sz w:val="24"/>
          <w:szCs w:val="24"/>
        </w:rPr>
        <w:t>Actas del Séptimo Coloquio Internacional del Centro de Estudios Helénicos: [Una] nueva visión de la cultura griega antigua en el comienzo del tercer milenio: perspectivas y desafíos</w:t>
      </w:r>
      <w:r w:rsidR="001912E6" w:rsidRPr="001912E6">
        <w:rPr>
          <w:rFonts w:ascii="Times New Roman" w:hAnsi="Times New Roman" w:cs="Times New Roman"/>
          <w:sz w:val="24"/>
          <w:szCs w:val="24"/>
        </w:rPr>
        <w:t>. En línea: &lt;</w:t>
      </w:r>
      <w:hyperlink r:id="rId9" w:history="1">
        <w:r w:rsidR="001912E6" w:rsidRPr="001912E6">
          <w:rPr>
            <w:rStyle w:val="Hyperlink"/>
            <w:rFonts w:ascii="Times New Roman" w:hAnsi="Times New Roman" w:cs="Times New Roman"/>
            <w:sz w:val="24"/>
            <w:szCs w:val="24"/>
          </w:rPr>
          <w:t>http://coloquiointernacionalceh.fahce.unlp.edu.ar/7ciceh/actas/estudiantes/Pasquale.pdf</w:t>
        </w:r>
      </w:hyperlink>
      <w:r w:rsidR="001912E6" w:rsidRPr="001912E6">
        <w:rPr>
          <w:rFonts w:ascii="Times New Roman" w:hAnsi="Times New Roman" w:cs="Times New Roman"/>
          <w:sz w:val="24"/>
          <w:szCs w:val="24"/>
        </w:rPr>
        <w:t>&gt; (consulta: 30-03-2018).</w:t>
      </w:r>
    </w:p>
    <w:p w:rsidR="00981108" w:rsidRPr="000B5359" w:rsidRDefault="00981108" w:rsidP="001912E6">
      <w:pPr>
        <w:spacing w:after="0" w:line="240" w:lineRule="auto"/>
        <w:ind w:left="709" w:hanging="709"/>
        <w:jc w:val="both"/>
        <w:rPr>
          <w:rFonts w:ascii="Times New Roman" w:hAnsi="Times New Roman" w:cs="Times New Roman"/>
          <w:sz w:val="24"/>
          <w:szCs w:val="24"/>
        </w:rPr>
      </w:pPr>
      <w:r w:rsidRPr="000B5359">
        <w:rPr>
          <w:rFonts w:ascii="Times New Roman" w:hAnsi="Times New Roman" w:cs="Times New Roman"/>
          <w:sz w:val="24"/>
          <w:szCs w:val="24"/>
        </w:rPr>
        <w:t>Woods, M. (2005)</w:t>
      </w:r>
      <w:r w:rsidR="000B5359" w:rsidRPr="000B5359">
        <w:rPr>
          <w:rFonts w:ascii="Times New Roman" w:hAnsi="Times New Roman" w:cs="Times New Roman"/>
          <w:sz w:val="24"/>
          <w:szCs w:val="24"/>
        </w:rPr>
        <w:t>.</w:t>
      </w:r>
      <w:r w:rsidRPr="000B5359">
        <w:rPr>
          <w:rFonts w:ascii="Times New Roman" w:hAnsi="Times New Roman" w:cs="Times New Roman"/>
          <w:sz w:val="24"/>
          <w:szCs w:val="24"/>
        </w:rPr>
        <w:t xml:space="preserve"> </w:t>
      </w:r>
      <w:r w:rsidRPr="000B5359">
        <w:rPr>
          <w:rFonts w:ascii="Times New Roman" w:hAnsi="Times New Roman" w:cs="Times New Roman"/>
          <w:i/>
          <w:sz w:val="24"/>
          <w:szCs w:val="24"/>
          <w:lang w:val="en-US"/>
        </w:rPr>
        <w:t xml:space="preserve">Aristotle </w:t>
      </w:r>
      <w:proofErr w:type="spellStart"/>
      <w:r w:rsidRPr="000B5359">
        <w:rPr>
          <w:rFonts w:ascii="Times New Roman" w:hAnsi="Times New Roman" w:cs="Times New Roman"/>
          <w:i/>
          <w:sz w:val="24"/>
          <w:szCs w:val="24"/>
          <w:lang w:val="en-US"/>
        </w:rPr>
        <w:t>Eudemian</w:t>
      </w:r>
      <w:proofErr w:type="spellEnd"/>
      <w:r w:rsidRPr="000B5359">
        <w:rPr>
          <w:rFonts w:ascii="Times New Roman" w:hAnsi="Times New Roman" w:cs="Times New Roman"/>
          <w:i/>
          <w:sz w:val="24"/>
          <w:szCs w:val="24"/>
          <w:lang w:val="en-US"/>
        </w:rPr>
        <w:t xml:space="preserve"> Ethics Books I, II &amp; VIII</w:t>
      </w:r>
      <w:r w:rsidR="000B5359" w:rsidRPr="000B5359">
        <w:rPr>
          <w:rFonts w:ascii="Times New Roman" w:hAnsi="Times New Roman" w:cs="Times New Roman"/>
          <w:sz w:val="24"/>
          <w:szCs w:val="24"/>
          <w:lang w:val="en-US"/>
        </w:rPr>
        <w:t>.</w:t>
      </w:r>
      <w:r w:rsidRPr="000B5359">
        <w:rPr>
          <w:rFonts w:ascii="Times New Roman" w:hAnsi="Times New Roman" w:cs="Times New Roman"/>
          <w:sz w:val="24"/>
          <w:szCs w:val="24"/>
          <w:lang w:val="en-US"/>
        </w:rPr>
        <w:t xml:space="preserve"> </w:t>
      </w:r>
      <w:r w:rsidRPr="000B5359">
        <w:rPr>
          <w:rFonts w:ascii="Times New Roman" w:hAnsi="Times New Roman" w:cs="Times New Roman"/>
          <w:sz w:val="24"/>
          <w:szCs w:val="24"/>
        </w:rPr>
        <w:t xml:space="preserve">Oxford, </w:t>
      </w:r>
      <w:proofErr w:type="spellStart"/>
      <w:r w:rsidRPr="000B5359">
        <w:rPr>
          <w:rFonts w:ascii="Times New Roman" w:hAnsi="Times New Roman" w:cs="Times New Roman"/>
          <w:sz w:val="24"/>
          <w:szCs w:val="24"/>
        </w:rPr>
        <w:t>Clarendon</w:t>
      </w:r>
      <w:proofErr w:type="spellEnd"/>
      <w:r w:rsidRPr="000B5359">
        <w:rPr>
          <w:rFonts w:ascii="Times New Roman" w:hAnsi="Times New Roman" w:cs="Times New Roman"/>
          <w:sz w:val="24"/>
          <w:szCs w:val="24"/>
        </w:rPr>
        <w:t xml:space="preserve"> </w:t>
      </w:r>
      <w:proofErr w:type="spellStart"/>
      <w:r w:rsidRPr="000B5359">
        <w:rPr>
          <w:rFonts w:ascii="Times New Roman" w:hAnsi="Times New Roman" w:cs="Times New Roman"/>
          <w:sz w:val="24"/>
          <w:szCs w:val="24"/>
        </w:rPr>
        <w:t>Press</w:t>
      </w:r>
      <w:proofErr w:type="spellEnd"/>
      <w:r w:rsidRPr="000B5359">
        <w:rPr>
          <w:rFonts w:ascii="Times New Roman" w:hAnsi="Times New Roman" w:cs="Times New Roman"/>
          <w:sz w:val="24"/>
          <w:szCs w:val="24"/>
        </w:rPr>
        <w:t>.</w:t>
      </w:r>
    </w:p>
    <w:sectPr w:rsidR="00981108" w:rsidRPr="000B535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BB" w:rsidRDefault="008621BB" w:rsidP="00F056C7">
      <w:pPr>
        <w:spacing w:after="0" w:line="240" w:lineRule="auto"/>
      </w:pPr>
      <w:r>
        <w:separator/>
      </w:r>
    </w:p>
  </w:endnote>
  <w:endnote w:type="continuationSeparator" w:id="0">
    <w:p w:rsidR="008621BB" w:rsidRDefault="008621BB" w:rsidP="00F0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BB" w:rsidRDefault="008621BB" w:rsidP="00F056C7">
      <w:pPr>
        <w:spacing w:after="0" w:line="240" w:lineRule="auto"/>
      </w:pPr>
      <w:r>
        <w:separator/>
      </w:r>
    </w:p>
  </w:footnote>
  <w:footnote w:type="continuationSeparator" w:id="0">
    <w:p w:rsidR="008621BB" w:rsidRDefault="008621BB" w:rsidP="00F056C7">
      <w:pPr>
        <w:spacing w:after="0" w:line="240" w:lineRule="auto"/>
      </w:pPr>
      <w:r>
        <w:continuationSeparator/>
      </w:r>
    </w:p>
  </w:footnote>
  <w:footnote w:id="1">
    <w:p w:rsidR="0042133E" w:rsidRDefault="0042133E">
      <w:pPr>
        <w:pStyle w:val="FootnoteText"/>
      </w:pPr>
      <w:r>
        <w:rPr>
          <w:rStyle w:val="FootnoteReference"/>
        </w:rPr>
        <w:footnoteRef/>
      </w:r>
      <w:r>
        <w:t xml:space="preserve"> Sigo el t</w:t>
      </w:r>
      <w:r w:rsidR="00A01A32">
        <w:t>exto castellano de Gómez Robledo</w:t>
      </w:r>
      <w:r>
        <w:t>, excepto cuando indique lo contrario.</w:t>
      </w:r>
    </w:p>
  </w:footnote>
  <w:footnote w:id="2">
    <w:p w:rsidR="00105A53" w:rsidRDefault="00105A53">
      <w:pPr>
        <w:pStyle w:val="FootnoteText"/>
      </w:pPr>
      <w:r>
        <w:rPr>
          <w:rStyle w:val="FootnoteReference"/>
        </w:rPr>
        <w:footnoteRef/>
      </w:r>
      <w:r>
        <w:t xml:space="preserve"> Traducción de </w:t>
      </w:r>
      <w:proofErr w:type="spellStart"/>
      <w:r>
        <w:t>Pallí</w:t>
      </w:r>
      <w:proofErr w:type="spellEnd"/>
      <w:r>
        <w:t xml:space="preserve"> Bonet</w:t>
      </w:r>
      <w:r w:rsidR="000B5359">
        <w:t xml:space="preserve"> (1995)</w:t>
      </w:r>
      <w:r>
        <w:t xml:space="preserve">. Modifico </w:t>
      </w:r>
      <w:r w:rsidR="00685570">
        <w:t xml:space="preserve">solamente </w:t>
      </w:r>
      <w:r>
        <w:t xml:space="preserve">su traducción de </w:t>
      </w:r>
      <w:proofErr w:type="spellStart"/>
      <w:r w:rsidRPr="00105A53">
        <w:rPr>
          <w:i/>
        </w:rPr>
        <w:t>phantásmata</w:t>
      </w:r>
      <w:proofErr w:type="spellEnd"/>
      <w:r w:rsidR="008E1B31">
        <w:t xml:space="preserve">, “sueños”, </w:t>
      </w:r>
      <w:r>
        <w:t>por “ensueños”.</w:t>
      </w:r>
    </w:p>
  </w:footnote>
  <w:footnote w:id="3">
    <w:p w:rsidR="003C7864" w:rsidRDefault="003C7864">
      <w:pPr>
        <w:pStyle w:val="FootnoteText"/>
      </w:pPr>
      <w:r>
        <w:rPr>
          <w:rStyle w:val="FootnoteReference"/>
        </w:rPr>
        <w:footnoteRef/>
      </w:r>
      <w:r>
        <w:t xml:space="preserve"> Sigo </w:t>
      </w:r>
      <w:r w:rsidR="00A01A32">
        <w:t>esta</w:t>
      </w:r>
      <w:r>
        <w:t xml:space="preserve"> lectura de Lorenz</w:t>
      </w:r>
      <w:r w:rsidR="00A01A32">
        <w:t xml:space="preserve"> (2006, 119-37)</w:t>
      </w:r>
      <w:r w:rsidR="001912E6">
        <w:t>.</w:t>
      </w:r>
    </w:p>
  </w:footnote>
  <w:footnote w:id="4">
    <w:p w:rsidR="00380A54" w:rsidRDefault="00380A54">
      <w:pPr>
        <w:pStyle w:val="FootnoteText"/>
      </w:pPr>
      <w:r>
        <w:rPr>
          <w:rStyle w:val="FootnoteReference"/>
        </w:rPr>
        <w:footnoteRef/>
      </w:r>
      <w:r>
        <w:t xml:space="preserve"> Véase especialmente </w:t>
      </w:r>
      <w:r w:rsidRPr="00380A54">
        <w:t>701b33-2ª2</w:t>
      </w:r>
      <w:r>
        <w:t xml:space="preserve">, </w:t>
      </w:r>
      <w:r w:rsidRPr="00380A54">
        <w:t>702ª17-9</w:t>
      </w:r>
      <w:r>
        <w:t xml:space="preserve">, </w:t>
      </w:r>
      <w:r w:rsidRPr="00380A54">
        <w:t>703ª4-28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86632"/>
      <w:docPartObj>
        <w:docPartGallery w:val="Page Numbers (Top of Page)"/>
        <w:docPartUnique/>
      </w:docPartObj>
    </w:sdtPr>
    <w:sdtEndPr>
      <w:rPr>
        <w:noProof/>
      </w:rPr>
    </w:sdtEndPr>
    <w:sdtContent>
      <w:p w:rsidR="00837E2E" w:rsidRDefault="00837E2E">
        <w:pPr>
          <w:pStyle w:val="Header"/>
          <w:jc w:val="right"/>
        </w:pPr>
        <w:r>
          <w:fldChar w:fldCharType="begin"/>
        </w:r>
        <w:r>
          <w:instrText xml:space="preserve"> PAGE   \* MERGEFORMAT </w:instrText>
        </w:r>
        <w:r>
          <w:fldChar w:fldCharType="separate"/>
        </w:r>
        <w:r w:rsidR="00FF4B5E">
          <w:rPr>
            <w:noProof/>
          </w:rPr>
          <w:t>5</w:t>
        </w:r>
        <w:r>
          <w:rPr>
            <w:noProof/>
          </w:rPr>
          <w:fldChar w:fldCharType="end"/>
        </w:r>
      </w:p>
    </w:sdtContent>
  </w:sdt>
  <w:p w:rsidR="00837E2E" w:rsidRDefault="00837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33"/>
    <w:rsid w:val="00006355"/>
    <w:rsid w:val="00007180"/>
    <w:rsid w:val="000201DA"/>
    <w:rsid w:val="000346E0"/>
    <w:rsid w:val="000955F0"/>
    <w:rsid w:val="000B4AAA"/>
    <w:rsid w:val="000B5359"/>
    <w:rsid w:val="000D7DCB"/>
    <w:rsid w:val="00105A53"/>
    <w:rsid w:val="0015189F"/>
    <w:rsid w:val="0015440E"/>
    <w:rsid w:val="001678DB"/>
    <w:rsid w:val="00184327"/>
    <w:rsid w:val="001912E6"/>
    <w:rsid w:val="001A1314"/>
    <w:rsid w:val="001A3A09"/>
    <w:rsid w:val="001D4FC6"/>
    <w:rsid w:val="002107FB"/>
    <w:rsid w:val="0024746D"/>
    <w:rsid w:val="00265A9D"/>
    <w:rsid w:val="00287ACD"/>
    <w:rsid w:val="002B6238"/>
    <w:rsid w:val="002C4A5A"/>
    <w:rsid w:val="002D6FDF"/>
    <w:rsid w:val="0035504A"/>
    <w:rsid w:val="00380A54"/>
    <w:rsid w:val="003C5CAA"/>
    <w:rsid w:val="003C7864"/>
    <w:rsid w:val="0040664D"/>
    <w:rsid w:val="0042028E"/>
    <w:rsid w:val="0042133E"/>
    <w:rsid w:val="00423434"/>
    <w:rsid w:val="00424CDB"/>
    <w:rsid w:val="004328F3"/>
    <w:rsid w:val="00434151"/>
    <w:rsid w:val="0043749A"/>
    <w:rsid w:val="00460BB2"/>
    <w:rsid w:val="0047712D"/>
    <w:rsid w:val="0048675D"/>
    <w:rsid w:val="00496971"/>
    <w:rsid w:val="004A72EF"/>
    <w:rsid w:val="004F26B0"/>
    <w:rsid w:val="005038BB"/>
    <w:rsid w:val="00517F5D"/>
    <w:rsid w:val="00520609"/>
    <w:rsid w:val="00553D54"/>
    <w:rsid w:val="005B77F7"/>
    <w:rsid w:val="005C02EF"/>
    <w:rsid w:val="005F30E3"/>
    <w:rsid w:val="006015E2"/>
    <w:rsid w:val="00603C7B"/>
    <w:rsid w:val="0061499F"/>
    <w:rsid w:val="006236B0"/>
    <w:rsid w:val="00641A2B"/>
    <w:rsid w:val="00685570"/>
    <w:rsid w:val="00693694"/>
    <w:rsid w:val="006B1D32"/>
    <w:rsid w:val="006B5545"/>
    <w:rsid w:val="006C2EE3"/>
    <w:rsid w:val="006D2C8C"/>
    <w:rsid w:val="0075021C"/>
    <w:rsid w:val="007559F8"/>
    <w:rsid w:val="00757E83"/>
    <w:rsid w:val="007934B6"/>
    <w:rsid w:val="0079658D"/>
    <w:rsid w:val="007C24D3"/>
    <w:rsid w:val="007E6B6E"/>
    <w:rsid w:val="007F43D8"/>
    <w:rsid w:val="00803803"/>
    <w:rsid w:val="00814B41"/>
    <w:rsid w:val="00837E2E"/>
    <w:rsid w:val="00847A1C"/>
    <w:rsid w:val="008621BB"/>
    <w:rsid w:val="00887E2F"/>
    <w:rsid w:val="008E1B31"/>
    <w:rsid w:val="00905733"/>
    <w:rsid w:val="00913B66"/>
    <w:rsid w:val="009154D1"/>
    <w:rsid w:val="0094057F"/>
    <w:rsid w:val="00942447"/>
    <w:rsid w:val="00957BCB"/>
    <w:rsid w:val="009672F2"/>
    <w:rsid w:val="00981108"/>
    <w:rsid w:val="009B7850"/>
    <w:rsid w:val="009C7839"/>
    <w:rsid w:val="00A01A32"/>
    <w:rsid w:val="00A424D9"/>
    <w:rsid w:val="00AA67A5"/>
    <w:rsid w:val="00AB05F5"/>
    <w:rsid w:val="00AC31C7"/>
    <w:rsid w:val="00AC6352"/>
    <w:rsid w:val="00AC689D"/>
    <w:rsid w:val="00B320E2"/>
    <w:rsid w:val="00B4692E"/>
    <w:rsid w:val="00B67CBC"/>
    <w:rsid w:val="00B8364E"/>
    <w:rsid w:val="00BA18D2"/>
    <w:rsid w:val="00C20D9C"/>
    <w:rsid w:val="00C3233D"/>
    <w:rsid w:val="00C37FF6"/>
    <w:rsid w:val="00C73F3C"/>
    <w:rsid w:val="00CD2CFD"/>
    <w:rsid w:val="00D3232B"/>
    <w:rsid w:val="00D81BA5"/>
    <w:rsid w:val="00DA0CB9"/>
    <w:rsid w:val="00DB0AA3"/>
    <w:rsid w:val="00DB7159"/>
    <w:rsid w:val="00DD4378"/>
    <w:rsid w:val="00DD5FA4"/>
    <w:rsid w:val="00DE10FE"/>
    <w:rsid w:val="00E000BD"/>
    <w:rsid w:val="00E15238"/>
    <w:rsid w:val="00E37411"/>
    <w:rsid w:val="00E44B79"/>
    <w:rsid w:val="00E52C7F"/>
    <w:rsid w:val="00F030B3"/>
    <w:rsid w:val="00F056C7"/>
    <w:rsid w:val="00F21B90"/>
    <w:rsid w:val="00F424DB"/>
    <w:rsid w:val="00F6486D"/>
    <w:rsid w:val="00F66FD5"/>
    <w:rsid w:val="00F751A3"/>
    <w:rsid w:val="00F75CCD"/>
    <w:rsid w:val="00F76564"/>
    <w:rsid w:val="00FD15AA"/>
    <w:rsid w:val="00FE352F"/>
    <w:rsid w:val="00FF4B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6355"/>
    <w:rPr>
      <w:color w:val="0000FF"/>
      <w:u w:val="single"/>
    </w:rPr>
  </w:style>
  <w:style w:type="paragraph" w:styleId="FootnoteText">
    <w:name w:val="footnote text"/>
    <w:basedOn w:val="Normal"/>
    <w:link w:val="FootnoteTextChar"/>
    <w:uiPriority w:val="99"/>
    <w:semiHidden/>
    <w:unhideWhenUsed/>
    <w:rsid w:val="00F05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7"/>
    <w:rPr>
      <w:sz w:val="20"/>
      <w:szCs w:val="20"/>
    </w:rPr>
  </w:style>
  <w:style w:type="character" w:styleId="FootnoteReference">
    <w:name w:val="footnote reference"/>
    <w:basedOn w:val="DefaultParagraphFont"/>
    <w:uiPriority w:val="99"/>
    <w:semiHidden/>
    <w:unhideWhenUsed/>
    <w:rsid w:val="00F056C7"/>
    <w:rPr>
      <w:vertAlign w:val="superscript"/>
    </w:rPr>
  </w:style>
  <w:style w:type="paragraph" w:styleId="Header">
    <w:name w:val="header"/>
    <w:basedOn w:val="Normal"/>
    <w:link w:val="HeaderChar"/>
    <w:uiPriority w:val="99"/>
    <w:unhideWhenUsed/>
    <w:rsid w:val="00837E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7E2E"/>
  </w:style>
  <w:style w:type="paragraph" w:styleId="Footer">
    <w:name w:val="footer"/>
    <w:basedOn w:val="Normal"/>
    <w:link w:val="FooterChar"/>
    <w:uiPriority w:val="99"/>
    <w:unhideWhenUsed/>
    <w:rsid w:val="00837E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7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6355"/>
    <w:rPr>
      <w:color w:val="0000FF"/>
      <w:u w:val="single"/>
    </w:rPr>
  </w:style>
  <w:style w:type="paragraph" w:styleId="FootnoteText">
    <w:name w:val="footnote text"/>
    <w:basedOn w:val="Normal"/>
    <w:link w:val="FootnoteTextChar"/>
    <w:uiPriority w:val="99"/>
    <w:semiHidden/>
    <w:unhideWhenUsed/>
    <w:rsid w:val="00F05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7"/>
    <w:rPr>
      <w:sz w:val="20"/>
      <w:szCs w:val="20"/>
    </w:rPr>
  </w:style>
  <w:style w:type="character" w:styleId="FootnoteReference">
    <w:name w:val="footnote reference"/>
    <w:basedOn w:val="DefaultParagraphFont"/>
    <w:uiPriority w:val="99"/>
    <w:semiHidden/>
    <w:unhideWhenUsed/>
    <w:rsid w:val="00F056C7"/>
    <w:rPr>
      <w:vertAlign w:val="superscript"/>
    </w:rPr>
  </w:style>
  <w:style w:type="paragraph" w:styleId="Header">
    <w:name w:val="header"/>
    <w:basedOn w:val="Normal"/>
    <w:link w:val="HeaderChar"/>
    <w:uiPriority w:val="99"/>
    <w:unhideWhenUsed/>
    <w:rsid w:val="00837E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7E2E"/>
  </w:style>
  <w:style w:type="paragraph" w:styleId="Footer">
    <w:name w:val="footer"/>
    <w:basedOn w:val="Normal"/>
    <w:link w:val="FooterChar"/>
    <w:uiPriority w:val="99"/>
    <w:unhideWhenUsed/>
    <w:rsid w:val="00837E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83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8759">
      <w:bodyDiv w:val="1"/>
      <w:marLeft w:val="0"/>
      <w:marRight w:val="0"/>
      <w:marTop w:val="0"/>
      <w:marBottom w:val="0"/>
      <w:divBdr>
        <w:top w:val="none" w:sz="0" w:space="0" w:color="auto"/>
        <w:left w:val="none" w:sz="0" w:space="0" w:color="auto"/>
        <w:bottom w:val="none" w:sz="0" w:space="0" w:color="auto"/>
        <w:right w:val="none" w:sz="0" w:space="0" w:color="auto"/>
      </w:divBdr>
    </w:div>
    <w:div w:id="798916086">
      <w:bodyDiv w:val="1"/>
      <w:marLeft w:val="0"/>
      <w:marRight w:val="0"/>
      <w:marTop w:val="0"/>
      <w:marBottom w:val="0"/>
      <w:divBdr>
        <w:top w:val="none" w:sz="0" w:space="0" w:color="auto"/>
        <w:left w:val="none" w:sz="0" w:space="0" w:color="auto"/>
        <w:bottom w:val="none" w:sz="0" w:space="0" w:color="auto"/>
        <w:right w:val="none" w:sz="0" w:space="0" w:color="auto"/>
      </w:divBdr>
      <w:divsChild>
        <w:div w:id="2043358756">
          <w:marLeft w:val="0"/>
          <w:marRight w:val="0"/>
          <w:marTop w:val="0"/>
          <w:marBottom w:val="0"/>
          <w:divBdr>
            <w:top w:val="none" w:sz="0" w:space="0" w:color="auto"/>
            <w:left w:val="none" w:sz="0" w:space="0" w:color="auto"/>
            <w:bottom w:val="none" w:sz="0" w:space="0" w:color="auto"/>
            <w:right w:val="none" w:sz="0" w:space="0" w:color="auto"/>
          </w:divBdr>
        </w:div>
        <w:div w:id="724841474">
          <w:marLeft w:val="0"/>
          <w:marRight w:val="0"/>
          <w:marTop w:val="0"/>
          <w:marBottom w:val="0"/>
          <w:divBdr>
            <w:top w:val="none" w:sz="0" w:space="0" w:color="auto"/>
            <w:left w:val="none" w:sz="0" w:space="0" w:color="auto"/>
            <w:bottom w:val="none" w:sz="0" w:space="0" w:color="auto"/>
            <w:right w:val="none" w:sz="0" w:space="0" w:color="auto"/>
          </w:divBdr>
        </w:div>
        <w:div w:id="1499229596">
          <w:marLeft w:val="0"/>
          <w:marRight w:val="0"/>
          <w:marTop w:val="0"/>
          <w:marBottom w:val="0"/>
          <w:divBdr>
            <w:top w:val="none" w:sz="0" w:space="0" w:color="auto"/>
            <w:left w:val="none" w:sz="0" w:space="0" w:color="auto"/>
            <w:bottom w:val="none" w:sz="0" w:space="0" w:color="auto"/>
            <w:right w:val="none" w:sz="0" w:space="0" w:color="auto"/>
          </w:divBdr>
        </w:div>
        <w:div w:id="335765986">
          <w:marLeft w:val="0"/>
          <w:marRight w:val="0"/>
          <w:marTop w:val="0"/>
          <w:marBottom w:val="0"/>
          <w:divBdr>
            <w:top w:val="none" w:sz="0" w:space="0" w:color="auto"/>
            <w:left w:val="none" w:sz="0" w:space="0" w:color="auto"/>
            <w:bottom w:val="none" w:sz="0" w:space="0" w:color="auto"/>
            <w:right w:val="none" w:sz="0" w:space="0" w:color="auto"/>
          </w:divBdr>
        </w:div>
        <w:div w:id="77085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opasquale@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loquiointernacionalceh.fahce.unlp.edu.ar/7ciceh/actas/estudiantes/Pasqu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305F-7041-4A82-986D-6C847BE7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5</Pages>
  <Words>2587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Gladis</dc:creator>
  <cp:lastModifiedBy>Gowie</cp:lastModifiedBy>
  <cp:revision>22</cp:revision>
  <dcterms:created xsi:type="dcterms:W3CDTF">2017-06-01T21:05:00Z</dcterms:created>
  <dcterms:modified xsi:type="dcterms:W3CDTF">2019-03-30T18:56:00Z</dcterms:modified>
</cp:coreProperties>
</file>