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0D" w:rsidRPr="00803D73" w:rsidRDefault="00B20C0D" w:rsidP="006565DD">
      <w:pPr>
        <w:spacing w:after="0" w:line="360" w:lineRule="auto"/>
        <w:ind w:firstLine="708"/>
        <w:jc w:val="center"/>
        <w:rPr>
          <w:rFonts w:ascii="Times New Roman" w:hAnsi="Times New Roman" w:cs="Times New Roman"/>
          <w:b/>
          <w:sz w:val="24"/>
          <w:szCs w:val="24"/>
          <w:lang w:val="es-ES_tradnl"/>
        </w:rPr>
      </w:pPr>
      <w:r w:rsidRPr="00803D73">
        <w:rPr>
          <w:rFonts w:ascii="Times New Roman" w:hAnsi="Times New Roman" w:cs="Times New Roman"/>
          <w:b/>
          <w:sz w:val="24"/>
          <w:szCs w:val="24"/>
          <w:lang w:val="es-ES_tradnl"/>
        </w:rPr>
        <w:t>III JORNADAS NACIONALES DE HISTORIA DE LAS MUJERES</w:t>
      </w:r>
    </w:p>
    <w:p w:rsidR="00823D99" w:rsidRPr="00803D73" w:rsidRDefault="00E01868" w:rsidP="006A385C">
      <w:pPr>
        <w:spacing w:after="0" w:line="360" w:lineRule="auto"/>
        <w:ind w:firstLine="708"/>
        <w:jc w:val="center"/>
        <w:rPr>
          <w:rFonts w:ascii="Times New Roman" w:hAnsi="Times New Roman" w:cs="Times New Roman"/>
          <w:b/>
          <w:sz w:val="24"/>
          <w:szCs w:val="24"/>
          <w:lang w:val="es-ES_tradnl"/>
        </w:rPr>
      </w:pPr>
      <w:r w:rsidRPr="00803D73">
        <w:rPr>
          <w:rFonts w:ascii="Times New Roman" w:hAnsi="Times New Roman" w:cs="Times New Roman"/>
          <w:b/>
          <w:sz w:val="24"/>
          <w:szCs w:val="24"/>
          <w:lang w:val="es-ES_tradnl"/>
        </w:rPr>
        <w:t>VIII CONGRESO IBE</w:t>
      </w:r>
      <w:bookmarkStart w:id="0" w:name="_GoBack"/>
      <w:bookmarkEnd w:id="0"/>
      <w:r w:rsidRPr="00803D73">
        <w:rPr>
          <w:rFonts w:ascii="Times New Roman" w:hAnsi="Times New Roman" w:cs="Times New Roman"/>
          <w:b/>
          <w:sz w:val="24"/>
          <w:szCs w:val="24"/>
          <w:lang w:val="es-ES_tradnl"/>
        </w:rPr>
        <w:t xml:space="preserve">ROAMERICANO DE ESTUDIOS DE </w:t>
      </w:r>
      <w:r w:rsidR="009B7232" w:rsidRPr="00803D73">
        <w:rPr>
          <w:rFonts w:ascii="Times New Roman" w:hAnsi="Times New Roman" w:cs="Times New Roman"/>
          <w:b/>
          <w:sz w:val="24"/>
          <w:szCs w:val="24"/>
          <w:lang w:val="es-ES_tradnl"/>
        </w:rPr>
        <w:t>GÉNERO</w:t>
      </w:r>
    </w:p>
    <w:p w:rsidR="00E01868" w:rsidRPr="00577F2F" w:rsidRDefault="00E01868" w:rsidP="00835400">
      <w:pPr>
        <w:spacing w:after="0" w:line="360" w:lineRule="auto"/>
        <w:jc w:val="both"/>
        <w:rPr>
          <w:rFonts w:ascii="Times New Roman" w:hAnsi="Times New Roman" w:cs="Times New Roman"/>
          <w:b/>
          <w:sz w:val="10"/>
          <w:szCs w:val="10"/>
          <w:lang w:val="es-ES_tradnl"/>
        </w:rPr>
      </w:pPr>
    </w:p>
    <w:p w:rsidR="00E01868" w:rsidRPr="00803D73" w:rsidRDefault="00E01868" w:rsidP="006650E2">
      <w:pPr>
        <w:spacing w:after="0" w:line="240" w:lineRule="auto"/>
        <w:jc w:val="both"/>
        <w:rPr>
          <w:rFonts w:ascii="Times New Roman" w:hAnsi="Times New Roman" w:cs="Times New Roman"/>
          <w:sz w:val="24"/>
          <w:szCs w:val="24"/>
          <w:lang w:val="es-ES_tradnl"/>
        </w:rPr>
      </w:pPr>
      <w:r w:rsidRPr="00803D73">
        <w:rPr>
          <w:rFonts w:ascii="Times New Roman" w:hAnsi="Times New Roman" w:cs="Times New Roman"/>
          <w:b/>
          <w:sz w:val="24"/>
          <w:szCs w:val="24"/>
          <w:lang w:val="es-ES_tradnl"/>
        </w:rPr>
        <w:t>MESA 13:</w:t>
      </w:r>
      <w:r w:rsidR="00083917">
        <w:rPr>
          <w:rFonts w:ascii="Times New Roman" w:hAnsi="Times New Roman" w:cs="Times New Roman"/>
          <w:b/>
          <w:sz w:val="24"/>
          <w:szCs w:val="24"/>
          <w:lang w:val="es-ES_tradnl"/>
        </w:rPr>
        <w:t xml:space="preserve"> </w:t>
      </w:r>
      <w:r w:rsidRPr="00803D73">
        <w:rPr>
          <w:rFonts w:ascii="Times New Roman" w:hAnsi="Times New Roman" w:cs="Times New Roman"/>
          <w:bCs/>
          <w:sz w:val="24"/>
          <w:szCs w:val="24"/>
          <w:lang w:val="es-ES_tradnl" w:eastAsia="es-ES_tradnl"/>
        </w:rPr>
        <w:t>PROFESIONES DE MUJERES: JERARQUÍAS, SABERES Y CARRERAS LABORALES EN LOS PROCESOS DE PROFESIONALIZACIÓN FEMENINA (AMÉRICA LATINA)</w:t>
      </w:r>
    </w:p>
    <w:p w:rsidR="006650E2" w:rsidRPr="006650E2" w:rsidRDefault="006650E2" w:rsidP="006650E2">
      <w:pPr>
        <w:spacing w:after="0" w:line="240" w:lineRule="auto"/>
        <w:jc w:val="both"/>
        <w:rPr>
          <w:rFonts w:ascii="Times New Roman" w:hAnsi="Times New Roman" w:cs="Times New Roman"/>
          <w:b/>
          <w:sz w:val="10"/>
          <w:szCs w:val="10"/>
          <w:lang w:val="es-ES_tradnl"/>
        </w:rPr>
      </w:pPr>
    </w:p>
    <w:p w:rsidR="00823D99" w:rsidRPr="00803D73" w:rsidRDefault="00823D99" w:rsidP="006650E2">
      <w:pPr>
        <w:spacing w:after="0" w:line="240" w:lineRule="auto"/>
        <w:jc w:val="both"/>
        <w:rPr>
          <w:rFonts w:ascii="Times New Roman" w:hAnsi="Times New Roman" w:cs="Times New Roman"/>
          <w:sz w:val="24"/>
          <w:szCs w:val="24"/>
          <w:lang w:val="es-ES_tradnl"/>
        </w:rPr>
      </w:pPr>
      <w:r w:rsidRPr="00803D73">
        <w:rPr>
          <w:rFonts w:ascii="Times New Roman" w:hAnsi="Times New Roman" w:cs="Times New Roman"/>
          <w:b/>
          <w:sz w:val="24"/>
          <w:szCs w:val="24"/>
          <w:lang w:val="es-ES_tradnl"/>
        </w:rPr>
        <w:t xml:space="preserve">TITULO: </w:t>
      </w:r>
      <w:r w:rsidR="00D37C99" w:rsidRPr="00803D73">
        <w:rPr>
          <w:rFonts w:ascii="Times New Roman" w:hAnsi="Times New Roman" w:cs="Times New Roman"/>
          <w:sz w:val="24"/>
          <w:szCs w:val="24"/>
          <w:lang w:val="es-ES_tradnl"/>
        </w:rPr>
        <w:t>FORMACION  UNIVERSITARIA</w:t>
      </w:r>
      <w:r w:rsidR="00427D58" w:rsidRPr="00803D73">
        <w:rPr>
          <w:rFonts w:ascii="Times New Roman" w:hAnsi="Times New Roman" w:cs="Times New Roman"/>
          <w:sz w:val="24"/>
          <w:szCs w:val="24"/>
          <w:lang w:val="es-ES_tradnl"/>
        </w:rPr>
        <w:t xml:space="preserve"> </w:t>
      </w:r>
      <w:r w:rsidR="00D37C99" w:rsidRPr="00803D73">
        <w:rPr>
          <w:rFonts w:ascii="Times New Roman" w:hAnsi="Times New Roman" w:cs="Times New Roman"/>
          <w:sz w:val="24"/>
          <w:szCs w:val="24"/>
          <w:lang w:val="es-ES_tradnl"/>
        </w:rPr>
        <w:t xml:space="preserve"> </w:t>
      </w:r>
      <w:r w:rsidR="00427D58" w:rsidRPr="00803D73">
        <w:rPr>
          <w:rFonts w:ascii="Times New Roman" w:hAnsi="Times New Roman" w:cs="Times New Roman"/>
          <w:sz w:val="24"/>
          <w:szCs w:val="24"/>
          <w:lang w:val="es-ES_tradnl"/>
        </w:rPr>
        <w:t>E INSERCION LABORAL DE JOVENES MUJERES SALTEÑAS</w:t>
      </w:r>
    </w:p>
    <w:p w:rsidR="006650E2" w:rsidRPr="006650E2" w:rsidRDefault="006650E2" w:rsidP="006650E2">
      <w:pPr>
        <w:pStyle w:val="Ttulo1"/>
        <w:spacing w:before="0" w:line="240" w:lineRule="auto"/>
        <w:jc w:val="both"/>
        <w:rPr>
          <w:rFonts w:ascii="Times New Roman" w:hAnsi="Times New Roman" w:cs="Times New Roman"/>
          <w:color w:val="auto"/>
          <w:sz w:val="10"/>
          <w:szCs w:val="10"/>
          <w:lang w:val="es-ES_tradnl"/>
        </w:rPr>
      </w:pPr>
    </w:p>
    <w:p w:rsidR="0038691C" w:rsidRPr="00803D73" w:rsidRDefault="0038691C" w:rsidP="006650E2">
      <w:pPr>
        <w:pStyle w:val="Ttulo1"/>
        <w:spacing w:before="0" w:line="240" w:lineRule="auto"/>
        <w:jc w:val="both"/>
        <w:rPr>
          <w:rFonts w:ascii="Times New Roman" w:hAnsi="Times New Roman" w:cs="Times New Roman"/>
          <w:b w:val="0"/>
          <w:color w:val="auto"/>
          <w:sz w:val="24"/>
          <w:szCs w:val="24"/>
          <w:lang w:val="es-ES_tradnl"/>
        </w:rPr>
      </w:pPr>
      <w:r w:rsidRPr="00803D73">
        <w:rPr>
          <w:rFonts w:ascii="Times New Roman" w:hAnsi="Times New Roman" w:cs="Times New Roman"/>
          <w:color w:val="auto"/>
          <w:sz w:val="24"/>
          <w:szCs w:val="24"/>
          <w:lang w:val="es-ES_tradnl"/>
        </w:rPr>
        <w:t xml:space="preserve">AUTORAS: </w:t>
      </w:r>
      <w:r w:rsidRPr="00803D73">
        <w:rPr>
          <w:rFonts w:ascii="Times New Roman" w:hAnsi="Times New Roman" w:cs="Times New Roman"/>
          <w:b w:val="0"/>
          <w:color w:val="auto"/>
          <w:sz w:val="24"/>
          <w:szCs w:val="24"/>
          <w:lang w:val="es-ES_tradnl"/>
        </w:rPr>
        <w:t xml:space="preserve">Liliana Mendoza </w:t>
      </w:r>
      <w:proofErr w:type="spellStart"/>
      <w:r w:rsidRPr="00803D73">
        <w:rPr>
          <w:rFonts w:ascii="Times New Roman" w:hAnsi="Times New Roman" w:cs="Times New Roman"/>
          <w:b w:val="0"/>
          <w:color w:val="auto"/>
          <w:sz w:val="24"/>
          <w:szCs w:val="24"/>
          <w:lang w:val="es-ES_tradnl"/>
        </w:rPr>
        <w:t>Pontiffe</w:t>
      </w:r>
      <w:proofErr w:type="spellEnd"/>
      <w:r w:rsidRPr="00803D73">
        <w:rPr>
          <w:rFonts w:ascii="Times New Roman" w:hAnsi="Times New Roman" w:cs="Times New Roman"/>
          <w:b w:val="0"/>
          <w:color w:val="auto"/>
          <w:sz w:val="24"/>
          <w:szCs w:val="24"/>
          <w:lang w:val="es-ES_tradnl"/>
        </w:rPr>
        <w:t xml:space="preserve"> (</w:t>
      </w:r>
      <w:hyperlink r:id="rId9" w:history="1">
        <w:r w:rsidRPr="00803D73">
          <w:rPr>
            <w:rStyle w:val="Hipervnculo"/>
            <w:rFonts w:ascii="Times New Roman" w:hAnsi="Times New Roman" w:cs="Times New Roman"/>
            <w:b w:val="0"/>
            <w:color w:val="auto"/>
            <w:sz w:val="24"/>
            <w:szCs w:val="24"/>
            <w:lang w:val="es-ES_tradnl"/>
          </w:rPr>
          <w:t>lmpontiffe@hotmail.com</w:t>
        </w:r>
      </w:hyperlink>
      <w:r w:rsidR="003243A6" w:rsidRPr="00803D73">
        <w:rPr>
          <w:rFonts w:ascii="Times New Roman" w:hAnsi="Times New Roman" w:cs="Times New Roman"/>
          <w:b w:val="0"/>
          <w:color w:val="auto"/>
          <w:sz w:val="24"/>
          <w:szCs w:val="24"/>
          <w:lang w:val="es-ES_tradnl"/>
        </w:rPr>
        <w:t xml:space="preserve">) </w:t>
      </w:r>
      <w:r w:rsidRPr="00803D73">
        <w:rPr>
          <w:rFonts w:ascii="Times New Roman" w:hAnsi="Times New Roman" w:cs="Times New Roman"/>
          <w:b w:val="0"/>
          <w:color w:val="auto"/>
          <w:sz w:val="24"/>
          <w:szCs w:val="24"/>
          <w:lang w:val="es-ES_tradnl"/>
        </w:rPr>
        <w:t xml:space="preserve">– </w:t>
      </w:r>
      <w:r w:rsidR="00427D58" w:rsidRPr="00803D73">
        <w:rPr>
          <w:rFonts w:ascii="Times New Roman" w:hAnsi="Times New Roman" w:cs="Times New Roman"/>
          <w:b w:val="0"/>
          <w:color w:val="auto"/>
          <w:sz w:val="24"/>
          <w:szCs w:val="24"/>
          <w:lang w:val="es-ES_tradnl"/>
        </w:rPr>
        <w:t>Marí</w:t>
      </w:r>
      <w:r w:rsidR="00E01868" w:rsidRPr="00803D73">
        <w:rPr>
          <w:rFonts w:ascii="Times New Roman" w:hAnsi="Times New Roman" w:cs="Times New Roman"/>
          <w:b w:val="0"/>
          <w:color w:val="auto"/>
          <w:sz w:val="24"/>
          <w:szCs w:val="24"/>
          <w:lang w:val="es-ES_tradnl"/>
        </w:rPr>
        <w:t>a</w:t>
      </w:r>
      <w:r w:rsidR="00EA4997">
        <w:rPr>
          <w:rFonts w:ascii="Times New Roman" w:hAnsi="Times New Roman" w:cs="Times New Roman"/>
          <w:b w:val="0"/>
          <w:color w:val="auto"/>
          <w:sz w:val="24"/>
          <w:szCs w:val="24"/>
          <w:lang w:val="es-ES_tradnl"/>
        </w:rPr>
        <w:t xml:space="preserve"> Alicia Albeza Martín (a_albeza@yahoo</w:t>
      </w:r>
      <w:r w:rsidR="00E01868" w:rsidRPr="00803D73">
        <w:rPr>
          <w:rFonts w:ascii="Times New Roman" w:hAnsi="Times New Roman" w:cs="Times New Roman"/>
          <w:b w:val="0"/>
          <w:color w:val="auto"/>
          <w:sz w:val="24"/>
          <w:szCs w:val="24"/>
          <w:lang w:val="es-ES_tradnl"/>
        </w:rPr>
        <w:t>.com</w:t>
      </w:r>
      <w:r w:rsidRPr="00803D73">
        <w:rPr>
          <w:rFonts w:ascii="Times New Roman" w:hAnsi="Times New Roman" w:cs="Times New Roman"/>
          <w:b w:val="0"/>
          <w:color w:val="auto"/>
          <w:sz w:val="24"/>
          <w:szCs w:val="24"/>
          <w:lang w:val="es-ES_tradnl"/>
        </w:rPr>
        <w:t xml:space="preserve">) </w:t>
      </w:r>
    </w:p>
    <w:p w:rsidR="0038691C" w:rsidRPr="00577F2F" w:rsidRDefault="0038691C" w:rsidP="00835400">
      <w:pPr>
        <w:spacing w:after="0" w:line="360" w:lineRule="auto"/>
        <w:jc w:val="both"/>
        <w:rPr>
          <w:rFonts w:ascii="Times New Roman" w:hAnsi="Times New Roman" w:cs="Times New Roman"/>
          <w:sz w:val="10"/>
          <w:szCs w:val="10"/>
          <w:lang w:val="es-ES_tradnl"/>
        </w:rPr>
      </w:pPr>
    </w:p>
    <w:p w:rsidR="00823D99" w:rsidRPr="00803D73" w:rsidRDefault="0038691C" w:rsidP="00835400">
      <w:pPr>
        <w:spacing w:after="0" w:line="360" w:lineRule="auto"/>
        <w:jc w:val="both"/>
        <w:rPr>
          <w:rFonts w:ascii="Times New Roman" w:hAnsi="Times New Roman" w:cs="Times New Roman"/>
          <w:sz w:val="24"/>
          <w:szCs w:val="24"/>
          <w:lang w:val="es-ES_tradnl"/>
        </w:rPr>
      </w:pPr>
      <w:r w:rsidRPr="00803D73">
        <w:rPr>
          <w:rFonts w:ascii="Times New Roman" w:hAnsi="Times New Roman" w:cs="Times New Roman"/>
          <w:b/>
          <w:sz w:val="24"/>
          <w:szCs w:val="24"/>
          <w:lang w:val="es-ES_tradnl"/>
        </w:rPr>
        <w:t xml:space="preserve">PERTENENCIA INSTITUCIONAL: </w:t>
      </w:r>
      <w:r w:rsidRPr="00803D73">
        <w:rPr>
          <w:rFonts w:ascii="Times New Roman" w:hAnsi="Times New Roman" w:cs="Times New Roman"/>
          <w:sz w:val="24"/>
          <w:szCs w:val="24"/>
          <w:lang w:val="es-ES_tradnl"/>
        </w:rPr>
        <w:t xml:space="preserve">Secretaría Académica - Universidad Nacional de Salta </w:t>
      </w:r>
    </w:p>
    <w:p w:rsidR="00B9087D" w:rsidRPr="00577F2F" w:rsidRDefault="00B9087D" w:rsidP="00B9087D">
      <w:pPr>
        <w:spacing w:after="0" w:line="360" w:lineRule="auto"/>
        <w:ind w:firstLine="708"/>
        <w:jc w:val="both"/>
        <w:rPr>
          <w:rFonts w:ascii="Times New Roman" w:hAnsi="Times New Roman" w:cs="Times New Roman"/>
          <w:sz w:val="10"/>
          <w:szCs w:val="10"/>
          <w:lang w:val="es-ES_tradnl"/>
        </w:rPr>
      </w:pPr>
    </w:p>
    <w:p w:rsidR="00B9087D" w:rsidRPr="00B9087D" w:rsidRDefault="00B9087D" w:rsidP="00B9087D">
      <w:pPr>
        <w:spacing w:after="0" w:line="360" w:lineRule="auto"/>
        <w:jc w:val="both"/>
        <w:rPr>
          <w:rFonts w:ascii="Times New Roman" w:hAnsi="Times New Roman" w:cs="Times New Roman"/>
          <w:b/>
          <w:sz w:val="24"/>
          <w:szCs w:val="24"/>
          <w:lang w:val="es-ES_tradnl"/>
        </w:rPr>
      </w:pPr>
      <w:r w:rsidRPr="00B9087D">
        <w:rPr>
          <w:rFonts w:ascii="Times New Roman" w:hAnsi="Times New Roman" w:cs="Times New Roman"/>
          <w:b/>
          <w:sz w:val="24"/>
          <w:szCs w:val="24"/>
          <w:lang w:val="es-ES_tradnl"/>
        </w:rPr>
        <w:t>RESUMEN</w:t>
      </w:r>
    </w:p>
    <w:p w:rsidR="00B9087D" w:rsidRPr="00C73A29" w:rsidRDefault="00B9087D" w:rsidP="00B9087D">
      <w:pPr>
        <w:spacing w:after="0" w:line="360" w:lineRule="auto"/>
        <w:ind w:firstLine="708"/>
        <w:jc w:val="both"/>
        <w:rPr>
          <w:rFonts w:ascii="Times New Roman" w:hAnsi="Times New Roman" w:cs="Times New Roman"/>
          <w:color w:val="00B050"/>
          <w:sz w:val="24"/>
          <w:szCs w:val="24"/>
        </w:rPr>
      </w:pPr>
      <w:r w:rsidRPr="00C73A29">
        <w:rPr>
          <w:rFonts w:ascii="Times New Roman" w:hAnsi="Times New Roman" w:cs="Times New Roman"/>
          <w:sz w:val="24"/>
          <w:szCs w:val="24"/>
          <w:lang w:val="es-ES_tradnl"/>
        </w:rPr>
        <w:t>Con la presentación de esta ponencia pretendemos abordar la relació</w:t>
      </w:r>
      <w:r w:rsidR="00083917">
        <w:rPr>
          <w:rFonts w:ascii="Times New Roman" w:hAnsi="Times New Roman" w:cs="Times New Roman"/>
          <w:sz w:val="24"/>
          <w:szCs w:val="24"/>
          <w:lang w:val="es-ES_tradnl"/>
        </w:rPr>
        <w:t xml:space="preserve">n que existe entre ser mujer y </w:t>
      </w:r>
      <w:r w:rsidRPr="00C73A29">
        <w:rPr>
          <w:rFonts w:ascii="Times New Roman" w:hAnsi="Times New Roman" w:cs="Times New Roman"/>
          <w:sz w:val="24"/>
          <w:szCs w:val="24"/>
          <w:lang w:val="es-ES_tradnl"/>
        </w:rPr>
        <w:t>las posibilidades, a nivel económico y cultural, que ofrece el acceso a la ed</w:t>
      </w:r>
      <w:r w:rsidR="00CC05A0">
        <w:rPr>
          <w:rFonts w:ascii="Times New Roman" w:hAnsi="Times New Roman" w:cs="Times New Roman"/>
          <w:sz w:val="24"/>
          <w:szCs w:val="24"/>
          <w:lang w:val="es-ES_tradnl"/>
        </w:rPr>
        <w:t xml:space="preserve">ucación universitaria. Partimos </w:t>
      </w:r>
      <w:r w:rsidRPr="00C73A29">
        <w:rPr>
          <w:rFonts w:ascii="Times New Roman" w:hAnsi="Times New Roman" w:cs="Times New Roman"/>
          <w:sz w:val="24"/>
          <w:szCs w:val="24"/>
          <w:lang w:val="es-ES_tradnl"/>
        </w:rPr>
        <w:t xml:space="preserve">de analizar en primera instancia, la cuestión vocacional,  concretamente, los intereses que guían la elección de una Carrera y de un área </w:t>
      </w:r>
      <w:r w:rsidR="00CC05A0">
        <w:rPr>
          <w:rFonts w:ascii="Times New Roman" w:hAnsi="Times New Roman" w:cs="Times New Roman"/>
          <w:sz w:val="24"/>
          <w:szCs w:val="24"/>
          <w:lang w:val="es-ES_tradnl"/>
        </w:rPr>
        <w:t xml:space="preserve">de conocimiento en particular, </w:t>
      </w:r>
      <w:r w:rsidRPr="00C73A29">
        <w:rPr>
          <w:rFonts w:ascii="Times New Roman" w:hAnsi="Times New Roman" w:cs="Times New Roman"/>
          <w:sz w:val="24"/>
          <w:szCs w:val="24"/>
          <w:lang w:val="es-ES_tradnl"/>
        </w:rPr>
        <w:t>frente a otras, lo que tendrá impacto sobre el ejercicio profesional y, más aún, sobre la sociedad y su desarrollo productivo.</w:t>
      </w:r>
      <w:r w:rsidRPr="00C73A29">
        <w:rPr>
          <w:rFonts w:ascii="Times New Roman" w:hAnsi="Times New Roman" w:cs="Times New Roman"/>
          <w:color w:val="00B050"/>
          <w:sz w:val="24"/>
          <w:szCs w:val="24"/>
          <w:lang w:val="es-ES_tradnl"/>
        </w:rPr>
        <w:t xml:space="preserve"> </w:t>
      </w:r>
    </w:p>
    <w:p w:rsidR="00B9087D" w:rsidRPr="00C73A29" w:rsidRDefault="00B9087D" w:rsidP="00B9087D">
      <w:pPr>
        <w:spacing w:after="0" w:line="360" w:lineRule="auto"/>
        <w:ind w:firstLine="708"/>
        <w:jc w:val="both"/>
        <w:rPr>
          <w:rFonts w:ascii="Times New Roman" w:hAnsi="Times New Roman" w:cs="Times New Roman"/>
          <w:sz w:val="24"/>
          <w:szCs w:val="24"/>
          <w:lang w:val="es-ES_tradnl"/>
        </w:rPr>
      </w:pPr>
      <w:r w:rsidRPr="00C73A29">
        <w:rPr>
          <w:rFonts w:ascii="Times New Roman" w:hAnsi="Times New Roman" w:cs="Times New Roman"/>
          <w:sz w:val="24"/>
          <w:szCs w:val="24"/>
          <w:lang w:val="es-ES_tradnl"/>
        </w:rPr>
        <w:t>Por otro lado, analizamos el egreso de la población femenina durante el período 2006-2010 y, para observar su inserción laboral, tomamos una muestra que nos devela cuál fue la trayectoria seguida por las jóvenes egresadas luego de cinco años de haber obtenido su titulación.</w:t>
      </w:r>
    </w:p>
    <w:p w:rsidR="00B9087D" w:rsidRDefault="00B9087D" w:rsidP="00B9087D">
      <w:pPr>
        <w:spacing w:after="0" w:line="360" w:lineRule="auto"/>
        <w:ind w:firstLine="709"/>
        <w:jc w:val="both"/>
        <w:rPr>
          <w:rFonts w:ascii="Times New Roman" w:hAnsi="Times New Roman" w:cs="Times New Roman"/>
          <w:sz w:val="24"/>
          <w:szCs w:val="24"/>
          <w:lang w:val="es-ES_tradnl"/>
        </w:rPr>
      </w:pPr>
      <w:r w:rsidRPr="00C73A29">
        <w:rPr>
          <w:rFonts w:ascii="Times New Roman" w:hAnsi="Times New Roman" w:cs="Times New Roman"/>
          <w:sz w:val="24"/>
          <w:szCs w:val="24"/>
          <w:lang w:val="es-ES_tradnl"/>
        </w:rPr>
        <w:t>Para cumplir con nuestro propósito, trabajamos con encuestas realizadas al momento de egresar e información que nos aporta un software que sirve como una bolsa de empleos p</w:t>
      </w:r>
      <w:r w:rsidR="00083917">
        <w:rPr>
          <w:rFonts w:ascii="Times New Roman" w:hAnsi="Times New Roman" w:cs="Times New Roman"/>
          <w:sz w:val="24"/>
          <w:szCs w:val="24"/>
          <w:lang w:val="es-ES_tradnl"/>
        </w:rPr>
        <w:t xml:space="preserve">ara graduados, específicamente, destinado a </w:t>
      </w:r>
      <w:r w:rsidRPr="00C73A29">
        <w:rPr>
          <w:rFonts w:ascii="Times New Roman" w:hAnsi="Times New Roman" w:cs="Times New Roman"/>
          <w:sz w:val="24"/>
          <w:szCs w:val="24"/>
          <w:lang w:val="es-ES_tradnl"/>
        </w:rPr>
        <w:t>vincular a los egresados con  empresas del medio. Estas últimas utilizan</w:t>
      </w:r>
      <w:r w:rsidR="00083917">
        <w:rPr>
          <w:rFonts w:ascii="Times New Roman" w:hAnsi="Times New Roman" w:cs="Times New Roman"/>
          <w:sz w:val="24"/>
          <w:szCs w:val="24"/>
          <w:lang w:val="es-ES_tradnl"/>
        </w:rPr>
        <w:t xml:space="preserve"> dicha herramienta para ofrecer</w:t>
      </w:r>
      <w:r w:rsidRPr="00C73A29">
        <w:rPr>
          <w:rFonts w:ascii="Times New Roman" w:hAnsi="Times New Roman" w:cs="Times New Roman"/>
          <w:sz w:val="24"/>
          <w:szCs w:val="24"/>
          <w:lang w:val="es-ES_tradnl"/>
        </w:rPr>
        <w:t xml:space="preserve"> puestos de trabajo desde la Universidad Nacional de Salta</w:t>
      </w:r>
      <w:r>
        <w:rPr>
          <w:rFonts w:ascii="Times New Roman" w:hAnsi="Times New Roman" w:cs="Times New Roman"/>
          <w:sz w:val="24"/>
          <w:szCs w:val="24"/>
          <w:lang w:val="es-ES_tradnl"/>
        </w:rPr>
        <w:t>.</w:t>
      </w:r>
    </w:p>
    <w:p w:rsidR="00B9087D" w:rsidRPr="00C73A29" w:rsidRDefault="00B9087D" w:rsidP="00B9087D">
      <w:pPr>
        <w:spacing w:after="0" w:line="360" w:lineRule="auto"/>
        <w:ind w:firstLine="709"/>
        <w:jc w:val="both"/>
        <w:rPr>
          <w:rFonts w:ascii="Times New Roman" w:hAnsi="Times New Roman" w:cs="Times New Roman"/>
          <w:sz w:val="24"/>
          <w:szCs w:val="24"/>
          <w:lang w:val="es-ES_tradnl"/>
        </w:rPr>
      </w:pPr>
      <w:r w:rsidRPr="00C73A29">
        <w:rPr>
          <w:rFonts w:ascii="Times New Roman" w:hAnsi="Times New Roman" w:cs="Times New Roman"/>
          <w:sz w:val="24"/>
          <w:szCs w:val="24"/>
          <w:lang w:val="es-ES_tradnl"/>
        </w:rPr>
        <w:t>Estamos seguras que las conclusiones a las que arribemos nos darán una perspectiva sobre cuáles son las elecciones, de formación y de ejercicio profesional, realizadas por la población joven de la Provincia de Salta y, por otro, cuál es la tendencia, en cuanto a oferta y a cond</w:t>
      </w:r>
      <w:r w:rsidR="00083917">
        <w:rPr>
          <w:rFonts w:ascii="Times New Roman" w:hAnsi="Times New Roman" w:cs="Times New Roman"/>
          <w:sz w:val="24"/>
          <w:szCs w:val="24"/>
          <w:lang w:val="es-ES_tradnl"/>
        </w:rPr>
        <w:t xml:space="preserve">iciones laborales, </w:t>
      </w:r>
      <w:r w:rsidRPr="00C73A29">
        <w:rPr>
          <w:rFonts w:ascii="Times New Roman" w:hAnsi="Times New Roman" w:cs="Times New Roman"/>
          <w:sz w:val="24"/>
          <w:szCs w:val="24"/>
          <w:lang w:val="es-ES_tradnl"/>
        </w:rPr>
        <w:t>difundidas para este grupo poblacional por parte del  mercado local y regional.</w:t>
      </w:r>
    </w:p>
    <w:p w:rsidR="00577F2F" w:rsidRPr="00577F2F" w:rsidRDefault="00577F2F" w:rsidP="00835400">
      <w:pPr>
        <w:shd w:val="clear" w:color="auto" w:fill="FFFFFF"/>
        <w:spacing w:after="0" w:line="360" w:lineRule="auto"/>
        <w:jc w:val="both"/>
        <w:rPr>
          <w:rFonts w:ascii="Times New Roman" w:eastAsia="Times New Roman" w:hAnsi="Times New Roman" w:cs="Times New Roman"/>
          <w:b/>
          <w:bCs/>
          <w:sz w:val="10"/>
          <w:szCs w:val="10"/>
          <w:lang w:val="es-ES_tradnl" w:eastAsia="es-AR"/>
        </w:rPr>
      </w:pPr>
    </w:p>
    <w:p w:rsidR="004A7C80" w:rsidRPr="00803D73" w:rsidRDefault="004A7C80" w:rsidP="00835400">
      <w:pPr>
        <w:shd w:val="clear" w:color="auto" w:fill="FFFFFF"/>
        <w:spacing w:after="0" w:line="360" w:lineRule="auto"/>
        <w:jc w:val="both"/>
        <w:rPr>
          <w:rFonts w:ascii="Times New Roman" w:eastAsia="Times New Roman" w:hAnsi="Times New Roman" w:cs="Times New Roman"/>
          <w:sz w:val="24"/>
          <w:szCs w:val="24"/>
          <w:lang w:val="es-AR" w:eastAsia="es-AR"/>
        </w:rPr>
      </w:pPr>
      <w:r w:rsidRPr="00803D73">
        <w:rPr>
          <w:rFonts w:ascii="Times New Roman" w:eastAsia="Times New Roman" w:hAnsi="Times New Roman" w:cs="Times New Roman"/>
          <w:b/>
          <w:bCs/>
          <w:sz w:val="24"/>
          <w:szCs w:val="24"/>
          <w:lang w:val="es-ES_tradnl" w:eastAsia="es-AR"/>
        </w:rPr>
        <w:t>1.- PRESENTACIÓN DEL TEMA</w:t>
      </w:r>
    </w:p>
    <w:p w:rsidR="00EA4997" w:rsidRPr="00E77631" w:rsidRDefault="00EA4997" w:rsidP="00EA4997">
      <w:pPr>
        <w:shd w:val="clear" w:color="auto" w:fill="FFFFFF"/>
        <w:spacing w:after="0" w:line="360" w:lineRule="auto"/>
        <w:ind w:firstLine="708"/>
        <w:jc w:val="both"/>
        <w:rPr>
          <w:rFonts w:ascii="Times New Roman" w:eastAsia="Times New Roman" w:hAnsi="Times New Roman" w:cs="Times New Roman"/>
          <w:sz w:val="24"/>
          <w:szCs w:val="24"/>
          <w:lang w:val="es-ES_tradnl" w:eastAsia="es-AR"/>
        </w:rPr>
      </w:pPr>
      <w:r w:rsidRPr="00803D73">
        <w:rPr>
          <w:rFonts w:ascii="Times New Roman" w:eastAsia="Times New Roman" w:hAnsi="Times New Roman" w:cs="Times New Roman"/>
          <w:sz w:val="24"/>
          <w:szCs w:val="24"/>
          <w:lang w:val="es-ES_tradnl" w:eastAsia="es-AR"/>
        </w:rPr>
        <w:t>Esta ponencia pretende abordar la rela</w:t>
      </w:r>
      <w:r w:rsidR="00083917">
        <w:rPr>
          <w:rFonts w:ascii="Times New Roman" w:eastAsia="Times New Roman" w:hAnsi="Times New Roman" w:cs="Times New Roman"/>
          <w:sz w:val="24"/>
          <w:szCs w:val="24"/>
          <w:lang w:val="es-ES_tradnl" w:eastAsia="es-AR"/>
        </w:rPr>
        <w:t xml:space="preserve">ción que existe entre ser mujer y </w:t>
      </w:r>
      <w:r w:rsidRPr="00803D73">
        <w:rPr>
          <w:rFonts w:ascii="Times New Roman" w:eastAsia="Times New Roman" w:hAnsi="Times New Roman" w:cs="Times New Roman"/>
          <w:sz w:val="24"/>
          <w:szCs w:val="24"/>
          <w:lang w:val="es-ES_tradnl" w:eastAsia="es-AR"/>
        </w:rPr>
        <w:t>las posibilidades,</w:t>
      </w:r>
      <w:r w:rsidR="00965EED">
        <w:rPr>
          <w:rFonts w:ascii="Times New Roman" w:eastAsia="Times New Roman" w:hAnsi="Times New Roman" w:cs="Times New Roman"/>
          <w:sz w:val="24"/>
          <w:szCs w:val="24"/>
          <w:lang w:val="es-ES_tradnl" w:eastAsia="es-AR"/>
        </w:rPr>
        <w:t xml:space="preserve"> </w:t>
      </w:r>
      <w:r w:rsidR="00083917">
        <w:rPr>
          <w:rFonts w:ascii="Times New Roman" w:eastAsia="Times New Roman" w:hAnsi="Times New Roman" w:cs="Times New Roman"/>
          <w:sz w:val="24"/>
          <w:szCs w:val="24"/>
          <w:lang w:val="es-ES_tradnl" w:eastAsia="es-AR"/>
        </w:rPr>
        <w:t xml:space="preserve">tanto </w:t>
      </w:r>
      <w:r w:rsidR="008B4637">
        <w:rPr>
          <w:rFonts w:ascii="Times New Roman" w:eastAsia="Times New Roman" w:hAnsi="Times New Roman" w:cs="Times New Roman"/>
          <w:sz w:val="24"/>
          <w:szCs w:val="24"/>
          <w:lang w:val="es-ES_tradnl" w:eastAsia="es-AR"/>
        </w:rPr>
        <w:t xml:space="preserve">a nivel económico como </w:t>
      </w:r>
      <w:r w:rsidRPr="00803D73">
        <w:rPr>
          <w:rFonts w:ascii="Times New Roman" w:eastAsia="Times New Roman" w:hAnsi="Times New Roman" w:cs="Times New Roman"/>
          <w:sz w:val="24"/>
          <w:szCs w:val="24"/>
          <w:lang w:val="es-ES_tradnl" w:eastAsia="es-AR"/>
        </w:rPr>
        <w:t xml:space="preserve">cultural, que ofrece la educación universitaria en la Provincia de Salta. </w:t>
      </w:r>
      <w:r w:rsidRPr="00E77631">
        <w:rPr>
          <w:rFonts w:ascii="Times New Roman" w:eastAsia="Times New Roman" w:hAnsi="Times New Roman" w:cs="Times New Roman"/>
          <w:sz w:val="24"/>
          <w:szCs w:val="24"/>
          <w:lang w:val="es-ES_tradnl" w:eastAsia="es-AR"/>
        </w:rPr>
        <w:t xml:space="preserve">Tema de interés para aproximarnos </w:t>
      </w:r>
      <w:r w:rsidR="00E77631">
        <w:rPr>
          <w:rFonts w:ascii="Times New Roman" w:eastAsia="Times New Roman" w:hAnsi="Times New Roman" w:cs="Times New Roman"/>
          <w:sz w:val="24"/>
          <w:szCs w:val="24"/>
          <w:lang w:val="es-ES_tradnl" w:eastAsia="es-AR"/>
        </w:rPr>
        <w:t>al modo en que se da su</w:t>
      </w:r>
      <w:r w:rsidR="00E77631" w:rsidRPr="00E77631">
        <w:rPr>
          <w:rFonts w:ascii="Times New Roman" w:eastAsia="Times New Roman" w:hAnsi="Times New Roman" w:cs="Times New Roman"/>
          <w:sz w:val="24"/>
          <w:szCs w:val="24"/>
          <w:lang w:val="es-ES_tradnl" w:eastAsia="es-AR"/>
        </w:rPr>
        <w:t xml:space="preserve"> inserción en el mercado laboral </w:t>
      </w:r>
      <w:r w:rsidR="00E77631">
        <w:rPr>
          <w:rFonts w:ascii="Times New Roman" w:eastAsia="Times New Roman" w:hAnsi="Times New Roman" w:cs="Times New Roman"/>
          <w:sz w:val="24"/>
          <w:szCs w:val="24"/>
          <w:lang w:val="es-ES_tradnl" w:eastAsia="es-AR"/>
        </w:rPr>
        <w:t xml:space="preserve">como también </w:t>
      </w:r>
      <w:r w:rsidRPr="00E77631">
        <w:rPr>
          <w:rFonts w:ascii="Times New Roman" w:eastAsia="Times New Roman" w:hAnsi="Times New Roman" w:cs="Times New Roman"/>
          <w:sz w:val="24"/>
          <w:szCs w:val="24"/>
          <w:lang w:val="es-ES_tradnl" w:eastAsia="es-AR"/>
        </w:rPr>
        <w:t xml:space="preserve">al cambio que </w:t>
      </w:r>
      <w:r w:rsidR="00E77631">
        <w:rPr>
          <w:rFonts w:ascii="Times New Roman" w:eastAsia="Times New Roman" w:hAnsi="Times New Roman" w:cs="Times New Roman"/>
          <w:sz w:val="24"/>
          <w:szCs w:val="24"/>
          <w:lang w:val="es-ES_tradnl" w:eastAsia="es-AR"/>
        </w:rPr>
        <w:t xml:space="preserve">podría producir </w:t>
      </w:r>
      <w:r w:rsidRPr="00E77631">
        <w:rPr>
          <w:rFonts w:ascii="Times New Roman" w:eastAsia="Times New Roman" w:hAnsi="Times New Roman" w:cs="Times New Roman"/>
          <w:sz w:val="24"/>
          <w:szCs w:val="24"/>
          <w:lang w:val="es-ES_tradnl" w:eastAsia="es-AR"/>
        </w:rPr>
        <w:t>en la sociedad.</w:t>
      </w:r>
    </w:p>
    <w:p w:rsidR="00EA4997" w:rsidRPr="00803D73" w:rsidRDefault="00EA4997" w:rsidP="00EA4997">
      <w:pPr>
        <w:shd w:val="clear" w:color="auto" w:fill="FFFFFF"/>
        <w:spacing w:after="0" w:line="360" w:lineRule="auto"/>
        <w:ind w:firstLine="708"/>
        <w:jc w:val="both"/>
        <w:rPr>
          <w:rFonts w:ascii="Times New Roman" w:eastAsia="Times New Roman" w:hAnsi="Times New Roman" w:cs="Times New Roman"/>
          <w:sz w:val="24"/>
          <w:szCs w:val="24"/>
          <w:lang w:val="es-AR" w:eastAsia="es-AR"/>
        </w:rPr>
      </w:pPr>
      <w:r w:rsidRPr="00803D73">
        <w:rPr>
          <w:rFonts w:ascii="Times New Roman" w:eastAsia="Times New Roman" w:hAnsi="Times New Roman" w:cs="Times New Roman"/>
          <w:sz w:val="24"/>
          <w:szCs w:val="24"/>
          <w:lang w:val="es-ES_tradnl" w:eastAsia="es-AR"/>
        </w:rPr>
        <w:lastRenderedPageBreak/>
        <w:t>Es relevan</w:t>
      </w:r>
      <w:r w:rsidR="00992558">
        <w:rPr>
          <w:rFonts w:ascii="Times New Roman" w:eastAsia="Times New Roman" w:hAnsi="Times New Roman" w:cs="Times New Roman"/>
          <w:sz w:val="24"/>
          <w:szCs w:val="24"/>
          <w:lang w:val="es-ES_tradnl" w:eastAsia="es-AR"/>
        </w:rPr>
        <w:t xml:space="preserve">te indagar, </w:t>
      </w:r>
      <w:r w:rsidRPr="00803D73">
        <w:rPr>
          <w:rFonts w:ascii="Times New Roman" w:eastAsia="Times New Roman" w:hAnsi="Times New Roman" w:cs="Times New Roman"/>
          <w:sz w:val="24"/>
          <w:szCs w:val="24"/>
          <w:lang w:val="es-ES_tradnl" w:eastAsia="es-AR"/>
        </w:rPr>
        <w:t>en primer lugar</w:t>
      </w:r>
      <w:r w:rsidR="00992558">
        <w:rPr>
          <w:rFonts w:ascii="Times New Roman" w:eastAsia="Times New Roman" w:hAnsi="Times New Roman" w:cs="Times New Roman"/>
          <w:sz w:val="24"/>
          <w:szCs w:val="24"/>
          <w:lang w:val="es-ES_tradnl" w:eastAsia="es-AR"/>
        </w:rPr>
        <w:t>,</w:t>
      </w:r>
      <w:r w:rsidRPr="00803D73">
        <w:rPr>
          <w:rFonts w:ascii="Times New Roman" w:eastAsia="Times New Roman" w:hAnsi="Times New Roman" w:cs="Times New Roman"/>
          <w:sz w:val="24"/>
          <w:szCs w:val="24"/>
          <w:lang w:val="es-ES_tradnl" w:eastAsia="es-AR"/>
        </w:rPr>
        <w:t xml:space="preserve"> </w:t>
      </w:r>
      <w:r w:rsidR="00E323CF">
        <w:rPr>
          <w:rFonts w:ascii="Times New Roman" w:eastAsia="Times New Roman" w:hAnsi="Times New Roman" w:cs="Times New Roman"/>
          <w:sz w:val="24"/>
          <w:szCs w:val="24"/>
          <w:lang w:val="es-ES_tradnl" w:eastAsia="es-AR"/>
        </w:rPr>
        <w:t>qué condiciones (</w:t>
      </w:r>
      <w:r w:rsidRPr="00803D73">
        <w:rPr>
          <w:rFonts w:ascii="Times New Roman" w:eastAsia="Times New Roman" w:hAnsi="Times New Roman" w:cs="Times New Roman"/>
          <w:sz w:val="24"/>
          <w:szCs w:val="24"/>
          <w:lang w:val="es-ES_tradnl" w:eastAsia="es-AR"/>
        </w:rPr>
        <w:t>intereses</w:t>
      </w:r>
      <w:r w:rsidR="00E323CF">
        <w:rPr>
          <w:rFonts w:ascii="Times New Roman" w:eastAsia="Times New Roman" w:hAnsi="Times New Roman" w:cs="Times New Roman"/>
          <w:sz w:val="24"/>
          <w:szCs w:val="24"/>
          <w:lang w:val="es-ES_tradnl" w:eastAsia="es-AR"/>
        </w:rPr>
        <w:t xml:space="preserve">, gustos, mandatos familiares, etc.) </w:t>
      </w:r>
      <w:r w:rsidRPr="00803D73">
        <w:rPr>
          <w:rFonts w:ascii="Times New Roman" w:eastAsia="Times New Roman" w:hAnsi="Times New Roman" w:cs="Times New Roman"/>
          <w:sz w:val="24"/>
          <w:szCs w:val="24"/>
          <w:lang w:val="es-ES_tradnl" w:eastAsia="es-AR"/>
        </w:rPr>
        <w:t>guiaron la elección de una Carrera y un área de conocimiento en particular, teniendo en cuenta que al tratarse de una elección vocacional, constituye una de</w:t>
      </w:r>
      <w:r w:rsidR="00330FFE">
        <w:rPr>
          <w:rFonts w:ascii="Times New Roman" w:eastAsia="Times New Roman" w:hAnsi="Times New Roman" w:cs="Times New Roman"/>
          <w:sz w:val="24"/>
          <w:szCs w:val="24"/>
          <w:lang w:val="es-ES_tradnl" w:eastAsia="es-AR"/>
        </w:rPr>
        <w:t xml:space="preserve">cisión trascendente que adopta un individuo en su vida y </w:t>
      </w:r>
      <w:r w:rsidRPr="00803D73">
        <w:rPr>
          <w:rFonts w:ascii="Times New Roman" w:eastAsia="Times New Roman" w:hAnsi="Times New Roman" w:cs="Times New Roman"/>
          <w:sz w:val="24"/>
          <w:szCs w:val="24"/>
          <w:lang w:val="es-ES_tradnl" w:eastAsia="es-AR"/>
        </w:rPr>
        <w:t>que puede implicar años de</w:t>
      </w:r>
      <w:r w:rsidR="00751A65">
        <w:rPr>
          <w:rFonts w:ascii="Times New Roman" w:eastAsia="Times New Roman" w:hAnsi="Times New Roman" w:cs="Times New Roman"/>
          <w:sz w:val="24"/>
          <w:szCs w:val="24"/>
          <w:lang w:val="es-ES_tradnl" w:eastAsia="es-AR"/>
        </w:rPr>
        <w:t xml:space="preserve"> educación formal</w:t>
      </w:r>
      <w:r w:rsidRPr="00803D73">
        <w:rPr>
          <w:rFonts w:ascii="Times New Roman" w:eastAsia="Times New Roman" w:hAnsi="Times New Roman" w:cs="Times New Roman"/>
          <w:sz w:val="24"/>
          <w:szCs w:val="24"/>
          <w:lang w:val="es-ES_tradnl" w:eastAsia="es-AR"/>
        </w:rPr>
        <w:t>.</w:t>
      </w:r>
    </w:p>
    <w:p w:rsidR="00EA4997" w:rsidRPr="00803D73" w:rsidRDefault="00EA4997" w:rsidP="00EA4997">
      <w:pPr>
        <w:shd w:val="clear" w:color="auto" w:fill="FFFFFF"/>
        <w:spacing w:after="0" w:line="360" w:lineRule="auto"/>
        <w:ind w:firstLine="851"/>
        <w:jc w:val="both"/>
        <w:rPr>
          <w:rFonts w:ascii="Times New Roman" w:eastAsia="Times New Roman" w:hAnsi="Times New Roman" w:cs="Times New Roman"/>
          <w:sz w:val="24"/>
          <w:szCs w:val="24"/>
          <w:lang w:val="es-ES_tradnl" w:eastAsia="es-AR"/>
        </w:rPr>
      </w:pPr>
      <w:r w:rsidRPr="00803D73">
        <w:rPr>
          <w:rFonts w:ascii="Times New Roman" w:eastAsia="Times New Roman" w:hAnsi="Times New Roman" w:cs="Times New Roman"/>
          <w:sz w:val="24"/>
          <w:szCs w:val="24"/>
          <w:lang w:val="es-ES_tradnl" w:eastAsia="es-AR"/>
        </w:rPr>
        <w:t>Precisamente</w:t>
      </w:r>
      <w:r w:rsidR="00134577">
        <w:rPr>
          <w:rFonts w:ascii="Times New Roman" w:eastAsia="Times New Roman" w:hAnsi="Times New Roman" w:cs="Times New Roman"/>
          <w:sz w:val="24"/>
          <w:szCs w:val="24"/>
          <w:lang w:val="es-ES_tradnl" w:eastAsia="es-AR"/>
        </w:rPr>
        <w:t xml:space="preserve"> la E</w:t>
      </w:r>
      <w:r w:rsidR="00AA261E">
        <w:rPr>
          <w:rFonts w:ascii="Times New Roman" w:eastAsia="Times New Roman" w:hAnsi="Times New Roman" w:cs="Times New Roman"/>
          <w:sz w:val="24"/>
          <w:szCs w:val="24"/>
          <w:lang w:val="es-ES_tradnl" w:eastAsia="es-AR"/>
        </w:rPr>
        <w:t>ducación,</w:t>
      </w:r>
      <w:r w:rsidR="00AA261E" w:rsidRPr="00AA261E">
        <w:rPr>
          <w:rFonts w:ascii="Times New Roman" w:eastAsia="Times New Roman" w:hAnsi="Times New Roman" w:cs="Times New Roman"/>
          <w:sz w:val="24"/>
          <w:szCs w:val="24"/>
          <w:lang w:val="es-ES_tradnl" w:eastAsia="es-AR"/>
        </w:rPr>
        <w:t xml:space="preserve"> </w:t>
      </w:r>
      <w:r w:rsidR="00AA261E" w:rsidRPr="00803D73">
        <w:rPr>
          <w:rFonts w:ascii="Times New Roman" w:eastAsia="Times New Roman" w:hAnsi="Times New Roman" w:cs="Times New Roman"/>
          <w:sz w:val="24"/>
          <w:szCs w:val="24"/>
          <w:lang w:val="es-ES_tradnl" w:eastAsia="es-AR"/>
        </w:rPr>
        <w:t>además de ser un derecho humano</w:t>
      </w:r>
      <w:r w:rsidR="00AA261E">
        <w:rPr>
          <w:rFonts w:ascii="Times New Roman" w:eastAsia="Times New Roman" w:hAnsi="Times New Roman" w:cs="Times New Roman"/>
          <w:sz w:val="24"/>
          <w:szCs w:val="24"/>
          <w:lang w:val="es-ES_tradnl" w:eastAsia="es-AR"/>
        </w:rPr>
        <w:t xml:space="preserve">, constituye una </w:t>
      </w:r>
      <w:r w:rsidRPr="00803D73">
        <w:rPr>
          <w:rFonts w:ascii="Times New Roman" w:eastAsia="Times New Roman" w:hAnsi="Times New Roman" w:cs="Times New Roman"/>
          <w:sz w:val="24"/>
          <w:szCs w:val="24"/>
          <w:lang w:val="es-ES_tradnl" w:eastAsia="es-AR"/>
        </w:rPr>
        <w:t>política pública</w:t>
      </w:r>
      <w:r w:rsidR="00AA261E">
        <w:rPr>
          <w:rFonts w:ascii="Times New Roman" w:eastAsia="Times New Roman" w:hAnsi="Times New Roman" w:cs="Times New Roman"/>
          <w:sz w:val="24"/>
          <w:szCs w:val="24"/>
          <w:lang w:val="es-ES_tradnl" w:eastAsia="es-AR"/>
        </w:rPr>
        <w:t xml:space="preserve"> a la que </w:t>
      </w:r>
      <w:r w:rsidR="00134577">
        <w:rPr>
          <w:rFonts w:ascii="Times New Roman" w:eastAsia="Times New Roman" w:hAnsi="Times New Roman" w:cs="Times New Roman"/>
          <w:sz w:val="24"/>
          <w:szCs w:val="24"/>
          <w:lang w:val="es-ES_tradnl" w:eastAsia="es-AR"/>
        </w:rPr>
        <w:t xml:space="preserve">un </w:t>
      </w:r>
      <w:r w:rsidR="00AA261E">
        <w:rPr>
          <w:rFonts w:ascii="Times New Roman" w:eastAsia="Times New Roman" w:hAnsi="Times New Roman" w:cs="Times New Roman"/>
          <w:sz w:val="24"/>
          <w:szCs w:val="24"/>
          <w:lang w:val="es-ES_tradnl" w:eastAsia="es-AR"/>
        </w:rPr>
        <w:t xml:space="preserve">Estado </w:t>
      </w:r>
      <w:r w:rsidR="00EE19E9">
        <w:rPr>
          <w:rFonts w:ascii="Times New Roman" w:eastAsia="Times New Roman" w:hAnsi="Times New Roman" w:cs="Times New Roman"/>
          <w:sz w:val="24"/>
          <w:szCs w:val="24"/>
          <w:lang w:val="es-ES_tradnl" w:eastAsia="es-AR"/>
        </w:rPr>
        <w:t xml:space="preserve">apuesta </w:t>
      </w:r>
      <w:r w:rsidR="00AA261E">
        <w:rPr>
          <w:rFonts w:ascii="Times New Roman" w:eastAsia="Times New Roman" w:hAnsi="Times New Roman" w:cs="Times New Roman"/>
          <w:sz w:val="24"/>
          <w:szCs w:val="24"/>
          <w:lang w:val="es-ES_tradnl" w:eastAsia="es-AR"/>
        </w:rPr>
        <w:t xml:space="preserve">con el fin de </w:t>
      </w:r>
      <w:r w:rsidRPr="00803D73">
        <w:rPr>
          <w:rFonts w:ascii="Times New Roman" w:eastAsia="Times New Roman" w:hAnsi="Times New Roman" w:cs="Times New Roman"/>
          <w:sz w:val="24"/>
          <w:szCs w:val="24"/>
          <w:lang w:val="es-ES_tradnl" w:eastAsia="es-AR"/>
        </w:rPr>
        <w:t>mejorar</w:t>
      </w:r>
      <w:r w:rsidR="00AA261E">
        <w:rPr>
          <w:rFonts w:ascii="Times New Roman" w:eastAsia="Times New Roman" w:hAnsi="Times New Roman" w:cs="Times New Roman"/>
          <w:sz w:val="24"/>
          <w:szCs w:val="24"/>
          <w:lang w:val="es-ES_tradnl" w:eastAsia="es-AR"/>
        </w:rPr>
        <w:t xml:space="preserve"> el</w:t>
      </w:r>
      <w:r w:rsidRPr="00803D73">
        <w:rPr>
          <w:rFonts w:ascii="Times New Roman" w:eastAsia="Times New Roman" w:hAnsi="Times New Roman" w:cs="Times New Roman"/>
          <w:sz w:val="24"/>
          <w:szCs w:val="24"/>
          <w:lang w:val="es-ES_tradnl" w:eastAsia="es-AR"/>
        </w:rPr>
        <w:t xml:space="preserve"> nivel económico, socio-cultural y político</w:t>
      </w:r>
      <w:r w:rsidR="00134577">
        <w:rPr>
          <w:rFonts w:ascii="Times New Roman" w:eastAsia="Times New Roman" w:hAnsi="Times New Roman" w:cs="Times New Roman"/>
          <w:sz w:val="24"/>
          <w:szCs w:val="24"/>
          <w:lang w:val="es-ES_tradnl" w:eastAsia="es-AR"/>
        </w:rPr>
        <w:t xml:space="preserve"> de una nación</w:t>
      </w:r>
      <w:r w:rsidR="00AA261E">
        <w:rPr>
          <w:rFonts w:ascii="Times New Roman" w:eastAsia="Times New Roman" w:hAnsi="Times New Roman" w:cs="Times New Roman"/>
          <w:sz w:val="24"/>
          <w:szCs w:val="24"/>
          <w:lang w:val="es-ES_tradnl" w:eastAsia="es-AR"/>
        </w:rPr>
        <w:t xml:space="preserve">. </w:t>
      </w:r>
      <w:r w:rsidR="00134577">
        <w:rPr>
          <w:rFonts w:ascii="Times New Roman" w:eastAsia="Times New Roman" w:hAnsi="Times New Roman" w:cs="Times New Roman"/>
          <w:sz w:val="24"/>
          <w:szCs w:val="24"/>
          <w:lang w:val="es-ES_tradnl" w:eastAsia="es-AR"/>
        </w:rPr>
        <w:t xml:space="preserve">En particular </w:t>
      </w:r>
      <w:r w:rsidRPr="00803D73">
        <w:rPr>
          <w:rFonts w:ascii="Times New Roman" w:eastAsia="Times New Roman" w:hAnsi="Times New Roman" w:cs="Times New Roman"/>
          <w:sz w:val="24"/>
          <w:szCs w:val="24"/>
          <w:lang w:val="es-ES_tradnl" w:eastAsia="es-AR"/>
        </w:rPr>
        <w:t xml:space="preserve">la </w:t>
      </w:r>
      <w:r w:rsidR="00134577">
        <w:rPr>
          <w:rFonts w:ascii="Times New Roman" w:eastAsia="Times New Roman" w:hAnsi="Times New Roman" w:cs="Times New Roman"/>
          <w:sz w:val="24"/>
          <w:szCs w:val="24"/>
          <w:lang w:val="es-ES_tradnl" w:eastAsia="es-AR"/>
        </w:rPr>
        <w:t xml:space="preserve">Educación </w:t>
      </w:r>
      <w:r w:rsidRPr="00803D73">
        <w:rPr>
          <w:rFonts w:ascii="Times New Roman" w:eastAsia="Times New Roman" w:hAnsi="Times New Roman" w:cs="Times New Roman"/>
          <w:sz w:val="24"/>
          <w:szCs w:val="24"/>
          <w:lang w:val="es-ES_tradnl" w:eastAsia="es-AR"/>
        </w:rPr>
        <w:t>de Nivel Superior brinda herramientas imprescindibles para que, a través de una capacitación específica</w:t>
      </w:r>
      <w:r w:rsidR="00134577">
        <w:rPr>
          <w:rFonts w:ascii="Times New Roman" w:eastAsia="Times New Roman" w:hAnsi="Times New Roman" w:cs="Times New Roman"/>
          <w:sz w:val="24"/>
          <w:szCs w:val="24"/>
          <w:lang w:val="es-ES_tradnl" w:eastAsia="es-AR"/>
        </w:rPr>
        <w:t>,</w:t>
      </w:r>
      <w:r w:rsidRPr="00803D73">
        <w:rPr>
          <w:rFonts w:ascii="Times New Roman" w:eastAsia="Times New Roman" w:hAnsi="Times New Roman" w:cs="Times New Roman"/>
          <w:sz w:val="24"/>
          <w:szCs w:val="24"/>
          <w:lang w:val="es-ES_tradnl" w:eastAsia="es-AR"/>
        </w:rPr>
        <w:t xml:space="preserve"> sea posible </w:t>
      </w:r>
      <w:r w:rsidR="00330FFE">
        <w:rPr>
          <w:rFonts w:ascii="Times New Roman" w:eastAsia="Times New Roman" w:hAnsi="Times New Roman" w:cs="Times New Roman"/>
          <w:sz w:val="24"/>
          <w:szCs w:val="24"/>
          <w:lang w:val="es-ES_tradnl" w:eastAsia="es-AR"/>
        </w:rPr>
        <w:t xml:space="preserve">la producción de conocimiento, el desarrollo </w:t>
      </w:r>
      <w:r w:rsidRPr="00803D73">
        <w:rPr>
          <w:rFonts w:ascii="Times New Roman" w:eastAsia="Times New Roman" w:hAnsi="Times New Roman" w:cs="Times New Roman"/>
          <w:sz w:val="24"/>
          <w:szCs w:val="24"/>
          <w:lang w:val="es-ES_tradnl" w:eastAsia="es-AR"/>
        </w:rPr>
        <w:t>científico y tecnológico</w:t>
      </w:r>
      <w:r w:rsidR="00EE19E9">
        <w:rPr>
          <w:rFonts w:ascii="Times New Roman" w:eastAsia="Times New Roman" w:hAnsi="Times New Roman" w:cs="Times New Roman"/>
          <w:sz w:val="24"/>
          <w:szCs w:val="24"/>
          <w:lang w:val="es-ES_tradnl" w:eastAsia="es-AR"/>
        </w:rPr>
        <w:t>,</w:t>
      </w:r>
      <w:r w:rsidRPr="00803D73">
        <w:rPr>
          <w:rFonts w:ascii="Times New Roman" w:eastAsia="Times New Roman" w:hAnsi="Times New Roman" w:cs="Times New Roman"/>
          <w:sz w:val="24"/>
          <w:szCs w:val="24"/>
          <w:lang w:val="es-ES_tradnl" w:eastAsia="es-AR"/>
        </w:rPr>
        <w:t xml:space="preserve"> </w:t>
      </w:r>
      <w:r w:rsidR="00134577">
        <w:rPr>
          <w:rFonts w:ascii="Times New Roman" w:eastAsia="Times New Roman" w:hAnsi="Times New Roman" w:cs="Times New Roman"/>
          <w:sz w:val="24"/>
          <w:szCs w:val="24"/>
          <w:lang w:val="es-ES_tradnl" w:eastAsia="es-AR"/>
        </w:rPr>
        <w:t xml:space="preserve">factores responsables de la generación </w:t>
      </w:r>
      <w:r w:rsidRPr="00803D73">
        <w:rPr>
          <w:rFonts w:ascii="Times New Roman" w:eastAsia="Times New Roman" w:hAnsi="Times New Roman" w:cs="Times New Roman"/>
          <w:sz w:val="24"/>
          <w:szCs w:val="24"/>
          <w:lang w:val="es-ES_tradnl" w:eastAsia="es-AR"/>
        </w:rPr>
        <w:t>de empleo</w:t>
      </w:r>
      <w:r w:rsidR="00992558">
        <w:rPr>
          <w:rFonts w:ascii="Times New Roman" w:eastAsia="Times New Roman" w:hAnsi="Times New Roman" w:cs="Times New Roman"/>
          <w:sz w:val="24"/>
          <w:szCs w:val="24"/>
          <w:lang w:val="es-ES_tradnl" w:eastAsia="es-AR"/>
        </w:rPr>
        <w:t xml:space="preserve"> </w:t>
      </w:r>
      <w:r w:rsidR="00134577">
        <w:rPr>
          <w:rFonts w:ascii="Times New Roman" w:eastAsia="Times New Roman" w:hAnsi="Times New Roman" w:cs="Times New Roman"/>
          <w:sz w:val="24"/>
          <w:szCs w:val="24"/>
          <w:lang w:val="es-ES_tradnl" w:eastAsia="es-AR"/>
        </w:rPr>
        <w:t xml:space="preserve">calificado </w:t>
      </w:r>
      <w:r w:rsidR="00992558">
        <w:rPr>
          <w:rFonts w:ascii="Times New Roman" w:eastAsia="Times New Roman" w:hAnsi="Times New Roman" w:cs="Times New Roman"/>
          <w:sz w:val="24"/>
          <w:szCs w:val="24"/>
          <w:lang w:val="es-ES_tradnl" w:eastAsia="es-AR"/>
        </w:rPr>
        <w:t>e impulsor</w:t>
      </w:r>
      <w:r w:rsidR="00EE19E9">
        <w:rPr>
          <w:rFonts w:ascii="Times New Roman" w:eastAsia="Times New Roman" w:hAnsi="Times New Roman" w:cs="Times New Roman"/>
          <w:sz w:val="24"/>
          <w:szCs w:val="24"/>
          <w:lang w:val="es-ES_tradnl" w:eastAsia="es-AR"/>
        </w:rPr>
        <w:t>es</w:t>
      </w:r>
      <w:r w:rsidR="00992558">
        <w:rPr>
          <w:rFonts w:ascii="Times New Roman" w:eastAsia="Times New Roman" w:hAnsi="Times New Roman" w:cs="Times New Roman"/>
          <w:sz w:val="24"/>
          <w:szCs w:val="24"/>
          <w:lang w:val="es-ES_tradnl" w:eastAsia="es-AR"/>
        </w:rPr>
        <w:t xml:space="preserve"> de </w:t>
      </w:r>
      <w:r w:rsidRPr="00803D73">
        <w:rPr>
          <w:rFonts w:ascii="Times New Roman" w:eastAsia="Times New Roman" w:hAnsi="Times New Roman" w:cs="Times New Roman"/>
          <w:sz w:val="24"/>
          <w:szCs w:val="24"/>
          <w:lang w:val="es-ES_tradnl" w:eastAsia="es-AR"/>
        </w:rPr>
        <w:t>niveles de competitividad.</w:t>
      </w:r>
    </w:p>
    <w:p w:rsidR="00BA5B9D" w:rsidRDefault="00EE19E9" w:rsidP="00EA4997">
      <w:pPr>
        <w:shd w:val="clear" w:color="auto" w:fill="FFFFFF"/>
        <w:spacing w:after="0" w:line="360" w:lineRule="auto"/>
        <w:ind w:firstLine="851"/>
        <w:jc w:val="both"/>
        <w:rPr>
          <w:rFonts w:ascii="Times New Roman" w:eastAsia="Times New Roman" w:hAnsi="Times New Roman" w:cs="Times New Roman"/>
          <w:sz w:val="24"/>
          <w:szCs w:val="24"/>
          <w:lang w:val="es-ES_tradnl" w:eastAsia="es-AR"/>
        </w:rPr>
      </w:pPr>
      <w:r>
        <w:rPr>
          <w:rFonts w:ascii="Times New Roman" w:eastAsia="Times New Roman" w:hAnsi="Times New Roman" w:cs="Times New Roman"/>
          <w:sz w:val="24"/>
          <w:szCs w:val="24"/>
          <w:lang w:val="es-ES_tradnl" w:eastAsia="es-AR"/>
        </w:rPr>
        <w:t>L</w:t>
      </w:r>
      <w:r w:rsidR="00EA4997" w:rsidRPr="00803D73">
        <w:rPr>
          <w:rFonts w:ascii="Times New Roman" w:eastAsia="Times New Roman" w:hAnsi="Times New Roman" w:cs="Times New Roman"/>
          <w:sz w:val="24"/>
          <w:szCs w:val="24"/>
          <w:lang w:val="es-ES_tradnl" w:eastAsia="es-AR"/>
        </w:rPr>
        <w:t>a Universidad en Latinoamérica</w:t>
      </w:r>
      <w:r w:rsidR="0045141D">
        <w:rPr>
          <w:rFonts w:ascii="Times New Roman" w:eastAsia="Times New Roman" w:hAnsi="Times New Roman" w:cs="Times New Roman"/>
          <w:sz w:val="24"/>
          <w:szCs w:val="24"/>
          <w:lang w:val="es-ES_tradnl" w:eastAsia="es-AR"/>
        </w:rPr>
        <w:t>,</w:t>
      </w:r>
      <w:r>
        <w:rPr>
          <w:rFonts w:ascii="Times New Roman" w:eastAsia="Times New Roman" w:hAnsi="Times New Roman" w:cs="Times New Roman"/>
          <w:sz w:val="24"/>
          <w:szCs w:val="24"/>
          <w:lang w:val="es-ES_tradnl" w:eastAsia="es-AR"/>
        </w:rPr>
        <w:t xml:space="preserve"> con </w:t>
      </w:r>
      <w:r w:rsidRPr="00803D73">
        <w:rPr>
          <w:rFonts w:ascii="Times New Roman" w:eastAsia="Times New Roman" w:hAnsi="Times New Roman" w:cs="Times New Roman"/>
          <w:sz w:val="24"/>
          <w:szCs w:val="24"/>
          <w:lang w:val="es-ES_tradnl" w:eastAsia="es-AR"/>
        </w:rPr>
        <w:t>una larga trayectoria</w:t>
      </w:r>
      <w:r w:rsidR="00EA4997" w:rsidRPr="00803D73">
        <w:rPr>
          <w:rFonts w:ascii="Times New Roman" w:eastAsia="Times New Roman" w:hAnsi="Times New Roman" w:cs="Times New Roman"/>
          <w:sz w:val="24"/>
          <w:szCs w:val="24"/>
          <w:lang w:val="es-ES_tradnl" w:eastAsia="es-AR"/>
        </w:rPr>
        <w:t xml:space="preserve"> </w:t>
      </w:r>
      <w:r>
        <w:rPr>
          <w:rFonts w:ascii="Times New Roman" w:eastAsia="Times New Roman" w:hAnsi="Times New Roman" w:cs="Times New Roman"/>
          <w:sz w:val="24"/>
          <w:szCs w:val="24"/>
          <w:lang w:val="es-ES_tradnl" w:eastAsia="es-AR"/>
        </w:rPr>
        <w:t xml:space="preserve">que </w:t>
      </w:r>
      <w:r w:rsidR="00EA4997" w:rsidRPr="00803D73">
        <w:rPr>
          <w:rFonts w:ascii="Times New Roman" w:eastAsia="Times New Roman" w:hAnsi="Times New Roman" w:cs="Times New Roman"/>
          <w:sz w:val="24"/>
          <w:szCs w:val="24"/>
          <w:lang w:val="es-ES_tradnl" w:eastAsia="es-AR"/>
        </w:rPr>
        <w:t xml:space="preserve">data del siglo XVI, </w:t>
      </w:r>
      <w:r w:rsidR="001013BC">
        <w:rPr>
          <w:rFonts w:ascii="Times New Roman" w:eastAsia="Times New Roman" w:hAnsi="Times New Roman" w:cs="Times New Roman"/>
          <w:sz w:val="24"/>
          <w:szCs w:val="24"/>
          <w:lang w:val="es-ES_tradnl" w:eastAsia="es-AR"/>
        </w:rPr>
        <w:t>experimentó durante el período 1950 - 1980</w:t>
      </w:r>
      <w:r w:rsidR="00EA4997" w:rsidRPr="00803D73">
        <w:rPr>
          <w:rFonts w:ascii="Times New Roman" w:eastAsia="Times New Roman" w:hAnsi="Times New Roman" w:cs="Times New Roman"/>
          <w:sz w:val="24"/>
          <w:szCs w:val="24"/>
          <w:lang w:val="es-ES_tradnl" w:eastAsia="es-AR"/>
        </w:rPr>
        <w:t xml:space="preserve"> un crecimiento notorio de la matrícula,</w:t>
      </w:r>
      <w:r w:rsidR="00BA5B9D">
        <w:rPr>
          <w:rFonts w:ascii="Times New Roman" w:eastAsia="Times New Roman" w:hAnsi="Times New Roman" w:cs="Times New Roman"/>
          <w:sz w:val="24"/>
          <w:szCs w:val="24"/>
          <w:lang w:val="es-ES_tradnl" w:eastAsia="es-AR"/>
        </w:rPr>
        <w:t xml:space="preserve"> incluyendo a mujeres, </w:t>
      </w:r>
      <w:r w:rsidR="00EA4997" w:rsidRPr="00803D73">
        <w:rPr>
          <w:rFonts w:ascii="Times New Roman" w:eastAsia="Times New Roman" w:hAnsi="Times New Roman" w:cs="Times New Roman"/>
          <w:sz w:val="24"/>
          <w:szCs w:val="24"/>
          <w:lang w:val="es-ES_tradnl" w:eastAsia="es-AR"/>
        </w:rPr>
        <w:t xml:space="preserve">multiplicándose hasta seis  según los países (Baena, 1999). Esto se debió, entre otras causas, a las condiciones políticas </w:t>
      </w:r>
      <w:r w:rsidR="00BA5B9D">
        <w:rPr>
          <w:rFonts w:ascii="Times New Roman" w:eastAsia="Times New Roman" w:hAnsi="Times New Roman" w:cs="Times New Roman"/>
          <w:sz w:val="24"/>
          <w:szCs w:val="24"/>
          <w:lang w:val="es-ES_tradnl" w:eastAsia="es-AR"/>
        </w:rPr>
        <w:t xml:space="preserve">imperantes </w:t>
      </w:r>
      <w:r w:rsidR="00EA4997" w:rsidRPr="00803D73">
        <w:rPr>
          <w:rFonts w:ascii="Times New Roman" w:eastAsia="Times New Roman" w:hAnsi="Times New Roman" w:cs="Times New Roman"/>
          <w:sz w:val="24"/>
          <w:szCs w:val="24"/>
          <w:lang w:val="es-ES_tradnl" w:eastAsia="es-AR"/>
        </w:rPr>
        <w:t>como la reinstauración democrática, producidas en general al iniciar la década del ’80</w:t>
      </w:r>
      <w:r w:rsidR="00992558">
        <w:rPr>
          <w:rFonts w:ascii="Times New Roman" w:eastAsia="Times New Roman" w:hAnsi="Times New Roman" w:cs="Times New Roman"/>
          <w:sz w:val="24"/>
          <w:szCs w:val="24"/>
          <w:lang w:val="es-ES_tradnl" w:eastAsia="es-AR"/>
        </w:rPr>
        <w:t xml:space="preserve"> y al</w:t>
      </w:r>
      <w:r w:rsidR="00EA4997" w:rsidRPr="00803D73">
        <w:rPr>
          <w:rFonts w:ascii="Times New Roman" w:eastAsia="Times New Roman" w:hAnsi="Times New Roman" w:cs="Times New Roman"/>
          <w:sz w:val="24"/>
          <w:szCs w:val="24"/>
          <w:lang w:val="es-ES_tradnl" w:eastAsia="es-AR"/>
        </w:rPr>
        <w:t xml:space="preserve"> crecimiento de la población</w:t>
      </w:r>
      <w:r w:rsidR="00992558">
        <w:rPr>
          <w:rFonts w:ascii="Times New Roman" w:eastAsia="Times New Roman" w:hAnsi="Times New Roman" w:cs="Times New Roman"/>
          <w:sz w:val="24"/>
          <w:szCs w:val="24"/>
          <w:lang w:val="es-ES_tradnl" w:eastAsia="es-AR"/>
        </w:rPr>
        <w:t xml:space="preserve">, </w:t>
      </w:r>
      <w:r w:rsidR="00EA4997" w:rsidRPr="00803D73">
        <w:rPr>
          <w:rFonts w:ascii="Times New Roman" w:eastAsia="Times New Roman" w:hAnsi="Times New Roman" w:cs="Times New Roman"/>
          <w:sz w:val="24"/>
          <w:szCs w:val="24"/>
          <w:lang w:val="es-ES_tradnl" w:eastAsia="es-AR"/>
        </w:rPr>
        <w:t>a su demanda de formación y de movilidad social</w:t>
      </w:r>
      <w:r w:rsidR="00EA4997">
        <w:rPr>
          <w:rFonts w:ascii="Times New Roman" w:eastAsia="Times New Roman" w:hAnsi="Times New Roman" w:cs="Times New Roman"/>
          <w:sz w:val="24"/>
          <w:szCs w:val="24"/>
          <w:lang w:val="es-ES_tradnl" w:eastAsia="es-AR"/>
        </w:rPr>
        <w:t xml:space="preserve">. </w:t>
      </w:r>
    </w:p>
    <w:p w:rsidR="00EA4997" w:rsidRPr="00803D73" w:rsidRDefault="00EA4997" w:rsidP="00BA5B9D">
      <w:pPr>
        <w:shd w:val="clear" w:color="auto" w:fill="FFFFFF"/>
        <w:spacing w:after="0" w:line="360" w:lineRule="auto"/>
        <w:ind w:firstLine="851"/>
        <w:jc w:val="both"/>
        <w:rPr>
          <w:rFonts w:ascii="Times New Roman" w:eastAsia="Times New Roman" w:hAnsi="Times New Roman" w:cs="Times New Roman"/>
          <w:sz w:val="24"/>
          <w:szCs w:val="24"/>
          <w:lang w:val="es-ES_tradnl" w:eastAsia="es-AR"/>
        </w:rPr>
      </w:pPr>
      <w:r>
        <w:rPr>
          <w:rFonts w:ascii="Times New Roman" w:eastAsia="Times New Roman" w:hAnsi="Times New Roman" w:cs="Times New Roman"/>
          <w:sz w:val="24"/>
          <w:szCs w:val="24"/>
          <w:lang w:val="es-ES_tradnl" w:eastAsia="es-AR"/>
        </w:rPr>
        <w:t xml:space="preserve">En Argentina, </w:t>
      </w:r>
      <w:r w:rsidR="0045141D" w:rsidRPr="00803D73">
        <w:rPr>
          <w:rFonts w:ascii="Times New Roman" w:eastAsia="Times New Roman" w:hAnsi="Times New Roman" w:cs="Times New Roman"/>
          <w:sz w:val="24"/>
          <w:szCs w:val="24"/>
          <w:lang w:val="es-ES_tradnl" w:eastAsia="es-AR"/>
        </w:rPr>
        <w:t>por entonces</w:t>
      </w:r>
      <w:r w:rsidR="0045141D">
        <w:rPr>
          <w:rFonts w:ascii="Times New Roman" w:eastAsia="Times New Roman" w:hAnsi="Times New Roman" w:cs="Times New Roman"/>
          <w:sz w:val="24"/>
          <w:szCs w:val="24"/>
          <w:lang w:val="es-ES_tradnl" w:eastAsia="es-AR"/>
        </w:rPr>
        <w:t>,</w:t>
      </w:r>
      <w:r w:rsidR="0045141D" w:rsidRPr="00803D73">
        <w:rPr>
          <w:rFonts w:ascii="Times New Roman" w:eastAsia="Times New Roman" w:hAnsi="Times New Roman" w:cs="Times New Roman"/>
          <w:sz w:val="24"/>
          <w:szCs w:val="24"/>
          <w:lang w:val="es-ES_tradnl" w:eastAsia="es-AR"/>
        </w:rPr>
        <w:t xml:space="preserve"> </w:t>
      </w:r>
      <w:r w:rsidR="0045141D">
        <w:rPr>
          <w:rFonts w:ascii="Times New Roman" w:eastAsia="Times New Roman" w:hAnsi="Times New Roman" w:cs="Times New Roman"/>
          <w:sz w:val="24"/>
          <w:szCs w:val="24"/>
          <w:lang w:val="es-ES_tradnl" w:eastAsia="es-AR"/>
        </w:rPr>
        <w:t>la U</w:t>
      </w:r>
      <w:r w:rsidR="0045141D" w:rsidRPr="00803D73">
        <w:rPr>
          <w:rFonts w:ascii="Times New Roman" w:eastAsia="Times New Roman" w:hAnsi="Times New Roman" w:cs="Times New Roman"/>
          <w:sz w:val="24"/>
          <w:szCs w:val="24"/>
          <w:lang w:val="es-ES_tradnl" w:eastAsia="es-AR"/>
        </w:rPr>
        <w:t xml:space="preserve">niversidad mostraba una imagen </w:t>
      </w:r>
      <w:r w:rsidR="00B907B5">
        <w:rPr>
          <w:rFonts w:ascii="Times New Roman" w:eastAsia="Times New Roman" w:hAnsi="Times New Roman" w:cs="Times New Roman"/>
          <w:sz w:val="24"/>
          <w:szCs w:val="24"/>
          <w:lang w:val="es-ES_tradnl" w:eastAsia="es-AR"/>
        </w:rPr>
        <w:t xml:space="preserve">bastante </w:t>
      </w:r>
      <w:r w:rsidR="0045141D" w:rsidRPr="00803D73">
        <w:rPr>
          <w:rFonts w:ascii="Times New Roman" w:eastAsia="Times New Roman" w:hAnsi="Times New Roman" w:cs="Times New Roman"/>
          <w:sz w:val="24"/>
          <w:szCs w:val="24"/>
          <w:lang w:val="es-ES_tradnl" w:eastAsia="es-AR"/>
        </w:rPr>
        <w:t>desigual</w:t>
      </w:r>
      <w:r w:rsidR="00BA5B9D">
        <w:rPr>
          <w:rFonts w:ascii="Times New Roman" w:eastAsia="Times New Roman" w:hAnsi="Times New Roman" w:cs="Times New Roman"/>
          <w:sz w:val="24"/>
          <w:szCs w:val="24"/>
          <w:lang w:val="es-ES_tradnl" w:eastAsia="es-AR"/>
        </w:rPr>
        <w:t xml:space="preserve"> debido al </w:t>
      </w:r>
      <w:r w:rsidR="0045141D">
        <w:rPr>
          <w:rFonts w:ascii="Times New Roman" w:eastAsia="Times New Roman" w:hAnsi="Times New Roman" w:cs="Times New Roman"/>
          <w:sz w:val="24"/>
          <w:szCs w:val="24"/>
          <w:lang w:val="es-ES_tradnl" w:eastAsia="es-AR"/>
        </w:rPr>
        <w:t xml:space="preserve"> fuerte a</w:t>
      </w:r>
      <w:r w:rsidR="00B907B5">
        <w:rPr>
          <w:rFonts w:ascii="Times New Roman" w:eastAsia="Times New Roman" w:hAnsi="Times New Roman" w:cs="Times New Roman"/>
          <w:sz w:val="24"/>
          <w:szCs w:val="24"/>
          <w:lang w:val="es-ES_tradnl" w:eastAsia="es-AR"/>
        </w:rPr>
        <w:t>pego</w:t>
      </w:r>
      <w:r w:rsidR="0045141D">
        <w:rPr>
          <w:rFonts w:ascii="Times New Roman" w:eastAsia="Times New Roman" w:hAnsi="Times New Roman" w:cs="Times New Roman"/>
          <w:sz w:val="24"/>
          <w:szCs w:val="24"/>
          <w:lang w:val="es-ES_tradnl" w:eastAsia="es-AR"/>
        </w:rPr>
        <w:t xml:space="preserve">, desde </w:t>
      </w:r>
      <w:r>
        <w:rPr>
          <w:rFonts w:ascii="Times New Roman" w:eastAsia="Times New Roman" w:hAnsi="Times New Roman" w:cs="Times New Roman"/>
          <w:sz w:val="24"/>
          <w:szCs w:val="24"/>
          <w:lang w:val="es-ES_tradnl" w:eastAsia="es-AR"/>
        </w:rPr>
        <w:t>su origen</w:t>
      </w:r>
      <w:r w:rsidR="0045141D">
        <w:rPr>
          <w:rFonts w:ascii="Times New Roman" w:eastAsia="Times New Roman" w:hAnsi="Times New Roman" w:cs="Times New Roman"/>
          <w:sz w:val="24"/>
          <w:szCs w:val="24"/>
          <w:lang w:val="es-ES_tradnl" w:eastAsia="es-AR"/>
        </w:rPr>
        <w:t>,</w:t>
      </w:r>
      <w:r w:rsidRPr="00803D73">
        <w:rPr>
          <w:rFonts w:ascii="Times New Roman" w:eastAsia="Times New Roman" w:hAnsi="Times New Roman" w:cs="Times New Roman"/>
          <w:sz w:val="24"/>
          <w:szCs w:val="24"/>
          <w:lang w:val="es-ES_tradnl" w:eastAsia="es-AR"/>
        </w:rPr>
        <w:t xml:space="preserve"> al poder político y a la formación de una elite (</w:t>
      </w:r>
      <w:proofErr w:type="spellStart"/>
      <w:r w:rsidRPr="00803D73">
        <w:rPr>
          <w:rFonts w:ascii="Times New Roman" w:eastAsia="Times New Roman" w:hAnsi="Times New Roman" w:cs="Times New Roman"/>
          <w:sz w:val="24"/>
          <w:szCs w:val="24"/>
          <w:lang w:val="es-ES_tradnl" w:eastAsia="es-AR"/>
        </w:rPr>
        <w:t>Fernádez</w:t>
      </w:r>
      <w:proofErr w:type="spellEnd"/>
      <w:r w:rsidRPr="00803D73">
        <w:rPr>
          <w:rFonts w:ascii="Times New Roman" w:eastAsia="Times New Roman" w:hAnsi="Times New Roman" w:cs="Times New Roman"/>
          <w:sz w:val="24"/>
          <w:szCs w:val="24"/>
          <w:lang w:val="es-ES_tradnl" w:eastAsia="es-AR"/>
        </w:rPr>
        <w:t xml:space="preserve"> </w:t>
      </w:r>
      <w:proofErr w:type="spellStart"/>
      <w:r w:rsidRPr="00803D73">
        <w:rPr>
          <w:rFonts w:ascii="Times New Roman" w:eastAsia="Times New Roman" w:hAnsi="Times New Roman" w:cs="Times New Roman"/>
          <w:sz w:val="24"/>
          <w:szCs w:val="24"/>
          <w:lang w:val="es-ES_tradnl" w:eastAsia="es-AR"/>
        </w:rPr>
        <w:t>Lamarra</w:t>
      </w:r>
      <w:proofErr w:type="spellEnd"/>
      <w:r w:rsidRPr="00803D73">
        <w:rPr>
          <w:rFonts w:ascii="Times New Roman" w:eastAsia="Times New Roman" w:hAnsi="Times New Roman" w:cs="Times New Roman"/>
          <w:sz w:val="24"/>
          <w:szCs w:val="24"/>
          <w:lang w:val="es-ES_tradnl" w:eastAsia="es-AR"/>
        </w:rPr>
        <w:t xml:space="preserve">, 2002; Baena, 1999). </w:t>
      </w:r>
      <w:r w:rsidR="00992558">
        <w:rPr>
          <w:rFonts w:ascii="Times New Roman" w:eastAsia="Times New Roman" w:hAnsi="Times New Roman" w:cs="Times New Roman"/>
          <w:sz w:val="24"/>
          <w:szCs w:val="24"/>
          <w:lang w:val="es-ES_tradnl" w:eastAsia="es-AR"/>
        </w:rPr>
        <w:t>En la</w:t>
      </w:r>
      <w:r w:rsidR="006A7079">
        <w:rPr>
          <w:rFonts w:ascii="Times New Roman" w:eastAsia="Times New Roman" w:hAnsi="Times New Roman" w:cs="Times New Roman"/>
          <w:sz w:val="24"/>
          <w:szCs w:val="24"/>
          <w:lang w:val="es-ES_tradnl" w:eastAsia="es-AR"/>
        </w:rPr>
        <w:t xml:space="preserve"> década</w:t>
      </w:r>
      <w:r w:rsidR="00992558">
        <w:rPr>
          <w:rFonts w:ascii="Times New Roman" w:eastAsia="Times New Roman" w:hAnsi="Times New Roman" w:cs="Times New Roman"/>
          <w:sz w:val="24"/>
          <w:szCs w:val="24"/>
          <w:lang w:val="es-ES_tradnl" w:eastAsia="es-AR"/>
        </w:rPr>
        <w:t xml:space="preserve"> siguiente</w:t>
      </w:r>
      <w:r w:rsidR="006A7079">
        <w:rPr>
          <w:rFonts w:ascii="Times New Roman" w:eastAsia="Times New Roman" w:hAnsi="Times New Roman" w:cs="Times New Roman"/>
          <w:sz w:val="24"/>
          <w:szCs w:val="24"/>
          <w:lang w:val="es-ES_tradnl" w:eastAsia="es-AR"/>
        </w:rPr>
        <w:t xml:space="preserve">, sin embargo, </w:t>
      </w:r>
      <w:r w:rsidRPr="00803D73">
        <w:rPr>
          <w:rFonts w:ascii="Times New Roman" w:eastAsia="Times New Roman" w:hAnsi="Times New Roman" w:cs="Times New Roman"/>
          <w:sz w:val="24"/>
          <w:szCs w:val="24"/>
          <w:lang w:val="es-ES_tradnl" w:eastAsia="es-AR"/>
        </w:rPr>
        <w:t>vi</w:t>
      </w:r>
      <w:r w:rsidR="00992558">
        <w:rPr>
          <w:rFonts w:ascii="Times New Roman" w:eastAsia="Times New Roman" w:hAnsi="Times New Roman" w:cs="Times New Roman"/>
          <w:sz w:val="24"/>
          <w:szCs w:val="24"/>
          <w:lang w:val="es-ES_tradnl" w:eastAsia="es-AR"/>
        </w:rPr>
        <w:t>o</w:t>
      </w:r>
      <w:r w:rsidRPr="00803D73">
        <w:rPr>
          <w:rFonts w:ascii="Times New Roman" w:eastAsia="Times New Roman" w:hAnsi="Times New Roman" w:cs="Times New Roman"/>
          <w:sz w:val="24"/>
          <w:szCs w:val="24"/>
          <w:lang w:val="es-ES_tradnl" w:eastAsia="es-AR"/>
        </w:rPr>
        <w:t xml:space="preserve"> crecer </w:t>
      </w:r>
      <w:r w:rsidR="006A7079">
        <w:rPr>
          <w:rFonts w:ascii="Times New Roman" w:eastAsia="Times New Roman" w:hAnsi="Times New Roman" w:cs="Times New Roman"/>
          <w:sz w:val="24"/>
          <w:szCs w:val="24"/>
          <w:lang w:val="es-ES_tradnl" w:eastAsia="es-AR"/>
        </w:rPr>
        <w:t>la</w:t>
      </w:r>
      <w:r w:rsidRPr="00803D73">
        <w:rPr>
          <w:rFonts w:ascii="Times New Roman" w:eastAsia="Times New Roman" w:hAnsi="Times New Roman" w:cs="Times New Roman"/>
          <w:sz w:val="24"/>
          <w:szCs w:val="24"/>
          <w:lang w:val="es-ES_tradnl" w:eastAsia="es-AR"/>
        </w:rPr>
        <w:t xml:space="preserve"> matrícul</w:t>
      </w:r>
      <w:r w:rsidR="00330FFE">
        <w:rPr>
          <w:rFonts w:ascii="Times New Roman" w:eastAsia="Times New Roman" w:hAnsi="Times New Roman" w:cs="Times New Roman"/>
          <w:sz w:val="24"/>
          <w:szCs w:val="24"/>
          <w:lang w:val="es-ES_tradnl" w:eastAsia="es-AR"/>
        </w:rPr>
        <w:t xml:space="preserve">a, coincidiendo con una agenda </w:t>
      </w:r>
      <w:r w:rsidR="00991150">
        <w:rPr>
          <w:rFonts w:ascii="Times New Roman" w:eastAsia="Times New Roman" w:hAnsi="Times New Roman" w:cs="Times New Roman"/>
          <w:sz w:val="24"/>
          <w:szCs w:val="24"/>
          <w:lang w:val="es-ES_tradnl" w:eastAsia="es-AR"/>
        </w:rPr>
        <w:t xml:space="preserve">avalada por </w:t>
      </w:r>
      <w:r w:rsidR="00991150" w:rsidRPr="00803D73">
        <w:rPr>
          <w:rFonts w:ascii="Times New Roman" w:eastAsia="Times New Roman" w:hAnsi="Times New Roman" w:cs="Times New Roman"/>
          <w:sz w:val="24"/>
          <w:szCs w:val="24"/>
          <w:lang w:val="es-ES_tradnl" w:eastAsia="es-AR"/>
        </w:rPr>
        <w:t xml:space="preserve">organismos </w:t>
      </w:r>
      <w:r w:rsidR="00991150">
        <w:rPr>
          <w:rFonts w:ascii="Times New Roman" w:eastAsia="Times New Roman" w:hAnsi="Times New Roman" w:cs="Times New Roman"/>
          <w:sz w:val="24"/>
          <w:szCs w:val="24"/>
          <w:lang w:val="es-ES_tradnl" w:eastAsia="es-AR"/>
        </w:rPr>
        <w:t>internacionales como e</w:t>
      </w:r>
      <w:r w:rsidR="00991150" w:rsidRPr="00803D73">
        <w:rPr>
          <w:rFonts w:ascii="Times New Roman" w:eastAsia="Times New Roman" w:hAnsi="Times New Roman" w:cs="Times New Roman"/>
          <w:sz w:val="24"/>
          <w:szCs w:val="24"/>
          <w:lang w:val="es-ES_tradnl" w:eastAsia="es-AR"/>
        </w:rPr>
        <w:t xml:space="preserve">l Banco Mundial. </w:t>
      </w:r>
      <w:r w:rsidRPr="00803D73">
        <w:rPr>
          <w:rFonts w:ascii="Times New Roman" w:eastAsia="Times New Roman" w:hAnsi="Times New Roman" w:cs="Times New Roman"/>
          <w:sz w:val="24"/>
          <w:szCs w:val="24"/>
          <w:lang w:val="es-ES_tradnl" w:eastAsia="es-AR"/>
        </w:rPr>
        <w:t xml:space="preserve">que preveía que la Educación Superior se orientara hacia la descentralización y la democratización, </w:t>
      </w:r>
      <w:r w:rsidR="00ED0ADD">
        <w:rPr>
          <w:rFonts w:ascii="Times New Roman" w:eastAsia="Times New Roman" w:hAnsi="Times New Roman" w:cs="Times New Roman"/>
          <w:sz w:val="24"/>
          <w:szCs w:val="24"/>
          <w:lang w:val="es-ES_tradnl" w:eastAsia="es-AR"/>
        </w:rPr>
        <w:t xml:space="preserve">la modificación de los </w:t>
      </w:r>
      <w:r w:rsidRPr="00803D73">
        <w:rPr>
          <w:rFonts w:ascii="Times New Roman" w:eastAsia="Times New Roman" w:hAnsi="Times New Roman" w:cs="Times New Roman"/>
          <w:sz w:val="24"/>
          <w:szCs w:val="24"/>
          <w:lang w:val="es-ES_tradnl" w:eastAsia="es-AR"/>
        </w:rPr>
        <w:t>planes de estudio</w:t>
      </w:r>
      <w:r w:rsidR="00976749">
        <w:rPr>
          <w:rFonts w:ascii="Times New Roman" w:eastAsia="Times New Roman" w:hAnsi="Times New Roman" w:cs="Times New Roman"/>
          <w:sz w:val="24"/>
          <w:szCs w:val="24"/>
          <w:lang w:val="es-ES_tradnl" w:eastAsia="es-AR"/>
        </w:rPr>
        <w:t xml:space="preserve"> de Carreras de Grado</w:t>
      </w:r>
      <w:r w:rsidR="00ED0ADD">
        <w:rPr>
          <w:rFonts w:ascii="Times New Roman" w:eastAsia="Times New Roman" w:hAnsi="Times New Roman" w:cs="Times New Roman"/>
          <w:sz w:val="24"/>
          <w:szCs w:val="24"/>
          <w:lang w:val="es-ES_tradnl" w:eastAsia="es-AR"/>
        </w:rPr>
        <w:t xml:space="preserve"> y su reducción en años</w:t>
      </w:r>
      <w:r w:rsidR="00976749">
        <w:rPr>
          <w:rFonts w:ascii="Times New Roman" w:eastAsia="Times New Roman" w:hAnsi="Times New Roman" w:cs="Times New Roman"/>
          <w:sz w:val="24"/>
          <w:szCs w:val="24"/>
          <w:lang w:val="es-ES_tradnl" w:eastAsia="es-AR"/>
        </w:rPr>
        <w:t xml:space="preserve"> para dar mayor énfasis al Postgrado</w:t>
      </w:r>
      <w:r w:rsidRPr="00803D73">
        <w:rPr>
          <w:rFonts w:ascii="Times New Roman" w:eastAsia="Times New Roman" w:hAnsi="Times New Roman" w:cs="Times New Roman"/>
          <w:sz w:val="24"/>
          <w:szCs w:val="24"/>
          <w:lang w:val="es-ES_tradnl" w:eastAsia="es-AR"/>
        </w:rPr>
        <w:t xml:space="preserve">, entre otros, </w:t>
      </w:r>
      <w:r w:rsidR="006A7079" w:rsidRPr="00803D73">
        <w:rPr>
          <w:rFonts w:ascii="Times New Roman" w:eastAsia="Times New Roman" w:hAnsi="Times New Roman" w:cs="Times New Roman"/>
          <w:sz w:val="24"/>
          <w:szCs w:val="24"/>
          <w:lang w:val="es-ES_tradnl" w:eastAsia="es-AR"/>
        </w:rPr>
        <w:t>con el fin de llevar adelante programas que aseguraran el desarrollo</w:t>
      </w:r>
      <w:r w:rsidR="00976749">
        <w:rPr>
          <w:rFonts w:ascii="Times New Roman" w:eastAsia="Times New Roman" w:hAnsi="Times New Roman" w:cs="Times New Roman"/>
          <w:sz w:val="24"/>
          <w:szCs w:val="24"/>
          <w:lang w:val="es-ES_tradnl" w:eastAsia="es-AR"/>
        </w:rPr>
        <w:t xml:space="preserve">. </w:t>
      </w:r>
    </w:p>
    <w:p w:rsidR="00EA4997" w:rsidRPr="00803D73" w:rsidRDefault="00EA4997" w:rsidP="00EA4997">
      <w:pPr>
        <w:shd w:val="clear" w:color="auto" w:fill="FFFFFF"/>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 historia de la Educación S</w:t>
      </w:r>
      <w:r w:rsidR="00982C34">
        <w:rPr>
          <w:rFonts w:ascii="Times New Roman" w:hAnsi="Times New Roman" w:cs="Times New Roman"/>
          <w:sz w:val="24"/>
          <w:szCs w:val="24"/>
          <w:shd w:val="clear" w:color="auto" w:fill="FFFFFF"/>
        </w:rPr>
        <w:t>uperior</w:t>
      </w:r>
      <w:r w:rsidRPr="00803D73">
        <w:rPr>
          <w:rFonts w:ascii="Times New Roman" w:hAnsi="Times New Roman" w:cs="Times New Roman"/>
          <w:sz w:val="24"/>
          <w:szCs w:val="24"/>
          <w:shd w:val="clear" w:color="auto" w:fill="FFFFFF"/>
        </w:rPr>
        <w:t xml:space="preserve"> refleja que</w:t>
      </w:r>
      <w:r w:rsidR="00982C34">
        <w:rPr>
          <w:rFonts w:ascii="Times New Roman" w:hAnsi="Times New Roman" w:cs="Times New Roman"/>
          <w:sz w:val="24"/>
          <w:szCs w:val="24"/>
          <w:shd w:val="clear" w:color="auto" w:fill="FFFFFF"/>
        </w:rPr>
        <w:t xml:space="preserve"> </w:t>
      </w:r>
      <w:r w:rsidR="00083917">
        <w:rPr>
          <w:rFonts w:ascii="Times New Roman" w:hAnsi="Times New Roman" w:cs="Times New Roman"/>
          <w:sz w:val="24"/>
          <w:szCs w:val="24"/>
          <w:shd w:val="clear" w:color="auto" w:fill="FFFFFF"/>
        </w:rPr>
        <w:t xml:space="preserve">para la mujer fue una lucha </w:t>
      </w:r>
      <w:r w:rsidRPr="00803D73">
        <w:rPr>
          <w:rFonts w:ascii="Times New Roman" w:hAnsi="Times New Roman" w:cs="Times New Roman"/>
          <w:sz w:val="24"/>
          <w:szCs w:val="24"/>
          <w:shd w:val="clear" w:color="auto" w:fill="FFFFFF"/>
        </w:rPr>
        <w:t>ingresar, obtener el título y concretar el ejercicio profesional, lo que sucedió con posterioridad a la Segunda Guerra Mundial.</w:t>
      </w:r>
      <w:r w:rsidR="00083917">
        <w:rPr>
          <w:rStyle w:val="apple-converted-space"/>
          <w:rFonts w:ascii="Times New Roman" w:hAnsi="Times New Roman" w:cs="Times New Roman"/>
          <w:sz w:val="24"/>
          <w:szCs w:val="24"/>
          <w:shd w:val="clear" w:color="auto" w:fill="FFFFFF"/>
        </w:rPr>
        <w:t xml:space="preserve"> </w:t>
      </w:r>
      <w:r w:rsidRPr="00803D73">
        <w:rPr>
          <w:rStyle w:val="apple-converted-space"/>
          <w:rFonts w:ascii="Times New Roman" w:hAnsi="Times New Roman" w:cs="Times New Roman"/>
          <w:sz w:val="24"/>
          <w:szCs w:val="24"/>
          <w:shd w:val="clear" w:color="auto" w:fill="FFFFFF"/>
        </w:rPr>
        <w:t xml:space="preserve">Durante el siglo XIX, su acceso </w:t>
      </w:r>
      <w:r w:rsidR="00982C34">
        <w:rPr>
          <w:rStyle w:val="apple-converted-space"/>
          <w:rFonts w:ascii="Times New Roman" w:hAnsi="Times New Roman" w:cs="Times New Roman"/>
          <w:sz w:val="24"/>
          <w:szCs w:val="24"/>
          <w:shd w:val="clear" w:color="auto" w:fill="FFFFFF"/>
        </w:rPr>
        <w:t>dependió de</w:t>
      </w:r>
      <w:r w:rsidR="000B643E">
        <w:rPr>
          <w:rStyle w:val="apple-converted-space"/>
          <w:rFonts w:ascii="Times New Roman" w:hAnsi="Times New Roman" w:cs="Times New Roman"/>
          <w:sz w:val="24"/>
          <w:szCs w:val="24"/>
          <w:shd w:val="clear" w:color="auto" w:fill="FFFFFF"/>
        </w:rPr>
        <w:t xml:space="preserve"> </w:t>
      </w:r>
      <w:r w:rsidR="00ED0ADD">
        <w:rPr>
          <w:rStyle w:val="apple-converted-space"/>
          <w:rFonts w:ascii="Times New Roman" w:hAnsi="Times New Roman" w:cs="Times New Roman"/>
          <w:sz w:val="24"/>
          <w:szCs w:val="24"/>
          <w:shd w:val="clear" w:color="auto" w:fill="FFFFFF"/>
        </w:rPr>
        <w:t>la voluntad de las autoridades de turno</w:t>
      </w:r>
      <w:r w:rsidR="00982C34">
        <w:rPr>
          <w:rStyle w:val="apple-converted-space"/>
          <w:rFonts w:ascii="Times New Roman" w:hAnsi="Times New Roman" w:cs="Times New Roman"/>
          <w:sz w:val="24"/>
          <w:szCs w:val="24"/>
          <w:shd w:val="clear" w:color="auto" w:fill="FFFFFF"/>
        </w:rPr>
        <w:t xml:space="preserve"> y se orientó  hacia </w:t>
      </w:r>
      <w:r w:rsidR="00982C34">
        <w:rPr>
          <w:rFonts w:ascii="Times New Roman" w:hAnsi="Times New Roman" w:cs="Times New Roman"/>
          <w:sz w:val="24"/>
          <w:szCs w:val="24"/>
          <w:shd w:val="clear" w:color="auto" w:fill="FFFFFF"/>
        </w:rPr>
        <w:t xml:space="preserve">Medicina y, </w:t>
      </w:r>
      <w:r w:rsidRPr="00803D73">
        <w:rPr>
          <w:rFonts w:ascii="Times New Roman" w:hAnsi="Times New Roman" w:cs="Times New Roman"/>
          <w:sz w:val="24"/>
          <w:szCs w:val="24"/>
          <w:shd w:val="clear" w:color="auto" w:fill="FFFFFF"/>
        </w:rPr>
        <w:t xml:space="preserve"> a fines de ese siglo</w:t>
      </w:r>
      <w:r w:rsidR="00982C34">
        <w:rPr>
          <w:rFonts w:ascii="Times New Roman" w:hAnsi="Times New Roman" w:cs="Times New Roman"/>
          <w:sz w:val="24"/>
          <w:szCs w:val="24"/>
          <w:shd w:val="clear" w:color="auto" w:fill="FFFFFF"/>
        </w:rPr>
        <w:t>,</w:t>
      </w:r>
      <w:r w:rsidRPr="00803D73">
        <w:rPr>
          <w:rFonts w:ascii="Times New Roman" w:hAnsi="Times New Roman" w:cs="Times New Roman"/>
          <w:sz w:val="24"/>
          <w:szCs w:val="24"/>
          <w:shd w:val="clear" w:color="auto" w:fill="FFFFFF"/>
        </w:rPr>
        <w:t xml:space="preserve"> hacia Filosofía y Letras primordialmente.</w:t>
      </w:r>
    </w:p>
    <w:p w:rsidR="00EA4997" w:rsidRPr="00803D73" w:rsidRDefault="00EA4997" w:rsidP="00EA4997">
      <w:pPr>
        <w:shd w:val="clear" w:color="auto" w:fill="FFFFFF"/>
        <w:spacing w:after="0" w:line="360" w:lineRule="auto"/>
        <w:ind w:firstLine="851"/>
        <w:jc w:val="both"/>
        <w:rPr>
          <w:rFonts w:ascii="Times New Roman" w:hAnsi="Times New Roman" w:cs="Times New Roman"/>
          <w:sz w:val="24"/>
          <w:szCs w:val="24"/>
          <w:shd w:val="clear" w:color="auto" w:fill="FFFFFF"/>
        </w:rPr>
      </w:pPr>
      <w:r w:rsidRPr="00803D73">
        <w:rPr>
          <w:rFonts w:ascii="Times New Roman" w:hAnsi="Times New Roman" w:cs="Times New Roman"/>
          <w:sz w:val="24"/>
          <w:szCs w:val="24"/>
          <w:shd w:val="clear" w:color="auto" w:fill="FFFFFF"/>
        </w:rPr>
        <w:t xml:space="preserve">En Argentina, el ingreso gradual de mujeres al sistema universitario se inició en la década de 1870, dirigido hacia </w:t>
      </w:r>
      <w:r w:rsidR="00CC22DE">
        <w:rPr>
          <w:rFonts w:ascii="Times New Roman" w:hAnsi="Times New Roman" w:cs="Times New Roman"/>
          <w:sz w:val="24"/>
          <w:szCs w:val="24"/>
          <w:shd w:val="clear" w:color="auto" w:fill="FFFFFF"/>
        </w:rPr>
        <w:t xml:space="preserve">las Carreras de </w:t>
      </w:r>
      <w:r w:rsidR="009A6E64">
        <w:rPr>
          <w:rFonts w:ascii="Times New Roman" w:hAnsi="Times New Roman" w:cs="Times New Roman"/>
          <w:sz w:val="24"/>
          <w:szCs w:val="24"/>
          <w:shd w:val="clear" w:color="auto" w:fill="FFFFFF"/>
        </w:rPr>
        <w:t>Ciencias de la Salud</w:t>
      </w:r>
      <w:r w:rsidR="00CC22DE">
        <w:rPr>
          <w:rFonts w:ascii="Times New Roman" w:hAnsi="Times New Roman" w:cs="Times New Roman"/>
          <w:sz w:val="24"/>
          <w:szCs w:val="24"/>
          <w:shd w:val="clear" w:color="auto" w:fill="FFFFFF"/>
        </w:rPr>
        <w:t>,</w:t>
      </w:r>
      <w:r w:rsidR="009A6E64">
        <w:rPr>
          <w:rFonts w:ascii="Times New Roman" w:hAnsi="Times New Roman" w:cs="Times New Roman"/>
          <w:sz w:val="24"/>
          <w:szCs w:val="24"/>
          <w:shd w:val="clear" w:color="auto" w:fill="FFFFFF"/>
        </w:rPr>
        <w:t xml:space="preserve"> especia</w:t>
      </w:r>
      <w:r w:rsidR="00CC22DE">
        <w:rPr>
          <w:rFonts w:ascii="Times New Roman" w:hAnsi="Times New Roman" w:cs="Times New Roman"/>
          <w:sz w:val="24"/>
          <w:szCs w:val="24"/>
          <w:shd w:val="clear" w:color="auto" w:fill="FFFFFF"/>
        </w:rPr>
        <w:t>lmente Medicina</w:t>
      </w:r>
      <w:r w:rsidR="00330FFE">
        <w:rPr>
          <w:rFonts w:ascii="Times New Roman" w:hAnsi="Times New Roman" w:cs="Times New Roman"/>
          <w:sz w:val="24"/>
          <w:szCs w:val="24"/>
          <w:shd w:val="clear" w:color="auto" w:fill="FFFFFF"/>
        </w:rPr>
        <w:t xml:space="preserve">, pues resultaba difícil </w:t>
      </w:r>
      <w:r w:rsidRPr="00803D73">
        <w:rPr>
          <w:rFonts w:ascii="Times New Roman" w:hAnsi="Times New Roman" w:cs="Times New Roman"/>
          <w:sz w:val="24"/>
          <w:szCs w:val="24"/>
          <w:shd w:val="clear" w:color="auto" w:fill="FFFFFF"/>
        </w:rPr>
        <w:t xml:space="preserve">que lo hicieran </w:t>
      </w:r>
      <w:r w:rsidR="009A6E64">
        <w:rPr>
          <w:rFonts w:ascii="Times New Roman" w:hAnsi="Times New Roman" w:cs="Times New Roman"/>
          <w:sz w:val="24"/>
          <w:szCs w:val="24"/>
          <w:shd w:val="clear" w:color="auto" w:fill="FFFFFF"/>
        </w:rPr>
        <w:t xml:space="preserve">hacia otras </w:t>
      </w:r>
      <w:r w:rsidRPr="00803D73">
        <w:rPr>
          <w:rFonts w:ascii="Times New Roman" w:hAnsi="Times New Roman" w:cs="Times New Roman"/>
          <w:sz w:val="24"/>
          <w:szCs w:val="24"/>
          <w:shd w:val="clear" w:color="auto" w:fill="FFFFFF"/>
        </w:rPr>
        <w:t>más vinculadas con el poder político</w:t>
      </w:r>
      <w:r w:rsidR="009A6E64">
        <w:rPr>
          <w:rFonts w:ascii="Times New Roman" w:hAnsi="Times New Roman" w:cs="Times New Roman"/>
          <w:sz w:val="24"/>
          <w:szCs w:val="24"/>
          <w:shd w:val="clear" w:color="auto" w:fill="FFFFFF"/>
        </w:rPr>
        <w:t xml:space="preserve"> y al espacio de dominio masculino</w:t>
      </w:r>
      <w:r w:rsidRPr="00803D73">
        <w:rPr>
          <w:rFonts w:ascii="Times New Roman" w:hAnsi="Times New Roman" w:cs="Times New Roman"/>
          <w:sz w:val="24"/>
          <w:szCs w:val="24"/>
          <w:shd w:val="clear" w:color="auto" w:fill="FFFFFF"/>
        </w:rPr>
        <w:t>. Aquel fenómeno coincidió con un período de expansión liberal y positivista, como también de gran inmigración y crecimiento económico, en el que la mujer</w:t>
      </w:r>
      <w:r w:rsidR="00330FFE">
        <w:rPr>
          <w:rFonts w:ascii="Times New Roman" w:hAnsi="Times New Roman" w:cs="Times New Roman"/>
          <w:sz w:val="24"/>
          <w:szCs w:val="24"/>
          <w:shd w:val="clear" w:color="auto" w:fill="FFFFFF"/>
        </w:rPr>
        <w:t xml:space="preserve"> tuvo destacado protagonismo a nivel social y </w:t>
      </w:r>
      <w:r w:rsidRPr="00803D73">
        <w:rPr>
          <w:rFonts w:ascii="Times New Roman" w:hAnsi="Times New Roman" w:cs="Times New Roman"/>
          <w:sz w:val="24"/>
          <w:szCs w:val="24"/>
          <w:shd w:val="clear" w:color="auto" w:fill="FFFFFF"/>
        </w:rPr>
        <w:t>cultural.</w:t>
      </w:r>
    </w:p>
    <w:p w:rsidR="00EA4997" w:rsidRPr="00803D73" w:rsidRDefault="009A6E64" w:rsidP="00EA4997">
      <w:pPr>
        <w:shd w:val="clear" w:color="auto" w:fill="FFFFFF"/>
        <w:spacing w:after="0" w:line="360" w:lineRule="auto"/>
        <w:ind w:firstLine="851"/>
        <w:jc w:val="both"/>
        <w:rPr>
          <w:rFonts w:ascii="Times New Roman" w:eastAsia="Times New Roman" w:hAnsi="Times New Roman" w:cs="Times New Roman"/>
          <w:sz w:val="24"/>
          <w:szCs w:val="24"/>
          <w:lang w:val="es-ES_tradnl" w:eastAsia="es-AR"/>
        </w:rPr>
      </w:pPr>
      <w:r>
        <w:rPr>
          <w:rFonts w:ascii="Times New Roman" w:hAnsi="Times New Roman" w:cs="Times New Roman"/>
          <w:sz w:val="24"/>
          <w:szCs w:val="24"/>
          <w:shd w:val="clear" w:color="auto" w:fill="FFFFFF"/>
        </w:rPr>
        <w:lastRenderedPageBreak/>
        <w:t xml:space="preserve">Aquellas </w:t>
      </w:r>
      <w:r w:rsidRPr="00803D73">
        <w:rPr>
          <w:rFonts w:ascii="Times New Roman" w:hAnsi="Times New Roman" w:cs="Times New Roman"/>
          <w:sz w:val="24"/>
          <w:szCs w:val="24"/>
          <w:shd w:val="clear" w:color="auto" w:fill="FFFFFF"/>
        </w:rPr>
        <w:t xml:space="preserve">circunstancias favorables </w:t>
      </w:r>
      <w:r>
        <w:rPr>
          <w:rFonts w:ascii="Times New Roman" w:hAnsi="Times New Roman" w:cs="Times New Roman"/>
          <w:sz w:val="24"/>
          <w:szCs w:val="24"/>
          <w:shd w:val="clear" w:color="auto" w:fill="FFFFFF"/>
        </w:rPr>
        <w:t>posibilitaron que, a</w:t>
      </w:r>
      <w:r w:rsidR="00EA4997" w:rsidRPr="00803D73">
        <w:rPr>
          <w:rFonts w:ascii="Times New Roman" w:hAnsi="Times New Roman" w:cs="Times New Roman"/>
          <w:sz w:val="24"/>
          <w:szCs w:val="24"/>
          <w:shd w:val="clear" w:color="auto" w:fill="FFFFFF"/>
        </w:rPr>
        <w:t xml:space="preserve">l iniciar el siglo XX, </w:t>
      </w:r>
      <w:r>
        <w:rPr>
          <w:rFonts w:ascii="Times New Roman" w:hAnsi="Times New Roman" w:cs="Times New Roman"/>
          <w:sz w:val="24"/>
          <w:szCs w:val="24"/>
          <w:shd w:val="clear" w:color="auto" w:fill="FFFFFF"/>
        </w:rPr>
        <w:t xml:space="preserve">quienes detentaban el título de maestras, </w:t>
      </w:r>
      <w:r w:rsidR="00D12074">
        <w:rPr>
          <w:rFonts w:ascii="Times New Roman" w:hAnsi="Times New Roman" w:cs="Times New Roman"/>
          <w:sz w:val="24"/>
          <w:szCs w:val="24"/>
          <w:shd w:val="clear" w:color="auto" w:fill="FFFFFF"/>
        </w:rPr>
        <w:t>ingresar</w:t>
      </w:r>
      <w:r>
        <w:rPr>
          <w:rFonts w:ascii="Times New Roman" w:hAnsi="Times New Roman" w:cs="Times New Roman"/>
          <w:sz w:val="24"/>
          <w:szCs w:val="24"/>
          <w:shd w:val="clear" w:color="auto" w:fill="FFFFFF"/>
        </w:rPr>
        <w:t>a</w:t>
      </w:r>
      <w:r w:rsidR="00D12074">
        <w:rPr>
          <w:rFonts w:ascii="Times New Roman" w:hAnsi="Times New Roman" w:cs="Times New Roman"/>
          <w:sz w:val="24"/>
          <w:szCs w:val="24"/>
          <w:shd w:val="clear" w:color="auto" w:fill="FFFFFF"/>
        </w:rPr>
        <w:t>n a</w:t>
      </w:r>
      <w:r w:rsidR="00EA4997" w:rsidRPr="00803D73">
        <w:rPr>
          <w:rFonts w:ascii="Times New Roman" w:hAnsi="Times New Roman" w:cs="Times New Roman"/>
          <w:sz w:val="24"/>
          <w:szCs w:val="24"/>
          <w:shd w:val="clear" w:color="auto" w:fill="FFFFFF"/>
        </w:rPr>
        <w:t xml:space="preserve"> Carreras de Filosofía y Letras en la Universidad de Buenos Aires (Palermo, 2006). </w:t>
      </w:r>
      <w:r w:rsidR="00EA4997" w:rsidRPr="00803D73">
        <w:rPr>
          <w:rFonts w:ascii="Times New Roman" w:eastAsia="Times New Roman" w:hAnsi="Times New Roman" w:cs="Times New Roman"/>
          <w:sz w:val="24"/>
          <w:szCs w:val="24"/>
          <w:lang w:val="es-ES_tradnl" w:eastAsia="es-AR"/>
        </w:rPr>
        <w:t xml:space="preserve">A mediados de </w:t>
      </w:r>
      <w:r w:rsidR="00CA7C02">
        <w:rPr>
          <w:rFonts w:ascii="Times New Roman" w:eastAsia="Times New Roman" w:hAnsi="Times New Roman" w:cs="Times New Roman"/>
          <w:sz w:val="24"/>
          <w:szCs w:val="24"/>
          <w:lang w:val="es-ES_tradnl" w:eastAsia="es-AR"/>
        </w:rPr>
        <w:t>ese</w:t>
      </w:r>
      <w:r w:rsidR="00EA4997" w:rsidRPr="00803D73">
        <w:rPr>
          <w:rFonts w:ascii="Times New Roman" w:eastAsia="Times New Roman" w:hAnsi="Times New Roman" w:cs="Times New Roman"/>
          <w:sz w:val="24"/>
          <w:szCs w:val="24"/>
          <w:lang w:val="es-ES_tradnl" w:eastAsia="es-AR"/>
        </w:rPr>
        <w:t xml:space="preserve"> siglo, tanto la </w:t>
      </w:r>
      <w:r w:rsidR="00EA4997" w:rsidRPr="00803D73">
        <w:rPr>
          <w:rFonts w:ascii="Times New Roman" w:hAnsi="Times New Roman" w:cs="Times New Roman"/>
          <w:sz w:val="24"/>
          <w:szCs w:val="24"/>
        </w:rPr>
        <w:t xml:space="preserve">Carta de las Naciones Unidas (1945) como la Declaración Universal de los Derechos Humanos (1948), fueron “los primeros instrumentos jurídicos de carácter </w:t>
      </w:r>
      <w:r w:rsidR="00330FFE">
        <w:rPr>
          <w:rFonts w:ascii="Times New Roman" w:hAnsi="Times New Roman" w:cs="Times New Roman"/>
          <w:sz w:val="24"/>
          <w:szCs w:val="24"/>
        </w:rPr>
        <w:t xml:space="preserve">internacional” que promovieron </w:t>
      </w:r>
      <w:r w:rsidR="00EA4997" w:rsidRPr="00803D73">
        <w:rPr>
          <w:rFonts w:ascii="Times New Roman" w:hAnsi="Times New Roman" w:cs="Times New Roman"/>
          <w:sz w:val="24"/>
          <w:szCs w:val="24"/>
        </w:rPr>
        <w:t>la igualdad de derechos entre mujeres y hombres en política, economía, educación y en la vida social</w:t>
      </w:r>
      <w:r w:rsidR="00D12074">
        <w:rPr>
          <w:rFonts w:ascii="Times New Roman" w:hAnsi="Times New Roman" w:cs="Times New Roman"/>
          <w:sz w:val="24"/>
          <w:szCs w:val="24"/>
        </w:rPr>
        <w:t xml:space="preserve"> en general</w:t>
      </w:r>
      <w:r w:rsidR="00EA4997" w:rsidRPr="00803D73">
        <w:rPr>
          <w:rFonts w:ascii="Times New Roman" w:hAnsi="Times New Roman" w:cs="Times New Roman"/>
          <w:sz w:val="24"/>
          <w:szCs w:val="24"/>
        </w:rPr>
        <w:t>.</w:t>
      </w:r>
    </w:p>
    <w:p w:rsidR="00EA4997" w:rsidRPr="00803D73" w:rsidRDefault="007C0520" w:rsidP="00EA4997">
      <w:pPr>
        <w:shd w:val="clear" w:color="auto" w:fill="FFFFFF"/>
        <w:spacing w:after="0" w:line="360" w:lineRule="auto"/>
        <w:ind w:firstLine="851"/>
        <w:jc w:val="both"/>
        <w:rPr>
          <w:rFonts w:ascii="Times New Roman" w:eastAsia="Times New Roman" w:hAnsi="Times New Roman" w:cs="Times New Roman"/>
          <w:sz w:val="24"/>
          <w:szCs w:val="24"/>
          <w:lang w:val="es-ES_tradnl" w:eastAsia="es-AR"/>
        </w:rPr>
      </w:pPr>
      <w:r>
        <w:rPr>
          <w:rFonts w:ascii="Times New Roman" w:eastAsia="Times New Roman" w:hAnsi="Times New Roman" w:cs="Times New Roman"/>
          <w:sz w:val="24"/>
          <w:szCs w:val="24"/>
          <w:lang w:val="es-ES_tradnl" w:eastAsia="es-AR"/>
        </w:rPr>
        <w:t>L</w:t>
      </w:r>
      <w:r w:rsidR="00EA4997" w:rsidRPr="00803D73">
        <w:rPr>
          <w:rFonts w:ascii="Times New Roman" w:eastAsia="Times New Roman" w:hAnsi="Times New Roman" w:cs="Times New Roman"/>
          <w:sz w:val="24"/>
          <w:szCs w:val="24"/>
          <w:lang w:val="es-ES_tradnl" w:eastAsia="es-AR"/>
        </w:rPr>
        <w:t>a Declaración de México sobre la Igualdad de las Mujeres</w:t>
      </w:r>
      <w:r>
        <w:rPr>
          <w:rFonts w:ascii="Times New Roman" w:eastAsia="Times New Roman" w:hAnsi="Times New Roman" w:cs="Times New Roman"/>
          <w:sz w:val="24"/>
          <w:szCs w:val="24"/>
          <w:lang w:val="es-ES_tradnl" w:eastAsia="es-AR"/>
        </w:rPr>
        <w:t>,</w:t>
      </w:r>
      <w:r w:rsidR="00083917">
        <w:rPr>
          <w:rFonts w:ascii="Times New Roman" w:eastAsia="Times New Roman" w:hAnsi="Times New Roman" w:cs="Times New Roman"/>
          <w:sz w:val="24"/>
          <w:szCs w:val="24"/>
          <w:lang w:val="es-ES_tradnl" w:eastAsia="es-AR"/>
        </w:rPr>
        <w:t xml:space="preserve"> en 1975, </w:t>
      </w:r>
      <w:r w:rsidR="00EA4997" w:rsidRPr="00803D73">
        <w:rPr>
          <w:rFonts w:ascii="Times New Roman" w:eastAsia="Times New Roman" w:hAnsi="Times New Roman" w:cs="Times New Roman"/>
          <w:sz w:val="24"/>
          <w:szCs w:val="24"/>
          <w:lang w:val="es-ES_tradnl" w:eastAsia="es-AR"/>
        </w:rPr>
        <w:t xml:space="preserve">instó a los países a garantizar niveles de educación a la mujer que trascendieran el </w:t>
      </w:r>
      <w:r w:rsidR="00CA7C02">
        <w:rPr>
          <w:rFonts w:ascii="Times New Roman" w:eastAsia="Times New Roman" w:hAnsi="Times New Roman" w:cs="Times New Roman"/>
          <w:sz w:val="24"/>
          <w:szCs w:val="24"/>
          <w:lang w:val="es-ES_tradnl" w:eastAsia="es-AR"/>
        </w:rPr>
        <w:t>ciclo</w:t>
      </w:r>
      <w:r w:rsidR="00EA4997" w:rsidRPr="00803D73">
        <w:rPr>
          <w:rFonts w:ascii="Times New Roman" w:eastAsia="Times New Roman" w:hAnsi="Times New Roman" w:cs="Times New Roman"/>
          <w:sz w:val="24"/>
          <w:szCs w:val="24"/>
          <w:lang w:val="es-ES_tradnl" w:eastAsia="es-AR"/>
        </w:rPr>
        <w:t xml:space="preserve"> básico y una orientación soci</w:t>
      </w:r>
      <w:r w:rsidR="00CA7C02">
        <w:rPr>
          <w:rFonts w:ascii="Times New Roman" w:eastAsia="Times New Roman" w:hAnsi="Times New Roman" w:cs="Times New Roman"/>
          <w:sz w:val="24"/>
          <w:szCs w:val="24"/>
          <w:lang w:val="es-ES_tradnl" w:eastAsia="es-AR"/>
        </w:rPr>
        <w:t>o</w:t>
      </w:r>
      <w:r>
        <w:rPr>
          <w:rFonts w:ascii="Times New Roman" w:eastAsia="Times New Roman" w:hAnsi="Times New Roman" w:cs="Times New Roman"/>
          <w:sz w:val="24"/>
          <w:szCs w:val="24"/>
          <w:lang w:val="es-ES_tradnl" w:eastAsia="es-AR"/>
        </w:rPr>
        <w:t>-</w:t>
      </w:r>
      <w:r w:rsidR="00EA4997" w:rsidRPr="00803D73">
        <w:rPr>
          <w:rFonts w:ascii="Times New Roman" w:eastAsia="Times New Roman" w:hAnsi="Times New Roman" w:cs="Times New Roman"/>
          <w:sz w:val="24"/>
          <w:szCs w:val="24"/>
          <w:lang w:val="es-ES_tradnl" w:eastAsia="es-AR"/>
        </w:rPr>
        <w:t xml:space="preserve">vocacional para acceder a un amplio abanico de oportunidades. Además propugnaba </w:t>
      </w:r>
      <w:r w:rsidR="00EA4997" w:rsidRPr="00803D73">
        <w:rPr>
          <w:rFonts w:ascii="Times New Roman" w:hAnsi="Times New Roman" w:cs="Times New Roman"/>
          <w:sz w:val="24"/>
          <w:szCs w:val="24"/>
        </w:rPr>
        <w:t xml:space="preserve">objetivos </w:t>
      </w:r>
      <w:r w:rsidR="00330FFE">
        <w:rPr>
          <w:rFonts w:ascii="Times New Roman" w:hAnsi="Times New Roman" w:cs="Times New Roman"/>
          <w:sz w:val="24"/>
          <w:szCs w:val="24"/>
        </w:rPr>
        <w:t>que se debían alcanzar en</w:t>
      </w:r>
      <w:r w:rsidR="00EA4997" w:rsidRPr="00803D73">
        <w:rPr>
          <w:rFonts w:ascii="Times New Roman" w:hAnsi="Times New Roman" w:cs="Times New Roman"/>
          <w:sz w:val="24"/>
          <w:szCs w:val="24"/>
        </w:rPr>
        <w:t xml:space="preserve"> los ’80 vinculados </w:t>
      </w:r>
      <w:r w:rsidR="00B11D72">
        <w:rPr>
          <w:rFonts w:ascii="Times New Roman" w:hAnsi="Times New Roman" w:cs="Times New Roman"/>
          <w:sz w:val="24"/>
          <w:szCs w:val="24"/>
        </w:rPr>
        <w:t>a</w:t>
      </w:r>
      <w:r w:rsidR="00330FFE">
        <w:rPr>
          <w:rFonts w:ascii="Times New Roman" w:hAnsi="Times New Roman" w:cs="Times New Roman"/>
          <w:sz w:val="24"/>
          <w:szCs w:val="24"/>
        </w:rPr>
        <w:t xml:space="preserve"> </w:t>
      </w:r>
      <w:r w:rsidR="00EA4997" w:rsidRPr="00803D73">
        <w:rPr>
          <w:rFonts w:ascii="Times New Roman" w:hAnsi="Times New Roman" w:cs="Times New Roman"/>
          <w:sz w:val="24"/>
          <w:szCs w:val="24"/>
        </w:rPr>
        <w:t xml:space="preserve">la igualdad con los hombres en el trabajo, en la política, </w:t>
      </w:r>
      <w:r w:rsidR="00CA7C02">
        <w:rPr>
          <w:rFonts w:ascii="Times New Roman" w:hAnsi="Times New Roman" w:cs="Times New Roman"/>
          <w:sz w:val="24"/>
          <w:szCs w:val="24"/>
        </w:rPr>
        <w:t xml:space="preserve">en el acceso a </w:t>
      </w:r>
      <w:r w:rsidR="00330FFE">
        <w:rPr>
          <w:rFonts w:ascii="Times New Roman" w:hAnsi="Times New Roman" w:cs="Times New Roman"/>
          <w:sz w:val="24"/>
          <w:szCs w:val="24"/>
        </w:rPr>
        <w:t xml:space="preserve">la salud, </w:t>
      </w:r>
      <w:r w:rsidR="00EA4997" w:rsidRPr="00803D73">
        <w:rPr>
          <w:rFonts w:ascii="Times New Roman" w:hAnsi="Times New Roman" w:cs="Times New Roman"/>
          <w:sz w:val="24"/>
          <w:szCs w:val="24"/>
        </w:rPr>
        <w:t xml:space="preserve">la vivienda, </w:t>
      </w:r>
      <w:r w:rsidR="00CA7C02">
        <w:rPr>
          <w:rFonts w:ascii="Times New Roman" w:hAnsi="Times New Roman" w:cs="Times New Roman"/>
          <w:sz w:val="24"/>
          <w:szCs w:val="24"/>
        </w:rPr>
        <w:t>a una</w:t>
      </w:r>
      <w:r w:rsidR="00EA4997" w:rsidRPr="00803D73">
        <w:rPr>
          <w:rFonts w:ascii="Times New Roman" w:hAnsi="Times New Roman" w:cs="Times New Roman"/>
          <w:sz w:val="24"/>
          <w:szCs w:val="24"/>
        </w:rPr>
        <w:t xml:space="preserve"> planificació</w:t>
      </w:r>
      <w:r w:rsidR="00330FFE">
        <w:rPr>
          <w:rFonts w:ascii="Times New Roman" w:hAnsi="Times New Roman" w:cs="Times New Roman"/>
          <w:sz w:val="24"/>
          <w:szCs w:val="24"/>
        </w:rPr>
        <w:t xml:space="preserve">n familiar y </w:t>
      </w:r>
      <w:r w:rsidR="00CA7C02">
        <w:rPr>
          <w:rFonts w:ascii="Times New Roman" w:hAnsi="Times New Roman" w:cs="Times New Roman"/>
          <w:sz w:val="24"/>
          <w:szCs w:val="24"/>
        </w:rPr>
        <w:t xml:space="preserve">a </w:t>
      </w:r>
      <w:r w:rsidR="00EA4997" w:rsidRPr="00803D73">
        <w:rPr>
          <w:rFonts w:ascii="Times New Roman" w:hAnsi="Times New Roman" w:cs="Times New Roman"/>
          <w:sz w:val="24"/>
          <w:szCs w:val="24"/>
        </w:rPr>
        <w:t>la alimentación.</w:t>
      </w:r>
    </w:p>
    <w:p w:rsidR="00EA4997" w:rsidRPr="00803D73" w:rsidRDefault="009C3037" w:rsidP="00EA4997">
      <w:pPr>
        <w:shd w:val="clear" w:color="auto" w:fill="FFFFFF"/>
        <w:spacing w:after="0" w:line="360" w:lineRule="auto"/>
        <w:ind w:firstLine="851"/>
        <w:jc w:val="both"/>
        <w:rPr>
          <w:rFonts w:ascii="Times New Roman" w:eastAsia="Times New Roman" w:hAnsi="Times New Roman" w:cs="Times New Roman"/>
          <w:sz w:val="24"/>
          <w:szCs w:val="24"/>
          <w:lang w:val="es-ES_tradnl" w:eastAsia="es-AR"/>
        </w:rPr>
      </w:pPr>
      <w:r>
        <w:rPr>
          <w:rFonts w:ascii="Times New Roman" w:eastAsia="Times New Roman" w:hAnsi="Times New Roman" w:cs="Times New Roman"/>
          <w:sz w:val="24"/>
          <w:szCs w:val="24"/>
          <w:lang w:val="es-ES_tradnl" w:eastAsia="es-AR"/>
        </w:rPr>
        <w:t xml:space="preserve">Consecutivamente, </w:t>
      </w:r>
      <w:r w:rsidR="00EA4997" w:rsidRPr="00803D73">
        <w:rPr>
          <w:rFonts w:ascii="Times New Roman" w:eastAsia="Times New Roman" w:hAnsi="Times New Roman" w:cs="Times New Roman"/>
          <w:sz w:val="24"/>
          <w:szCs w:val="24"/>
          <w:lang w:val="es-ES_tradnl" w:eastAsia="es-AR"/>
        </w:rPr>
        <w:t>las Conferencias Mundiales de los años</w:t>
      </w:r>
      <w:r w:rsidR="00965EED">
        <w:rPr>
          <w:rFonts w:ascii="Times New Roman" w:eastAsia="Times New Roman" w:hAnsi="Times New Roman" w:cs="Times New Roman"/>
          <w:sz w:val="24"/>
          <w:szCs w:val="24"/>
          <w:lang w:val="es-ES_tradnl" w:eastAsia="es-AR"/>
        </w:rPr>
        <w:t xml:space="preserve"> </w:t>
      </w:r>
      <w:r w:rsidR="00330FFE">
        <w:rPr>
          <w:rFonts w:ascii="Times New Roman" w:eastAsia="Times New Roman" w:hAnsi="Times New Roman" w:cs="Times New Roman"/>
          <w:sz w:val="24"/>
          <w:szCs w:val="24"/>
          <w:lang w:val="es-ES_tradnl" w:eastAsia="es-AR"/>
        </w:rPr>
        <w:t xml:space="preserve">1980 </w:t>
      </w:r>
      <w:r w:rsidR="00EA4997" w:rsidRPr="00803D73">
        <w:rPr>
          <w:rFonts w:ascii="Times New Roman" w:eastAsia="Times New Roman" w:hAnsi="Times New Roman" w:cs="Times New Roman"/>
          <w:sz w:val="24"/>
          <w:szCs w:val="24"/>
          <w:lang w:val="es-ES_tradnl" w:eastAsia="es-AR"/>
        </w:rPr>
        <w:t xml:space="preserve">(Copenhague) y 1985 (Nairobi) se enfocaron en avanzar y garantizar la situación de la mujer </w:t>
      </w:r>
      <w:r w:rsidRPr="00803D73">
        <w:rPr>
          <w:rFonts w:ascii="Times New Roman" w:eastAsia="Times New Roman" w:hAnsi="Times New Roman" w:cs="Times New Roman"/>
          <w:sz w:val="24"/>
          <w:szCs w:val="24"/>
          <w:lang w:val="es-ES_tradnl" w:eastAsia="es-AR"/>
        </w:rPr>
        <w:t xml:space="preserve">en términos de equidad con el hombre, </w:t>
      </w:r>
      <w:r w:rsidR="001A4CA4">
        <w:rPr>
          <w:rFonts w:ascii="Times New Roman" w:eastAsia="Times New Roman" w:hAnsi="Times New Roman" w:cs="Times New Roman"/>
          <w:sz w:val="24"/>
          <w:szCs w:val="24"/>
          <w:lang w:val="es-ES_tradnl" w:eastAsia="es-AR"/>
        </w:rPr>
        <w:t>fundamentalmente</w:t>
      </w:r>
      <w:r w:rsidRPr="00803D73">
        <w:rPr>
          <w:rFonts w:ascii="Times New Roman" w:eastAsia="Times New Roman" w:hAnsi="Times New Roman" w:cs="Times New Roman"/>
          <w:sz w:val="24"/>
          <w:szCs w:val="24"/>
          <w:lang w:val="es-ES_tradnl" w:eastAsia="es-AR"/>
        </w:rPr>
        <w:t xml:space="preserve"> en cuestiones de paz y desarrollo</w:t>
      </w:r>
      <w:r w:rsidR="00C62A8F">
        <w:rPr>
          <w:rFonts w:ascii="Times New Roman" w:eastAsia="Times New Roman" w:hAnsi="Times New Roman" w:cs="Times New Roman"/>
          <w:sz w:val="24"/>
          <w:szCs w:val="24"/>
          <w:lang w:val="es-ES_tradnl" w:eastAsia="es-AR"/>
        </w:rPr>
        <w:t>, entre otros aspectos</w:t>
      </w:r>
      <w:r w:rsidR="00EA4997" w:rsidRPr="00803D73">
        <w:rPr>
          <w:rFonts w:ascii="Times New Roman" w:eastAsia="Times New Roman" w:hAnsi="Times New Roman" w:cs="Times New Roman"/>
          <w:sz w:val="24"/>
          <w:szCs w:val="24"/>
          <w:lang w:val="es-ES_tradnl" w:eastAsia="es-AR"/>
        </w:rPr>
        <w:t xml:space="preserve">. </w:t>
      </w:r>
    </w:p>
    <w:p w:rsidR="00EA4997" w:rsidRPr="00803D73" w:rsidRDefault="00B11D72" w:rsidP="00EA4997">
      <w:pPr>
        <w:shd w:val="clear" w:color="auto" w:fill="FFFFFF"/>
        <w:spacing w:after="0" w:line="360" w:lineRule="auto"/>
        <w:ind w:firstLine="851"/>
        <w:jc w:val="both"/>
        <w:rPr>
          <w:rFonts w:ascii="Times New Roman" w:eastAsia="Times New Roman" w:hAnsi="Times New Roman" w:cs="Times New Roman"/>
          <w:sz w:val="24"/>
          <w:szCs w:val="24"/>
          <w:lang w:val="es-ES_tradnl" w:eastAsia="es-AR"/>
        </w:rPr>
      </w:pPr>
      <w:r>
        <w:rPr>
          <w:rFonts w:ascii="Times New Roman" w:eastAsia="Times New Roman" w:hAnsi="Times New Roman" w:cs="Times New Roman"/>
          <w:sz w:val="24"/>
          <w:szCs w:val="24"/>
          <w:lang w:val="es-ES_tradnl" w:eastAsia="es-AR"/>
        </w:rPr>
        <w:t>A</w:t>
      </w:r>
      <w:r w:rsidR="00EA4997">
        <w:rPr>
          <w:rFonts w:ascii="Times New Roman" w:eastAsia="Times New Roman" w:hAnsi="Times New Roman" w:cs="Times New Roman"/>
          <w:sz w:val="24"/>
          <w:szCs w:val="24"/>
          <w:lang w:val="es-ES_tradnl" w:eastAsia="es-AR"/>
        </w:rPr>
        <w:t>lgunos años después</w:t>
      </w:r>
      <w:r>
        <w:rPr>
          <w:rFonts w:ascii="Times New Roman" w:eastAsia="Times New Roman" w:hAnsi="Times New Roman" w:cs="Times New Roman"/>
          <w:sz w:val="24"/>
          <w:szCs w:val="24"/>
          <w:lang w:val="es-ES_tradnl" w:eastAsia="es-AR"/>
        </w:rPr>
        <w:t>,</w:t>
      </w:r>
      <w:r w:rsidR="00EA4997" w:rsidRPr="00803D73">
        <w:rPr>
          <w:rFonts w:ascii="Times New Roman" w:eastAsia="Times New Roman" w:hAnsi="Times New Roman" w:cs="Times New Roman"/>
          <w:sz w:val="24"/>
          <w:szCs w:val="24"/>
          <w:lang w:val="es-ES_tradnl" w:eastAsia="es-AR"/>
        </w:rPr>
        <w:t xml:space="preserve"> el documento emitido </w:t>
      </w:r>
      <w:r w:rsidR="00EA4997">
        <w:rPr>
          <w:rFonts w:ascii="Times New Roman" w:eastAsia="Times New Roman" w:hAnsi="Times New Roman" w:cs="Times New Roman"/>
          <w:sz w:val="24"/>
          <w:szCs w:val="24"/>
          <w:lang w:val="es-ES_tradnl" w:eastAsia="es-AR"/>
        </w:rPr>
        <w:t>durante</w:t>
      </w:r>
      <w:r w:rsidR="00EA4997" w:rsidRPr="00803D73">
        <w:rPr>
          <w:rFonts w:ascii="Times New Roman" w:eastAsia="Times New Roman" w:hAnsi="Times New Roman" w:cs="Times New Roman"/>
          <w:sz w:val="24"/>
          <w:szCs w:val="24"/>
          <w:lang w:val="es-ES_tradnl" w:eastAsia="es-AR"/>
        </w:rPr>
        <w:t xml:space="preserve"> la Conferencia Mundial sobre Educación Superior de la UNESCO (1998) </w:t>
      </w:r>
      <w:r>
        <w:rPr>
          <w:rFonts w:ascii="Times New Roman" w:eastAsia="Times New Roman" w:hAnsi="Times New Roman" w:cs="Times New Roman"/>
          <w:sz w:val="24"/>
          <w:szCs w:val="24"/>
          <w:lang w:val="es-ES_tradnl" w:eastAsia="es-AR"/>
        </w:rPr>
        <w:t>denominado</w:t>
      </w:r>
      <w:r w:rsidR="00EA4997" w:rsidRPr="00803D73">
        <w:rPr>
          <w:rFonts w:ascii="Times New Roman" w:eastAsia="Times New Roman" w:hAnsi="Times New Roman" w:cs="Times New Roman"/>
          <w:sz w:val="24"/>
          <w:szCs w:val="24"/>
          <w:lang w:val="es-ES_tradnl" w:eastAsia="es-AR"/>
        </w:rPr>
        <w:t xml:space="preserve"> a </w:t>
      </w:r>
      <w:r>
        <w:rPr>
          <w:rFonts w:ascii="Times New Roman" w:eastAsia="Times New Roman" w:hAnsi="Times New Roman" w:cs="Times New Roman"/>
          <w:sz w:val="24"/>
          <w:szCs w:val="24"/>
          <w:lang w:val="es-ES_tradnl" w:eastAsia="es-AR"/>
        </w:rPr>
        <w:t>“</w:t>
      </w:r>
      <w:r w:rsidR="00EA4997" w:rsidRPr="00803D73">
        <w:rPr>
          <w:rFonts w:ascii="Times New Roman" w:eastAsia="Times New Roman" w:hAnsi="Times New Roman" w:cs="Times New Roman"/>
          <w:sz w:val="24"/>
          <w:szCs w:val="24"/>
          <w:lang w:val="es-ES_tradnl" w:eastAsia="es-AR"/>
        </w:rPr>
        <w:t>La Educ</w:t>
      </w:r>
      <w:r w:rsidR="00316DDB">
        <w:rPr>
          <w:rFonts w:ascii="Times New Roman" w:eastAsia="Times New Roman" w:hAnsi="Times New Roman" w:cs="Times New Roman"/>
          <w:sz w:val="24"/>
          <w:szCs w:val="24"/>
          <w:lang w:val="es-ES_tradnl" w:eastAsia="es-AR"/>
        </w:rPr>
        <w:t>ación Superior en el Siglo XXI: v</w:t>
      </w:r>
      <w:r w:rsidR="00EA4997" w:rsidRPr="00803D73">
        <w:rPr>
          <w:rFonts w:ascii="Times New Roman" w:eastAsia="Times New Roman" w:hAnsi="Times New Roman" w:cs="Times New Roman"/>
          <w:sz w:val="24"/>
          <w:szCs w:val="24"/>
          <w:lang w:val="es-ES_tradnl" w:eastAsia="es-AR"/>
        </w:rPr>
        <w:t>isión y acción</w:t>
      </w:r>
      <w:r>
        <w:rPr>
          <w:rFonts w:ascii="Times New Roman" w:eastAsia="Times New Roman" w:hAnsi="Times New Roman" w:cs="Times New Roman"/>
          <w:sz w:val="24"/>
          <w:szCs w:val="24"/>
          <w:lang w:val="es-ES_tradnl" w:eastAsia="es-AR"/>
        </w:rPr>
        <w:t>”</w:t>
      </w:r>
      <w:r w:rsidR="00EA4997" w:rsidRPr="00803D73">
        <w:rPr>
          <w:rFonts w:ascii="Times New Roman" w:eastAsia="Times New Roman" w:hAnsi="Times New Roman" w:cs="Times New Roman"/>
          <w:sz w:val="24"/>
          <w:szCs w:val="24"/>
          <w:lang w:val="es-ES_tradnl" w:eastAsia="es-AR"/>
        </w:rPr>
        <w:t>, tuvo como uno de sus aspectos relevantes, la discusión temática sobre Mujeres y Educación Superi</w:t>
      </w:r>
      <w:r w:rsidR="00330FFE">
        <w:rPr>
          <w:rFonts w:ascii="Times New Roman" w:eastAsia="Times New Roman" w:hAnsi="Times New Roman" w:cs="Times New Roman"/>
          <w:sz w:val="24"/>
          <w:szCs w:val="24"/>
          <w:lang w:val="es-ES_tradnl" w:eastAsia="es-AR"/>
        </w:rPr>
        <w:t>or: cuestiones y perspectivas.</w:t>
      </w:r>
    </w:p>
    <w:p w:rsidR="00EA4997" w:rsidRPr="00803D73" w:rsidRDefault="00EA4997" w:rsidP="00EA4997">
      <w:pPr>
        <w:shd w:val="clear" w:color="auto" w:fill="FFFFFF"/>
        <w:spacing w:after="0" w:line="360" w:lineRule="auto"/>
        <w:ind w:firstLine="851"/>
        <w:jc w:val="both"/>
        <w:rPr>
          <w:rFonts w:ascii="Times New Roman" w:hAnsi="Times New Roman" w:cs="Times New Roman"/>
          <w:sz w:val="24"/>
          <w:szCs w:val="24"/>
        </w:rPr>
      </w:pPr>
      <w:r w:rsidRPr="00803D73">
        <w:rPr>
          <w:rFonts w:ascii="Times New Roman" w:eastAsia="Times New Roman" w:hAnsi="Times New Roman" w:cs="Times New Roman"/>
          <w:sz w:val="24"/>
          <w:szCs w:val="24"/>
          <w:lang w:val="es-ES_tradnl" w:eastAsia="es-AR"/>
        </w:rPr>
        <w:t xml:space="preserve">Dicho documento </w:t>
      </w:r>
      <w:r w:rsidRPr="00803D73">
        <w:rPr>
          <w:rFonts w:ascii="Times New Roman" w:hAnsi="Times New Roman" w:cs="Times New Roman"/>
          <w:sz w:val="24"/>
          <w:szCs w:val="24"/>
        </w:rPr>
        <w:t xml:space="preserve">tenía como objetivo fomentar una cultura basada en la equidad entre los sexos para la promoción del “desarrollo humano sostenible y la paz”, para la construcción de una “nueva sociedad”. Hacía un llamado </w:t>
      </w:r>
      <w:r>
        <w:rPr>
          <w:rFonts w:ascii="Times New Roman" w:hAnsi="Times New Roman" w:cs="Times New Roman"/>
          <w:sz w:val="24"/>
          <w:szCs w:val="24"/>
        </w:rPr>
        <w:t xml:space="preserve">a analizar cuáles eran </w:t>
      </w:r>
      <w:r w:rsidRPr="00803D73">
        <w:rPr>
          <w:rFonts w:ascii="Times New Roman" w:hAnsi="Times New Roman" w:cs="Times New Roman"/>
          <w:sz w:val="24"/>
          <w:szCs w:val="24"/>
        </w:rPr>
        <w:t>l</w:t>
      </w:r>
      <w:r>
        <w:rPr>
          <w:rFonts w:ascii="Times New Roman" w:hAnsi="Times New Roman" w:cs="Times New Roman"/>
          <w:sz w:val="24"/>
          <w:szCs w:val="24"/>
        </w:rPr>
        <w:t>os “tipos de estudios que elegían; qué suerte corrían</w:t>
      </w:r>
      <w:r w:rsidRPr="00803D73">
        <w:rPr>
          <w:rFonts w:ascii="Times New Roman" w:hAnsi="Times New Roman" w:cs="Times New Roman"/>
          <w:sz w:val="24"/>
          <w:szCs w:val="24"/>
        </w:rPr>
        <w:t xml:space="preserve"> las graduadas </w:t>
      </w:r>
      <w:r>
        <w:rPr>
          <w:rFonts w:ascii="Times New Roman" w:hAnsi="Times New Roman" w:cs="Times New Roman"/>
          <w:sz w:val="24"/>
          <w:szCs w:val="24"/>
        </w:rPr>
        <w:t>cuando llegaban</w:t>
      </w:r>
      <w:r w:rsidRPr="00803D73">
        <w:rPr>
          <w:rFonts w:ascii="Times New Roman" w:hAnsi="Times New Roman" w:cs="Times New Roman"/>
          <w:sz w:val="24"/>
          <w:szCs w:val="24"/>
        </w:rPr>
        <w:t xml:space="preserve"> a predominar en d</w:t>
      </w:r>
      <w:r>
        <w:rPr>
          <w:rFonts w:ascii="Times New Roman" w:hAnsi="Times New Roman" w:cs="Times New Roman"/>
          <w:sz w:val="24"/>
          <w:szCs w:val="24"/>
        </w:rPr>
        <w:t>eterminadas carreras y no lograban</w:t>
      </w:r>
      <w:r w:rsidRPr="00803D73">
        <w:rPr>
          <w:rFonts w:ascii="Times New Roman" w:hAnsi="Times New Roman" w:cs="Times New Roman"/>
          <w:sz w:val="24"/>
          <w:szCs w:val="24"/>
        </w:rPr>
        <w:t xml:space="preserve"> participar en los procesos de decisión relativos a su ámbito profesional; la promoción de la mujer en las ramas científicas de todos los niveles de educación para permitirle el ejercicio de profesiones en la esfera de la ciencia”, a innovar los planes de estudio universitario en los que estuviera presente “la cuestión</w:t>
      </w:r>
      <w:r>
        <w:rPr>
          <w:rFonts w:ascii="Times New Roman" w:hAnsi="Times New Roman" w:cs="Times New Roman"/>
          <w:sz w:val="24"/>
          <w:szCs w:val="24"/>
        </w:rPr>
        <w:t xml:space="preserve"> de la equidad entre los sexos”</w:t>
      </w:r>
      <w:r w:rsidR="00F71AAB">
        <w:rPr>
          <w:rFonts w:ascii="Times New Roman" w:hAnsi="Times New Roman" w:cs="Times New Roman"/>
          <w:sz w:val="24"/>
          <w:szCs w:val="24"/>
        </w:rPr>
        <w:t>. E</w:t>
      </w:r>
      <w:r w:rsidR="001A4CA4">
        <w:rPr>
          <w:rFonts w:ascii="Times New Roman" w:hAnsi="Times New Roman" w:cs="Times New Roman"/>
          <w:sz w:val="24"/>
          <w:szCs w:val="24"/>
        </w:rPr>
        <w:t>sta perspectiva</w:t>
      </w:r>
      <w:r w:rsidR="00E23572">
        <w:rPr>
          <w:rFonts w:ascii="Times New Roman" w:hAnsi="Times New Roman" w:cs="Times New Roman"/>
          <w:sz w:val="24"/>
          <w:szCs w:val="24"/>
        </w:rPr>
        <w:t xml:space="preserve"> </w:t>
      </w:r>
      <w:r>
        <w:rPr>
          <w:rFonts w:ascii="Times New Roman" w:hAnsi="Times New Roman" w:cs="Times New Roman"/>
          <w:sz w:val="24"/>
          <w:szCs w:val="24"/>
        </w:rPr>
        <w:t>d</w:t>
      </w:r>
      <w:r w:rsidRPr="00803D73">
        <w:rPr>
          <w:rFonts w:ascii="Times New Roman" w:hAnsi="Times New Roman" w:cs="Times New Roman"/>
          <w:sz w:val="24"/>
          <w:szCs w:val="24"/>
        </w:rPr>
        <w:t>em</w:t>
      </w:r>
      <w:r w:rsidR="00F71AAB">
        <w:rPr>
          <w:rFonts w:ascii="Times New Roman" w:hAnsi="Times New Roman" w:cs="Times New Roman"/>
          <w:sz w:val="24"/>
          <w:szCs w:val="24"/>
        </w:rPr>
        <w:t>uestr</w:t>
      </w:r>
      <w:r w:rsidRPr="00803D73">
        <w:rPr>
          <w:rFonts w:ascii="Times New Roman" w:hAnsi="Times New Roman" w:cs="Times New Roman"/>
          <w:sz w:val="24"/>
          <w:szCs w:val="24"/>
        </w:rPr>
        <w:t>a que exist</w:t>
      </w:r>
      <w:r w:rsidR="00F71AAB">
        <w:rPr>
          <w:rFonts w:ascii="Times New Roman" w:hAnsi="Times New Roman" w:cs="Times New Roman"/>
          <w:sz w:val="24"/>
          <w:szCs w:val="24"/>
        </w:rPr>
        <w:t>ía</w:t>
      </w:r>
      <w:r w:rsidRPr="00803D73">
        <w:rPr>
          <w:rFonts w:ascii="Times New Roman" w:hAnsi="Times New Roman" w:cs="Times New Roman"/>
          <w:sz w:val="24"/>
          <w:szCs w:val="24"/>
        </w:rPr>
        <w:t xml:space="preserve"> un convencimiento de que la función de las mujer</w:t>
      </w:r>
      <w:r w:rsidR="006B56B0">
        <w:rPr>
          <w:rFonts w:ascii="Times New Roman" w:hAnsi="Times New Roman" w:cs="Times New Roman"/>
          <w:sz w:val="24"/>
          <w:szCs w:val="24"/>
        </w:rPr>
        <w:t xml:space="preserve">es, en cualquier sociedad, </w:t>
      </w:r>
      <w:r w:rsidR="00F71AAB">
        <w:rPr>
          <w:rFonts w:ascii="Times New Roman" w:hAnsi="Times New Roman" w:cs="Times New Roman"/>
          <w:sz w:val="24"/>
          <w:szCs w:val="24"/>
        </w:rPr>
        <w:t>estaba</w:t>
      </w:r>
      <w:r w:rsidR="00083917">
        <w:rPr>
          <w:rFonts w:ascii="Times New Roman" w:hAnsi="Times New Roman" w:cs="Times New Roman"/>
          <w:sz w:val="24"/>
          <w:szCs w:val="24"/>
        </w:rPr>
        <w:t xml:space="preserve"> condicionada por </w:t>
      </w:r>
      <w:r w:rsidRPr="00803D73">
        <w:rPr>
          <w:rFonts w:ascii="Times New Roman" w:hAnsi="Times New Roman" w:cs="Times New Roman"/>
          <w:sz w:val="24"/>
          <w:szCs w:val="24"/>
        </w:rPr>
        <w:t xml:space="preserve">tradiciones que determinan significativamente su vida como ciudadanas y como profesionales. </w:t>
      </w:r>
    </w:p>
    <w:p w:rsidR="00C8194C" w:rsidRDefault="00EA4997" w:rsidP="00EA4997">
      <w:pPr>
        <w:shd w:val="clear" w:color="auto" w:fill="FFFFFF"/>
        <w:spacing w:after="0" w:line="360" w:lineRule="auto"/>
        <w:ind w:firstLine="708"/>
        <w:jc w:val="both"/>
        <w:rPr>
          <w:rFonts w:ascii="Times New Roman" w:hAnsi="Times New Roman" w:cs="Times New Roman"/>
          <w:sz w:val="24"/>
          <w:szCs w:val="24"/>
        </w:rPr>
      </w:pPr>
      <w:r w:rsidRPr="00803D73">
        <w:rPr>
          <w:rFonts w:ascii="Times New Roman" w:hAnsi="Times New Roman" w:cs="Times New Roman"/>
          <w:sz w:val="24"/>
          <w:szCs w:val="24"/>
        </w:rPr>
        <w:t xml:space="preserve">En resumen, es evidente que </w:t>
      </w:r>
      <w:r w:rsidR="002039F5">
        <w:rPr>
          <w:rFonts w:ascii="Times New Roman" w:hAnsi="Times New Roman" w:cs="Times New Roman"/>
          <w:sz w:val="24"/>
          <w:szCs w:val="24"/>
        </w:rPr>
        <w:t>a nivel mundial pero part</w:t>
      </w:r>
      <w:r w:rsidR="00330FFE">
        <w:rPr>
          <w:rFonts w:ascii="Times New Roman" w:hAnsi="Times New Roman" w:cs="Times New Roman"/>
          <w:sz w:val="24"/>
          <w:szCs w:val="24"/>
        </w:rPr>
        <w:t xml:space="preserve">icularmente en América Latina, </w:t>
      </w:r>
      <w:r w:rsidRPr="00803D73">
        <w:rPr>
          <w:rFonts w:ascii="Times New Roman" w:hAnsi="Times New Roman" w:cs="Times New Roman"/>
          <w:sz w:val="24"/>
          <w:szCs w:val="24"/>
        </w:rPr>
        <w:t>el aumento de la matrícula</w:t>
      </w:r>
      <w:r w:rsidR="00330FFE">
        <w:rPr>
          <w:rFonts w:ascii="Times New Roman" w:hAnsi="Times New Roman" w:cs="Times New Roman"/>
          <w:sz w:val="24"/>
          <w:szCs w:val="24"/>
        </w:rPr>
        <w:t xml:space="preserve"> universitaria fue concomitante</w:t>
      </w:r>
      <w:r w:rsidR="00F75AC4">
        <w:rPr>
          <w:rFonts w:ascii="Times New Roman" w:hAnsi="Times New Roman" w:cs="Times New Roman"/>
          <w:sz w:val="24"/>
          <w:szCs w:val="24"/>
        </w:rPr>
        <w:t xml:space="preserve"> con </w:t>
      </w:r>
      <w:r w:rsidRPr="00803D73">
        <w:rPr>
          <w:rFonts w:ascii="Times New Roman" w:hAnsi="Times New Roman" w:cs="Times New Roman"/>
          <w:sz w:val="24"/>
          <w:szCs w:val="24"/>
        </w:rPr>
        <w:t>la matrícula femenina y que esto se debió a un crecimiento de la población, a nuevas demandas y a la</w:t>
      </w:r>
      <w:r w:rsidR="0049034F">
        <w:rPr>
          <w:rFonts w:ascii="Times New Roman" w:hAnsi="Times New Roman" w:cs="Times New Roman"/>
          <w:sz w:val="24"/>
          <w:szCs w:val="24"/>
        </w:rPr>
        <w:t>s</w:t>
      </w:r>
      <w:r w:rsidRPr="00803D73">
        <w:rPr>
          <w:rFonts w:ascii="Times New Roman" w:hAnsi="Times New Roman" w:cs="Times New Roman"/>
          <w:sz w:val="24"/>
          <w:szCs w:val="24"/>
        </w:rPr>
        <w:t xml:space="preserve"> con</w:t>
      </w:r>
      <w:r w:rsidR="006B56B0">
        <w:rPr>
          <w:rFonts w:ascii="Times New Roman" w:hAnsi="Times New Roman" w:cs="Times New Roman"/>
          <w:sz w:val="24"/>
          <w:szCs w:val="24"/>
        </w:rPr>
        <w:t>diciones imperantes (políticas,</w:t>
      </w:r>
      <w:r w:rsidRPr="00803D73">
        <w:rPr>
          <w:rFonts w:ascii="Times New Roman" w:hAnsi="Times New Roman" w:cs="Times New Roman"/>
          <w:sz w:val="24"/>
          <w:szCs w:val="24"/>
        </w:rPr>
        <w:t xml:space="preserve"> económicas y culturales) que </w:t>
      </w:r>
      <w:r w:rsidR="00F75AC4">
        <w:rPr>
          <w:rFonts w:ascii="Times New Roman" w:hAnsi="Times New Roman" w:cs="Times New Roman"/>
          <w:sz w:val="24"/>
          <w:szCs w:val="24"/>
        </w:rPr>
        <w:t>lo posibilitaron</w:t>
      </w:r>
      <w:r w:rsidRPr="00803D73">
        <w:rPr>
          <w:rFonts w:ascii="Times New Roman" w:hAnsi="Times New Roman" w:cs="Times New Roman"/>
          <w:sz w:val="24"/>
          <w:szCs w:val="24"/>
        </w:rPr>
        <w:t xml:space="preserve">. </w:t>
      </w:r>
      <w:r w:rsidR="00083917">
        <w:rPr>
          <w:rFonts w:ascii="Times New Roman" w:hAnsi="Times New Roman" w:cs="Times New Roman"/>
          <w:sz w:val="24"/>
          <w:szCs w:val="24"/>
        </w:rPr>
        <w:t xml:space="preserve">Obviamente, </w:t>
      </w:r>
      <w:r w:rsidR="00F71AAB">
        <w:rPr>
          <w:rFonts w:ascii="Times New Roman" w:hAnsi="Times New Roman" w:cs="Times New Roman"/>
          <w:sz w:val="24"/>
          <w:szCs w:val="24"/>
        </w:rPr>
        <w:t>n</w:t>
      </w:r>
      <w:r w:rsidRPr="00803D73">
        <w:rPr>
          <w:rFonts w:ascii="Times New Roman" w:hAnsi="Times New Roman" w:cs="Times New Roman"/>
          <w:sz w:val="24"/>
          <w:szCs w:val="24"/>
        </w:rPr>
        <w:t>o solo se trataba de que la mujer accediera a estudios superiores sino</w:t>
      </w:r>
      <w:r w:rsidR="00083917">
        <w:rPr>
          <w:rFonts w:ascii="Times New Roman" w:hAnsi="Times New Roman" w:cs="Times New Roman"/>
          <w:sz w:val="24"/>
          <w:szCs w:val="24"/>
        </w:rPr>
        <w:t xml:space="preserve"> también </w:t>
      </w:r>
      <w:r w:rsidR="00F71AAB">
        <w:rPr>
          <w:rFonts w:ascii="Times New Roman" w:hAnsi="Times New Roman" w:cs="Times New Roman"/>
          <w:sz w:val="24"/>
          <w:szCs w:val="24"/>
        </w:rPr>
        <w:t xml:space="preserve">era necesario que se garantizara las oportunidades </w:t>
      </w:r>
      <w:r w:rsidR="00F71AAB">
        <w:rPr>
          <w:rFonts w:ascii="Times New Roman" w:hAnsi="Times New Roman" w:cs="Times New Roman"/>
          <w:sz w:val="24"/>
          <w:szCs w:val="24"/>
        </w:rPr>
        <w:lastRenderedPageBreak/>
        <w:t>laborales</w:t>
      </w:r>
      <w:r w:rsidR="00F75AC4">
        <w:rPr>
          <w:rFonts w:ascii="Times New Roman" w:hAnsi="Times New Roman" w:cs="Times New Roman"/>
          <w:sz w:val="24"/>
          <w:szCs w:val="24"/>
        </w:rPr>
        <w:t>,</w:t>
      </w:r>
      <w:r w:rsidR="00F71AAB">
        <w:rPr>
          <w:rFonts w:ascii="Times New Roman" w:hAnsi="Times New Roman" w:cs="Times New Roman"/>
          <w:sz w:val="24"/>
          <w:szCs w:val="24"/>
        </w:rPr>
        <w:t xml:space="preserve"> que</w:t>
      </w:r>
      <w:r w:rsidR="00F75AC4">
        <w:rPr>
          <w:rFonts w:ascii="Times New Roman" w:hAnsi="Times New Roman" w:cs="Times New Roman"/>
          <w:sz w:val="24"/>
          <w:szCs w:val="24"/>
        </w:rPr>
        <w:t xml:space="preserve"> su</w:t>
      </w:r>
      <w:r w:rsidR="00F75AC4" w:rsidRPr="00803D73">
        <w:rPr>
          <w:rFonts w:ascii="Times New Roman" w:hAnsi="Times New Roman" w:cs="Times New Roman"/>
          <w:sz w:val="24"/>
          <w:szCs w:val="24"/>
        </w:rPr>
        <w:t xml:space="preserve"> ejercicio </w:t>
      </w:r>
      <w:r w:rsidR="00F75AC4">
        <w:rPr>
          <w:rFonts w:ascii="Times New Roman" w:hAnsi="Times New Roman" w:cs="Times New Roman"/>
          <w:sz w:val="24"/>
          <w:szCs w:val="24"/>
        </w:rPr>
        <w:t xml:space="preserve">profesional </w:t>
      </w:r>
      <w:r w:rsidR="00C8194C">
        <w:rPr>
          <w:rFonts w:ascii="Times New Roman" w:hAnsi="Times New Roman" w:cs="Times New Roman"/>
          <w:sz w:val="24"/>
          <w:szCs w:val="24"/>
        </w:rPr>
        <w:t>fuera legitimado cultural y económicamente</w:t>
      </w:r>
      <w:r w:rsidRPr="00803D73">
        <w:rPr>
          <w:rFonts w:ascii="Times New Roman" w:hAnsi="Times New Roman" w:cs="Times New Roman"/>
          <w:sz w:val="24"/>
          <w:szCs w:val="24"/>
        </w:rPr>
        <w:t xml:space="preserve">, </w:t>
      </w:r>
      <w:r w:rsidR="00330FFE">
        <w:rPr>
          <w:rFonts w:ascii="Times New Roman" w:hAnsi="Times New Roman" w:cs="Times New Roman"/>
          <w:sz w:val="24"/>
          <w:szCs w:val="24"/>
        </w:rPr>
        <w:t>como también</w:t>
      </w:r>
      <w:r w:rsidRPr="00803D73">
        <w:rPr>
          <w:rFonts w:ascii="Times New Roman" w:hAnsi="Times New Roman" w:cs="Times New Roman"/>
          <w:sz w:val="24"/>
          <w:szCs w:val="24"/>
        </w:rPr>
        <w:t xml:space="preserve"> visibilizad</w:t>
      </w:r>
      <w:r w:rsidR="00C8194C">
        <w:rPr>
          <w:rFonts w:ascii="Times New Roman" w:hAnsi="Times New Roman" w:cs="Times New Roman"/>
          <w:sz w:val="24"/>
          <w:szCs w:val="24"/>
        </w:rPr>
        <w:t xml:space="preserve">a su participación social en términos </w:t>
      </w:r>
      <w:r w:rsidRPr="00803D73">
        <w:rPr>
          <w:rFonts w:ascii="Times New Roman" w:hAnsi="Times New Roman" w:cs="Times New Roman"/>
          <w:sz w:val="24"/>
          <w:szCs w:val="24"/>
        </w:rPr>
        <w:t>equitativ</w:t>
      </w:r>
      <w:r w:rsidR="00C8194C">
        <w:rPr>
          <w:rFonts w:ascii="Times New Roman" w:hAnsi="Times New Roman" w:cs="Times New Roman"/>
          <w:sz w:val="24"/>
          <w:szCs w:val="24"/>
        </w:rPr>
        <w:t>os.</w:t>
      </w:r>
    </w:p>
    <w:p w:rsidR="0072296B" w:rsidRDefault="001B69B8" w:rsidP="00EA4997">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Esto es lo que despertó nuestro interés por </w:t>
      </w:r>
      <w:r w:rsidR="00EA4997" w:rsidRPr="00803D73">
        <w:rPr>
          <w:rFonts w:ascii="Times New Roman" w:hAnsi="Times New Roman" w:cs="Times New Roman"/>
          <w:sz w:val="24"/>
          <w:szCs w:val="24"/>
        </w:rPr>
        <w:t>trabaj</w:t>
      </w:r>
      <w:r>
        <w:rPr>
          <w:rFonts w:ascii="Times New Roman" w:hAnsi="Times New Roman" w:cs="Times New Roman"/>
          <w:sz w:val="24"/>
          <w:szCs w:val="24"/>
        </w:rPr>
        <w:t>ar</w:t>
      </w:r>
      <w:r w:rsidR="00EA4997" w:rsidRPr="00803D73">
        <w:rPr>
          <w:rFonts w:ascii="Times New Roman" w:hAnsi="Times New Roman" w:cs="Times New Roman"/>
          <w:sz w:val="24"/>
          <w:szCs w:val="24"/>
        </w:rPr>
        <w:t xml:space="preserve"> </w:t>
      </w:r>
      <w:r w:rsidR="0049034F">
        <w:rPr>
          <w:rFonts w:ascii="Times New Roman" w:hAnsi="Times New Roman" w:cs="Times New Roman"/>
          <w:sz w:val="24"/>
          <w:szCs w:val="24"/>
        </w:rPr>
        <w:t xml:space="preserve">sobre </w:t>
      </w:r>
      <w:r w:rsidR="00EA4997" w:rsidRPr="00803D73">
        <w:rPr>
          <w:rFonts w:ascii="Times New Roman" w:hAnsi="Times New Roman" w:cs="Times New Roman"/>
          <w:sz w:val="24"/>
          <w:szCs w:val="24"/>
        </w:rPr>
        <w:t>mujeres que egresaron de la Universidad Nacional de Salta (UNSa) en el período 2006-2010</w:t>
      </w:r>
      <w:r>
        <w:rPr>
          <w:rFonts w:ascii="Times New Roman" w:hAnsi="Times New Roman" w:cs="Times New Roman"/>
          <w:sz w:val="24"/>
          <w:szCs w:val="24"/>
        </w:rPr>
        <w:t>, coincidiendo con una etapa en que desde el Ministerio de Educación de la República Argentina se impulsó el seguimiento de graduados universitarios</w:t>
      </w:r>
      <w:r w:rsidR="001E5E46">
        <w:rPr>
          <w:rStyle w:val="Refdenotaalpie"/>
          <w:rFonts w:ascii="Times New Roman" w:hAnsi="Times New Roman" w:cs="Times New Roman"/>
          <w:sz w:val="24"/>
          <w:szCs w:val="24"/>
        </w:rPr>
        <w:footnoteReference w:id="1"/>
      </w:r>
      <w:r w:rsidR="0049034F">
        <w:rPr>
          <w:rFonts w:ascii="Times New Roman" w:hAnsi="Times New Roman" w:cs="Times New Roman"/>
          <w:sz w:val="24"/>
          <w:szCs w:val="24"/>
        </w:rPr>
        <w:t xml:space="preserve">. </w:t>
      </w:r>
      <w:r w:rsidR="0072296B">
        <w:rPr>
          <w:rFonts w:ascii="Times New Roman" w:hAnsi="Times New Roman" w:cs="Times New Roman"/>
          <w:sz w:val="24"/>
          <w:szCs w:val="24"/>
        </w:rPr>
        <w:t>Consideraremos l</w:t>
      </w:r>
      <w:r w:rsidR="00330FFE">
        <w:rPr>
          <w:rFonts w:ascii="Times New Roman" w:hAnsi="Times New Roman" w:cs="Times New Roman"/>
          <w:sz w:val="24"/>
          <w:szCs w:val="24"/>
        </w:rPr>
        <w:t>a</w:t>
      </w:r>
      <w:r w:rsidR="0072296B">
        <w:rPr>
          <w:rFonts w:ascii="Times New Roman" w:hAnsi="Times New Roman" w:cs="Times New Roman"/>
          <w:sz w:val="24"/>
          <w:szCs w:val="24"/>
        </w:rPr>
        <w:t xml:space="preserve"> opción realizada por una formación de Nivel Superior, </w:t>
      </w:r>
      <w:r w:rsidR="00E5259E">
        <w:rPr>
          <w:rFonts w:ascii="Times New Roman" w:hAnsi="Times New Roman" w:cs="Times New Roman"/>
          <w:sz w:val="24"/>
          <w:szCs w:val="24"/>
        </w:rPr>
        <w:t>en un</w:t>
      </w:r>
      <w:r w:rsidR="0072296B">
        <w:rPr>
          <w:rFonts w:ascii="Times New Roman" w:hAnsi="Times New Roman" w:cs="Times New Roman"/>
          <w:sz w:val="24"/>
          <w:szCs w:val="24"/>
        </w:rPr>
        <w:t xml:space="preserve"> área de conoc</w:t>
      </w:r>
      <w:r w:rsidR="00330FFE">
        <w:rPr>
          <w:rFonts w:ascii="Times New Roman" w:hAnsi="Times New Roman" w:cs="Times New Roman"/>
          <w:sz w:val="24"/>
          <w:szCs w:val="24"/>
        </w:rPr>
        <w:t xml:space="preserve">imiento </w:t>
      </w:r>
      <w:r w:rsidR="00E5259E">
        <w:rPr>
          <w:rFonts w:ascii="Times New Roman" w:hAnsi="Times New Roman" w:cs="Times New Roman"/>
          <w:sz w:val="24"/>
          <w:szCs w:val="24"/>
        </w:rPr>
        <w:t xml:space="preserve">determinada </w:t>
      </w:r>
      <w:r w:rsidR="00083917">
        <w:rPr>
          <w:rFonts w:ascii="Times New Roman" w:hAnsi="Times New Roman" w:cs="Times New Roman"/>
          <w:sz w:val="24"/>
          <w:szCs w:val="24"/>
        </w:rPr>
        <w:t>y</w:t>
      </w:r>
      <w:r w:rsidR="00E5259E">
        <w:rPr>
          <w:rFonts w:ascii="Times New Roman" w:hAnsi="Times New Roman" w:cs="Times New Roman"/>
          <w:sz w:val="24"/>
          <w:szCs w:val="24"/>
        </w:rPr>
        <w:t xml:space="preserve"> en una </w:t>
      </w:r>
      <w:r w:rsidR="00330FFE">
        <w:rPr>
          <w:rFonts w:ascii="Times New Roman" w:hAnsi="Times New Roman" w:cs="Times New Roman"/>
          <w:sz w:val="24"/>
          <w:szCs w:val="24"/>
        </w:rPr>
        <w:t>Carrera elegida</w:t>
      </w:r>
      <w:r w:rsidR="0072296B">
        <w:rPr>
          <w:rFonts w:ascii="Times New Roman" w:hAnsi="Times New Roman" w:cs="Times New Roman"/>
          <w:sz w:val="24"/>
          <w:szCs w:val="24"/>
        </w:rPr>
        <w:t>, su inserción laboral de acuerdo a la titulación obtenida y a las oportunidades surgidas.</w:t>
      </w:r>
    </w:p>
    <w:p w:rsidR="00EA4997" w:rsidRPr="00803D73" w:rsidRDefault="0049034F" w:rsidP="00EA4997">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Antes</w:t>
      </w:r>
      <w:r w:rsidR="00DB636C">
        <w:rPr>
          <w:rFonts w:ascii="Times New Roman" w:hAnsi="Times New Roman" w:cs="Times New Roman"/>
          <w:sz w:val="24"/>
          <w:szCs w:val="24"/>
        </w:rPr>
        <w:t xml:space="preserve"> de avanzar</w:t>
      </w:r>
      <w:r>
        <w:rPr>
          <w:rFonts w:ascii="Times New Roman" w:hAnsi="Times New Roman" w:cs="Times New Roman"/>
          <w:sz w:val="24"/>
          <w:szCs w:val="24"/>
        </w:rPr>
        <w:t xml:space="preserve">, </w:t>
      </w:r>
      <w:r w:rsidR="00EA4997" w:rsidRPr="00803D73">
        <w:rPr>
          <w:rFonts w:ascii="Times New Roman" w:hAnsi="Times New Roman" w:cs="Times New Roman"/>
          <w:sz w:val="24"/>
          <w:szCs w:val="24"/>
        </w:rPr>
        <w:t>consid</w:t>
      </w:r>
      <w:r w:rsidR="00767ABC">
        <w:rPr>
          <w:rFonts w:ascii="Times New Roman" w:hAnsi="Times New Roman" w:cs="Times New Roman"/>
          <w:sz w:val="24"/>
          <w:szCs w:val="24"/>
        </w:rPr>
        <w:t>er</w:t>
      </w:r>
      <w:r>
        <w:rPr>
          <w:rFonts w:ascii="Times New Roman" w:hAnsi="Times New Roman" w:cs="Times New Roman"/>
          <w:sz w:val="24"/>
          <w:szCs w:val="24"/>
        </w:rPr>
        <w:t>am</w:t>
      </w:r>
      <w:r w:rsidR="00EA4997" w:rsidRPr="00803D73">
        <w:rPr>
          <w:rFonts w:ascii="Times New Roman" w:hAnsi="Times New Roman" w:cs="Times New Roman"/>
          <w:sz w:val="24"/>
          <w:szCs w:val="24"/>
        </w:rPr>
        <w:t>os relevante caracterizar</w:t>
      </w:r>
      <w:r w:rsidR="00DB636C">
        <w:rPr>
          <w:rFonts w:ascii="Times New Roman" w:hAnsi="Times New Roman" w:cs="Times New Roman"/>
          <w:sz w:val="24"/>
          <w:szCs w:val="24"/>
        </w:rPr>
        <w:t xml:space="preserve">, en líneas generales y en relación a </w:t>
      </w:r>
      <w:r w:rsidR="00E92288">
        <w:rPr>
          <w:rFonts w:ascii="Times New Roman" w:hAnsi="Times New Roman" w:cs="Times New Roman"/>
          <w:sz w:val="24"/>
          <w:szCs w:val="24"/>
        </w:rPr>
        <w:t>la</w:t>
      </w:r>
      <w:r w:rsidR="00DB636C">
        <w:rPr>
          <w:rFonts w:ascii="Times New Roman" w:hAnsi="Times New Roman" w:cs="Times New Roman"/>
          <w:sz w:val="24"/>
          <w:szCs w:val="24"/>
        </w:rPr>
        <w:t xml:space="preserve"> temática</w:t>
      </w:r>
      <w:r w:rsidR="00E92288">
        <w:rPr>
          <w:rFonts w:ascii="Times New Roman" w:hAnsi="Times New Roman" w:cs="Times New Roman"/>
          <w:sz w:val="24"/>
          <w:szCs w:val="24"/>
        </w:rPr>
        <w:t xml:space="preserve"> que expondremos</w:t>
      </w:r>
      <w:r w:rsidR="00330FFE">
        <w:rPr>
          <w:rFonts w:ascii="Times New Roman" w:hAnsi="Times New Roman" w:cs="Times New Roman"/>
          <w:sz w:val="24"/>
          <w:szCs w:val="24"/>
        </w:rPr>
        <w:t>,</w:t>
      </w:r>
      <w:r w:rsidR="00DB636C">
        <w:rPr>
          <w:rFonts w:ascii="Times New Roman" w:hAnsi="Times New Roman" w:cs="Times New Roman"/>
          <w:sz w:val="24"/>
          <w:szCs w:val="24"/>
        </w:rPr>
        <w:t xml:space="preserve"> a la Provincia de Salta</w:t>
      </w:r>
      <w:r w:rsidR="00EA4997" w:rsidRPr="00803D73">
        <w:rPr>
          <w:rFonts w:ascii="Times New Roman" w:hAnsi="Times New Roman" w:cs="Times New Roman"/>
          <w:sz w:val="24"/>
          <w:szCs w:val="24"/>
        </w:rPr>
        <w:t xml:space="preserve">, </w:t>
      </w:r>
      <w:r w:rsidR="00330FFE">
        <w:rPr>
          <w:rFonts w:ascii="Times New Roman" w:hAnsi="Times New Roman" w:cs="Times New Roman"/>
          <w:sz w:val="24"/>
          <w:szCs w:val="24"/>
        </w:rPr>
        <w:t>contexto</w:t>
      </w:r>
      <w:r w:rsidR="00EA4997" w:rsidRPr="00803D73">
        <w:rPr>
          <w:rFonts w:ascii="Times New Roman" w:hAnsi="Times New Roman" w:cs="Times New Roman"/>
          <w:sz w:val="24"/>
          <w:szCs w:val="24"/>
        </w:rPr>
        <w:t xml:space="preserve"> en el que la mayoría de las profesionales se insertaron laboralmente, para luego centrarnos en las egresadas</w:t>
      </w:r>
      <w:r w:rsidR="00E5259E">
        <w:rPr>
          <w:rFonts w:ascii="Times New Roman" w:hAnsi="Times New Roman" w:cs="Times New Roman"/>
          <w:sz w:val="24"/>
          <w:szCs w:val="24"/>
        </w:rPr>
        <w:t xml:space="preserve"> de la UNSa</w:t>
      </w:r>
      <w:r w:rsidR="00EA4997" w:rsidRPr="00803D73">
        <w:rPr>
          <w:rFonts w:ascii="Times New Roman" w:hAnsi="Times New Roman" w:cs="Times New Roman"/>
          <w:sz w:val="24"/>
          <w:szCs w:val="24"/>
        </w:rPr>
        <w:t>.</w:t>
      </w:r>
    </w:p>
    <w:p w:rsidR="00577F2F" w:rsidRPr="00577F2F" w:rsidRDefault="00577F2F" w:rsidP="00B47A7B">
      <w:pPr>
        <w:shd w:val="clear" w:color="auto" w:fill="FFFFFF"/>
        <w:spacing w:after="0" w:line="360" w:lineRule="auto"/>
        <w:jc w:val="both"/>
        <w:rPr>
          <w:rFonts w:ascii="Times New Roman" w:hAnsi="Times New Roman" w:cs="Times New Roman"/>
          <w:b/>
          <w:sz w:val="10"/>
          <w:szCs w:val="10"/>
        </w:rPr>
      </w:pPr>
    </w:p>
    <w:p w:rsidR="00B47A7B" w:rsidRPr="00803D73" w:rsidRDefault="00330FFE" w:rsidP="00B47A7B">
      <w:pPr>
        <w:shd w:val="clear" w:color="auto" w:fill="FFFFFF"/>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CARACTERÍSTICAS DEL CONTEXTO  DE FORMACIÓ</w:t>
      </w:r>
      <w:r w:rsidR="00B47A7B" w:rsidRPr="00803D73">
        <w:rPr>
          <w:rFonts w:ascii="Times New Roman" w:hAnsi="Times New Roman" w:cs="Times New Roman"/>
          <w:b/>
          <w:sz w:val="24"/>
          <w:szCs w:val="24"/>
        </w:rPr>
        <w:t>N Y DE EMPLEO</w:t>
      </w:r>
      <w:r w:rsidR="00DD32E6">
        <w:rPr>
          <w:rFonts w:ascii="Times New Roman" w:hAnsi="Times New Roman" w:cs="Times New Roman"/>
          <w:b/>
          <w:sz w:val="24"/>
          <w:szCs w:val="24"/>
        </w:rPr>
        <w:t>: EL CASO DE SALTA</w:t>
      </w:r>
    </w:p>
    <w:p w:rsidR="00B76A2A" w:rsidRPr="00803D73" w:rsidRDefault="00B76A2A" w:rsidP="00835400">
      <w:pPr>
        <w:shd w:val="clear" w:color="auto" w:fill="FFFFFF"/>
        <w:spacing w:after="0" w:line="360" w:lineRule="auto"/>
        <w:ind w:firstLine="851"/>
        <w:jc w:val="both"/>
        <w:rPr>
          <w:rFonts w:ascii="Times New Roman" w:eastAsia="Times New Roman" w:hAnsi="Times New Roman" w:cs="Times New Roman"/>
          <w:sz w:val="24"/>
          <w:szCs w:val="24"/>
          <w:lang w:val="es-ES_tradnl" w:eastAsia="es-AR"/>
        </w:rPr>
      </w:pPr>
      <w:bookmarkStart w:id="1" w:name="m_220946995265294700_OLE_LINK5"/>
      <w:r w:rsidRPr="00803D73">
        <w:rPr>
          <w:rFonts w:ascii="Times New Roman" w:eastAsia="Times New Roman" w:hAnsi="Times New Roman" w:cs="Times New Roman"/>
          <w:sz w:val="24"/>
          <w:szCs w:val="24"/>
          <w:lang w:val="es-ES_tradnl" w:eastAsia="es-AR"/>
        </w:rPr>
        <w:t xml:space="preserve">La Provincia de </w:t>
      </w:r>
      <w:r w:rsidR="004A7C80" w:rsidRPr="00803D73">
        <w:rPr>
          <w:rFonts w:ascii="Times New Roman" w:eastAsia="Times New Roman" w:hAnsi="Times New Roman" w:cs="Times New Roman"/>
          <w:sz w:val="24"/>
          <w:szCs w:val="24"/>
          <w:lang w:val="es-ES_tradnl" w:eastAsia="es-AR"/>
        </w:rPr>
        <w:t>Salta</w:t>
      </w:r>
      <w:r w:rsidR="00316DDB">
        <w:rPr>
          <w:rFonts w:ascii="Times New Roman" w:eastAsia="Times New Roman" w:hAnsi="Times New Roman" w:cs="Times New Roman"/>
          <w:sz w:val="24"/>
          <w:szCs w:val="24"/>
          <w:lang w:val="es-ES_tradnl" w:eastAsia="es-AR"/>
        </w:rPr>
        <w:t xml:space="preserve"> </w:t>
      </w:r>
      <w:r w:rsidRPr="00803D73">
        <w:rPr>
          <w:rFonts w:ascii="Times New Roman" w:eastAsia="Times New Roman" w:hAnsi="Times New Roman" w:cs="Times New Roman"/>
          <w:sz w:val="24"/>
          <w:szCs w:val="24"/>
          <w:lang w:val="es-ES_tradnl" w:eastAsia="es-AR"/>
        </w:rPr>
        <w:t>pertenece a la Región  Noroeste</w:t>
      </w:r>
      <w:r w:rsidR="004F2DC0" w:rsidRPr="00803D73">
        <w:rPr>
          <w:rFonts w:ascii="Times New Roman" w:eastAsia="Times New Roman" w:hAnsi="Times New Roman" w:cs="Times New Roman"/>
          <w:sz w:val="24"/>
          <w:szCs w:val="24"/>
          <w:lang w:val="es-ES_tradnl" w:eastAsia="es-AR"/>
        </w:rPr>
        <w:t xml:space="preserve"> del territorio argentino</w:t>
      </w:r>
      <w:r w:rsidRPr="00803D73">
        <w:rPr>
          <w:rFonts w:ascii="Times New Roman" w:eastAsia="Times New Roman" w:hAnsi="Times New Roman" w:cs="Times New Roman"/>
          <w:sz w:val="24"/>
          <w:szCs w:val="24"/>
          <w:lang w:val="es-ES_tradnl" w:eastAsia="es-AR"/>
        </w:rPr>
        <w:t xml:space="preserve">, es decir, </w:t>
      </w:r>
      <w:r w:rsidR="00767ABC">
        <w:rPr>
          <w:rFonts w:ascii="Times New Roman" w:eastAsia="Times New Roman" w:hAnsi="Times New Roman" w:cs="Times New Roman"/>
          <w:sz w:val="24"/>
          <w:szCs w:val="24"/>
          <w:lang w:val="es-ES_tradnl" w:eastAsia="es-AR"/>
        </w:rPr>
        <w:t xml:space="preserve">a </w:t>
      </w:r>
      <w:r w:rsidRPr="00803D73">
        <w:rPr>
          <w:rFonts w:ascii="Times New Roman" w:eastAsia="Times New Roman" w:hAnsi="Times New Roman" w:cs="Times New Roman"/>
          <w:sz w:val="24"/>
          <w:szCs w:val="24"/>
          <w:lang w:val="es-ES_tradnl" w:eastAsia="es-AR"/>
        </w:rPr>
        <w:t xml:space="preserve">un espacio con características particulares donde confluyen diferentes relieves y climas, </w:t>
      </w:r>
      <w:r w:rsidR="003A1531">
        <w:rPr>
          <w:rFonts w:ascii="Times New Roman" w:eastAsia="Times New Roman" w:hAnsi="Times New Roman" w:cs="Times New Roman"/>
          <w:sz w:val="24"/>
          <w:szCs w:val="24"/>
          <w:lang w:val="es-ES_tradnl" w:eastAsia="es-AR"/>
        </w:rPr>
        <w:t>incluyendo a</w:t>
      </w:r>
      <w:r w:rsidRPr="00803D73">
        <w:rPr>
          <w:rFonts w:ascii="Times New Roman" w:eastAsia="Times New Roman" w:hAnsi="Times New Roman" w:cs="Times New Roman"/>
          <w:sz w:val="24"/>
          <w:szCs w:val="24"/>
          <w:lang w:val="es-ES_tradnl" w:eastAsia="es-AR"/>
        </w:rPr>
        <w:t xml:space="preserve"> </w:t>
      </w:r>
      <w:r w:rsidR="008B40FB" w:rsidRPr="00803D73">
        <w:rPr>
          <w:rFonts w:ascii="Times New Roman" w:eastAsia="Times New Roman" w:hAnsi="Times New Roman" w:cs="Times New Roman"/>
          <w:sz w:val="24"/>
          <w:szCs w:val="24"/>
          <w:lang w:val="es-ES_tradnl" w:eastAsia="es-AR"/>
        </w:rPr>
        <w:t>otras provincias (Jujuy, Tucum</w:t>
      </w:r>
      <w:r w:rsidR="004F2DC0" w:rsidRPr="00803D73">
        <w:rPr>
          <w:rFonts w:ascii="Times New Roman" w:eastAsia="Times New Roman" w:hAnsi="Times New Roman" w:cs="Times New Roman"/>
          <w:sz w:val="24"/>
          <w:szCs w:val="24"/>
          <w:lang w:val="es-ES_tradnl" w:eastAsia="es-AR"/>
        </w:rPr>
        <w:t xml:space="preserve">án, Santiago del Estero), </w:t>
      </w:r>
      <w:r w:rsidRPr="00803D73">
        <w:rPr>
          <w:rFonts w:ascii="Times New Roman" w:eastAsia="Times New Roman" w:hAnsi="Times New Roman" w:cs="Times New Roman"/>
          <w:sz w:val="24"/>
          <w:szCs w:val="24"/>
          <w:lang w:val="es-ES_tradnl" w:eastAsia="es-AR"/>
        </w:rPr>
        <w:t xml:space="preserve">con una población cuya cultura y tradición común nos remite a sociedades prehispánicas </w:t>
      </w:r>
      <w:r w:rsidR="004F2DC0" w:rsidRPr="00803D73">
        <w:rPr>
          <w:rFonts w:ascii="Times New Roman" w:eastAsia="Times New Roman" w:hAnsi="Times New Roman" w:cs="Times New Roman"/>
          <w:sz w:val="24"/>
          <w:szCs w:val="24"/>
          <w:lang w:val="es-ES_tradnl" w:eastAsia="es-AR"/>
        </w:rPr>
        <w:t xml:space="preserve">con un </w:t>
      </w:r>
      <w:r w:rsidR="003A1531">
        <w:rPr>
          <w:rFonts w:ascii="Times New Roman" w:eastAsia="Times New Roman" w:hAnsi="Times New Roman" w:cs="Times New Roman"/>
          <w:sz w:val="24"/>
          <w:szCs w:val="24"/>
          <w:lang w:val="es-ES_tradnl" w:eastAsia="es-AR"/>
        </w:rPr>
        <w:t xml:space="preserve">rol </w:t>
      </w:r>
      <w:r w:rsidR="004F2DC0" w:rsidRPr="00803D73">
        <w:rPr>
          <w:rFonts w:ascii="Times New Roman" w:eastAsia="Times New Roman" w:hAnsi="Times New Roman" w:cs="Times New Roman"/>
          <w:sz w:val="24"/>
          <w:szCs w:val="24"/>
          <w:lang w:val="es-ES_tradnl" w:eastAsia="es-AR"/>
        </w:rPr>
        <w:t>importante en la historia de este país</w:t>
      </w:r>
      <w:r w:rsidRPr="00803D73">
        <w:rPr>
          <w:rFonts w:ascii="Times New Roman" w:eastAsia="Times New Roman" w:hAnsi="Times New Roman" w:cs="Times New Roman"/>
          <w:sz w:val="24"/>
          <w:szCs w:val="24"/>
          <w:lang w:val="es-ES_tradnl" w:eastAsia="es-AR"/>
        </w:rPr>
        <w:t>.</w:t>
      </w:r>
    </w:p>
    <w:p w:rsidR="00BC0B75" w:rsidRPr="00803D73" w:rsidRDefault="004F2DC0" w:rsidP="00894CF0">
      <w:pPr>
        <w:autoSpaceDE w:val="0"/>
        <w:autoSpaceDN w:val="0"/>
        <w:adjustRightInd w:val="0"/>
        <w:spacing w:after="0" w:line="360" w:lineRule="auto"/>
        <w:ind w:firstLine="708"/>
        <w:jc w:val="both"/>
        <w:rPr>
          <w:rFonts w:ascii="Times New Roman" w:hAnsi="Times New Roman" w:cs="Times New Roman"/>
          <w:sz w:val="24"/>
          <w:szCs w:val="24"/>
        </w:rPr>
      </w:pPr>
      <w:r w:rsidRPr="00803D73">
        <w:rPr>
          <w:rFonts w:ascii="Times New Roman" w:eastAsia="Times New Roman" w:hAnsi="Times New Roman" w:cs="Times New Roman"/>
          <w:sz w:val="24"/>
          <w:szCs w:val="24"/>
          <w:lang w:val="es-ES_tradnl" w:eastAsia="es-AR"/>
        </w:rPr>
        <w:t>Nos referimos a una de l</w:t>
      </w:r>
      <w:r w:rsidR="008B40FB" w:rsidRPr="00803D73">
        <w:rPr>
          <w:rFonts w:ascii="Times New Roman" w:eastAsia="Times New Roman" w:hAnsi="Times New Roman" w:cs="Times New Roman"/>
          <w:sz w:val="24"/>
          <w:szCs w:val="24"/>
          <w:lang w:val="es-ES_tradnl" w:eastAsia="es-AR"/>
        </w:rPr>
        <w:t xml:space="preserve">as provincias argentinas con </w:t>
      </w:r>
      <w:r w:rsidRPr="00803D73">
        <w:rPr>
          <w:rFonts w:ascii="Times New Roman" w:hAnsi="Times New Roman" w:cs="Times New Roman"/>
          <w:sz w:val="24"/>
          <w:szCs w:val="24"/>
          <w:lang w:val="es-ES_tradnl"/>
        </w:rPr>
        <w:t xml:space="preserve">mayor </w:t>
      </w:r>
      <w:r w:rsidR="00FA2B7F">
        <w:rPr>
          <w:rFonts w:ascii="Times New Roman" w:eastAsia="Times New Roman" w:hAnsi="Times New Roman" w:cs="Times New Roman"/>
          <w:sz w:val="24"/>
          <w:szCs w:val="24"/>
          <w:lang w:val="es-ES_tradnl" w:eastAsia="es-AR"/>
        </w:rPr>
        <w:t>índice de pobreza. S</w:t>
      </w:r>
      <w:r w:rsidRPr="00803D73">
        <w:rPr>
          <w:rFonts w:ascii="Times New Roman" w:eastAsia="Times New Roman" w:hAnsi="Times New Roman" w:cs="Times New Roman"/>
          <w:sz w:val="24"/>
          <w:szCs w:val="24"/>
          <w:lang w:val="es-ES_tradnl" w:eastAsia="es-AR"/>
        </w:rPr>
        <w:t>egún datos de</w:t>
      </w:r>
      <w:r w:rsidRPr="00803D73">
        <w:rPr>
          <w:rFonts w:ascii="Times New Roman" w:hAnsi="Times New Roman" w:cs="Times New Roman"/>
          <w:sz w:val="24"/>
          <w:szCs w:val="24"/>
          <w:lang w:val="es-ES_tradnl"/>
        </w:rPr>
        <w:t xml:space="preserve">l INDEC, analizados por el Observatorio de Pobreza del CIPPES </w:t>
      </w:r>
      <w:r w:rsidRPr="00803D73">
        <w:rPr>
          <w:rFonts w:ascii="Times New Roman" w:hAnsi="Times New Roman" w:cs="Times New Roman"/>
          <w:sz w:val="24"/>
          <w:szCs w:val="24"/>
        </w:rPr>
        <w:t>(Centro de Investigaciones Participativas sobre Políticas Económicas y Sociales), para juni</w:t>
      </w:r>
      <w:r w:rsidR="00EA4997">
        <w:rPr>
          <w:rFonts w:ascii="Times New Roman" w:hAnsi="Times New Roman" w:cs="Times New Roman"/>
          <w:sz w:val="24"/>
          <w:szCs w:val="24"/>
        </w:rPr>
        <w:t>o de 2014, la tasa de pobreza fue</w:t>
      </w:r>
      <w:r w:rsidRPr="00803D73">
        <w:rPr>
          <w:rFonts w:ascii="Times New Roman" w:hAnsi="Times New Roman" w:cs="Times New Roman"/>
          <w:sz w:val="24"/>
          <w:szCs w:val="24"/>
        </w:rPr>
        <w:t xml:space="preserve"> del 47%,</w:t>
      </w:r>
      <w:r w:rsidR="004C6622" w:rsidRPr="00803D73">
        <w:rPr>
          <w:rFonts w:ascii="Times New Roman" w:hAnsi="Times New Roman" w:cs="Times New Roman"/>
          <w:sz w:val="24"/>
          <w:szCs w:val="24"/>
        </w:rPr>
        <w:t xml:space="preserve"> </w:t>
      </w:r>
      <w:r w:rsidR="00767ABC">
        <w:rPr>
          <w:rFonts w:ascii="Times New Roman" w:hAnsi="Times New Roman" w:cs="Times New Roman"/>
          <w:sz w:val="24"/>
          <w:szCs w:val="24"/>
        </w:rPr>
        <w:t xml:space="preserve">lo que permite interpretar </w:t>
      </w:r>
      <w:r w:rsidR="004C6622" w:rsidRPr="00803D73">
        <w:rPr>
          <w:rFonts w:ascii="Times New Roman" w:hAnsi="Times New Roman" w:cs="Times New Roman"/>
          <w:sz w:val="24"/>
          <w:szCs w:val="24"/>
        </w:rPr>
        <w:t xml:space="preserve">que la mitad de los </w:t>
      </w:r>
      <w:r w:rsidRPr="00803D73">
        <w:rPr>
          <w:rFonts w:ascii="Times New Roman" w:hAnsi="Times New Roman" w:cs="Times New Roman"/>
          <w:sz w:val="24"/>
          <w:szCs w:val="24"/>
        </w:rPr>
        <w:t xml:space="preserve">habitantes </w:t>
      </w:r>
      <w:r w:rsidR="00EA4997">
        <w:rPr>
          <w:rFonts w:ascii="Times New Roman" w:hAnsi="Times New Roman" w:cs="Times New Roman"/>
          <w:sz w:val="24"/>
          <w:szCs w:val="24"/>
        </w:rPr>
        <w:t>eran</w:t>
      </w:r>
      <w:r w:rsidR="004C6622" w:rsidRPr="00803D73">
        <w:rPr>
          <w:rFonts w:ascii="Times New Roman" w:hAnsi="Times New Roman" w:cs="Times New Roman"/>
          <w:sz w:val="24"/>
          <w:szCs w:val="24"/>
        </w:rPr>
        <w:t xml:space="preserve"> pobres</w:t>
      </w:r>
      <w:r w:rsidRPr="00803D73">
        <w:rPr>
          <w:rFonts w:ascii="Times New Roman" w:hAnsi="Times New Roman" w:cs="Times New Roman"/>
          <w:sz w:val="24"/>
          <w:szCs w:val="24"/>
        </w:rPr>
        <w:t>.</w:t>
      </w:r>
      <w:r w:rsidR="004C6622" w:rsidRPr="00803D73">
        <w:rPr>
          <w:rFonts w:ascii="Times New Roman" w:hAnsi="Times New Roman" w:cs="Times New Roman"/>
          <w:sz w:val="24"/>
          <w:szCs w:val="24"/>
        </w:rPr>
        <w:t xml:space="preserve"> En relación a la tasa nacional, l</w:t>
      </w:r>
      <w:r w:rsidRPr="00803D73">
        <w:rPr>
          <w:rFonts w:ascii="Times New Roman" w:hAnsi="Times New Roman" w:cs="Times New Roman"/>
          <w:sz w:val="24"/>
          <w:szCs w:val="24"/>
        </w:rPr>
        <w:t xml:space="preserve">a pobreza </w:t>
      </w:r>
      <w:r w:rsidR="004C6622" w:rsidRPr="00803D73">
        <w:rPr>
          <w:rFonts w:ascii="Times New Roman" w:hAnsi="Times New Roman" w:cs="Times New Roman"/>
          <w:sz w:val="24"/>
          <w:szCs w:val="24"/>
        </w:rPr>
        <w:t xml:space="preserve">salteña </w:t>
      </w:r>
      <w:r w:rsidRPr="00803D73">
        <w:rPr>
          <w:rFonts w:ascii="Times New Roman" w:hAnsi="Times New Roman" w:cs="Times New Roman"/>
          <w:sz w:val="24"/>
          <w:szCs w:val="24"/>
        </w:rPr>
        <w:t>es</w:t>
      </w:r>
      <w:r w:rsidR="004C6622" w:rsidRPr="00803D73">
        <w:rPr>
          <w:rFonts w:ascii="Times New Roman" w:hAnsi="Times New Roman" w:cs="Times New Roman"/>
          <w:sz w:val="24"/>
          <w:szCs w:val="24"/>
        </w:rPr>
        <w:t xml:space="preserve"> </w:t>
      </w:r>
      <w:r w:rsidRPr="00803D73">
        <w:rPr>
          <w:rFonts w:ascii="Times New Roman" w:hAnsi="Times New Roman" w:cs="Times New Roman"/>
          <w:sz w:val="24"/>
          <w:szCs w:val="24"/>
        </w:rPr>
        <w:t xml:space="preserve">un 51 % </w:t>
      </w:r>
      <w:r w:rsidR="004C6622" w:rsidRPr="00803D73">
        <w:rPr>
          <w:rFonts w:ascii="Times New Roman" w:hAnsi="Times New Roman" w:cs="Times New Roman"/>
          <w:sz w:val="24"/>
          <w:szCs w:val="24"/>
        </w:rPr>
        <w:t>superior.</w:t>
      </w:r>
      <w:r w:rsidR="00EF6C4E" w:rsidRPr="00803D73">
        <w:rPr>
          <w:rFonts w:ascii="Times New Roman" w:hAnsi="Times New Roman" w:cs="Times New Roman"/>
          <w:sz w:val="24"/>
          <w:szCs w:val="24"/>
        </w:rPr>
        <w:t xml:space="preserve"> </w:t>
      </w:r>
      <w:r w:rsidR="00017DA5" w:rsidRPr="00803D73">
        <w:rPr>
          <w:rFonts w:ascii="Times New Roman" w:hAnsi="Times New Roman" w:cs="Times New Roman"/>
          <w:sz w:val="24"/>
          <w:szCs w:val="24"/>
        </w:rPr>
        <w:t>Asimismo la tasa de indigencia pasó de 6% (</w:t>
      </w:r>
      <w:r w:rsidR="00EF6C4E" w:rsidRPr="00803D73">
        <w:rPr>
          <w:rFonts w:ascii="Times New Roman" w:hAnsi="Times New Roman" w:cs="Times New Roman"/>
          <w:sz w:val="24"/>
          <w:szCs w:val="24"/>
        </w:rPr>
        <w:t xml:space="preserve">junio de </w:t>
      </w:r>
      <w:r w:rsidR="00017DA5" w:rsidRPr="00803D73">
        <w:rPr>
          <w:rFonts w:ascii="Times New Roman" w:hAnsi="Times New Roman" w:cs="Times New Roman"/>
          <w:sz w:val="24"/>
          <w:szCs w:val="24"/>
        </w:rPr>
        <w:t>2013) al 10,38% (2014), lo que implica que aproximadamen</w:t>
      </w:r>
      <w:r w:rsidR="00EA4997">
        <w:rPr>
          <w:rFonts w:ascii="Times New Roman" w:hAnsi="Times New Roman" w:cs="Times New Roman"/>
          <w:sz w:val="24"/>
          <w:szCs w:val="24"/>
        </w:rPr>
        <w:t>te 57.000 salteños se encontraban</w:t>
      </w:r>
      <w:r w:rsidR="00017DA5" w:rsidRPr="00803D73">
        <w:rPr>
          <w:rFonts w:ascii="Times New Roman" w:hAnsi="Times New Roman" w:cs="Times New Roman"/>
          <w:sz w:val="24"/>
          <w:szCs w:val="24"/>
        </w:rPr>
        <w:t xml:space="preserve"> en situación de pobreza extrema.</w:t>
      </w:r>
      <w:r w:rsidR="004A0551" w:rsidRPr="00803D73">
        <w:rPr>
          <w:rFonts w:ascii="Times New Roman" w:hAnsi="Times New Roman" w:cs="Times New Roman"/>
          <w:sz w:val="24"/>
          <w:szCs w:val="24"/>
        </w:rPr>
        <w:t xml:space="preserve"> </w:t>
      </w:r>
    </w:p>
    <w:p w:rsidR="004A0551" w:rsidRPr="00803D73" w:rsidRDefault="00BC0B75" w:rsidP="00894CF0">
      <w:pPr>
        <w:autoSpaceDE w:val="0"/>
        <w:autoSpaceDN w:val="0"/>
        <w:adjustRightInd w:val="0"/>
        <w:spacing w:after="0" w:line="360" w:lineRule="auto"/>
        <w:ind w:firstLine="708"/>
        <w:jc w:val="both"/>
        <w:rPr>
          <w:rFonts w:ascii="Times New Roman" w:hAnsi="Times New Roman" w:cs="Times New Roman"/>
          <w:sz w:val="24"/>
          <w:szCs w:val="24"/>
        </w:rPr>
      </w:pPr>
      <w:r w:rsidRPr="00803D73">
        <w:rPr>
          <w:rFonts w:ascii="Times New Roman" w:hAnsi="Times New Roman" w:cs="Times New Roman"/>
          <w:sz w:val="24"/>
          <w:szCs w:val="24"/>
        </w:rPr>
        <w:t xml:space="preserve">Si bien los datos expuestos corresponden al año 2014, la situación de la provincia no ha variado en años. Precisamente, después de la crisis del 2001-2002, Argentina inició un período de crecimiento económico que, por las condiciones estructurales, algunas provincias y aún </w:t>
      </w:r>
      <w:proofErr w:type="gramStart"/>
      <w:r w:rsidRPr="00803D73">
        <w:rPr>
          <w:rFonts w:ascii="Times New Roman" w:hAnsi="Times New Roman" w:cs="Times New Roman"/>
          <w:sz w:val="24"/>
          <w:szCs w:val="24"/>
        </w:rPr>
        <w:t>regiones</w:t>
      </w:r>
      <w:r w:rsidR="00D453F7">
        <w:rPr>
          <w:rFonts w:ascii="Times New Roman" w:hAnsi="Times New Roman" w:cs="Times New Roman"/>
          <w:sz w:val="24"/>
          <w:szCs w:val="24"/>
        </w:rPr>
        <w:t xml:space="preserve"> económico-geográfico</w:t>
      </w:r>
      <w:proofErr w:type="gramEnd"/>
      <w:r w:rsidR="00D453F7">
        <w:rPr>
          <w:rFonts w:ascii="Times New Roman" w:hAnsi="Times New Roman" w:cs="Times New Roman"/>
          <w:sz w:val="24"/>
          <w:szCs w:val="24"/>
        </w:rPr>
        <w:t xml:space="preserve"> de nuestro país</w:t>
      </w:r>
      <w:r w:rsidRPr="00803D73">
        <w:rPr>
          <w:rFonts w:ascii="Times New Roman" w:hAnsi="Times New Roman" w:cs="Times New Roman"/>
          <w:sz w:val="24"/>
          <w:szCs w:val="24"/>
        </w:rPr>
        <w:t xml:space="preserve">, se mantuvieron al margen de dicho crecimiento. Esto quiere decir que la pobreza que las caracteriza </w:t>
      </w:r>
      <w:r w:rsidR="003A1531">
        <w:rPr>
          <w:rFonts w:ascii="Times New Roman" w:hAnsi="Times New Roman" w:cs="Times New Roman"/>
          <w:sz w:val="24"/>
          <w:szCs w:val="24"/>
        </w:rPr>
        <w:t>no es coyuntural sino que tiene larga data debido</w:t>
      </w:r>
      <w:r w:rsidR="007F0FD0">
        <w:rPr>
          <w:rFonts w:ascii="Times New Roman" w:hAnsi="Times New Roman" w:cs="Times New Roman"/>
          <w:sz w:val="24"/>
          <w:szCs w:val="24"/>
        </w:rPr>
        <w:t xml:space="preserve"> a</w:t>
      </w:r>
      <w:r w:rsidR="007F0FD0" w:rsidRPr="00803D73">
        <w:rPr>
          <w:rFonts w:ascii="Times New Roman" w:hAnsi="Times New Roman" w:cs="Times New Roman"/>
          <w:sz w:val="24"/>
          <w:szCs w:val="24"/>
        </w:rPr>
        <w:t xml:space="preserve"> “la </w:t>
      </w:r>
      <w:proofErr w:type="spellStart"/>
      <w:r w:rsidR="007F0FD0" w:rsidRPr="00803D73">
        <w:rPr>
          <w:rFonts w:ascii="Times New Roman" w:hAnsi="Times New Roman" w:cs="Times New Roman"/>
          <w:sz w:val="24"/>
          <w:szCs w:val="24"/>
        </w:rPr>
        <w:t>desacumulación</w:t>
      </w:r>
      <w:proofErr w:type="spellEnd"/>
      <w:r w:rsidR="007F0FD0" w:rsidRPr="00803D73">
        <w:rPr>
          <w:rFonts w:ascii="Times New Roman" w:hAnsi="Times New Roman" w:cs="Times New Roman"/>
          <w:sz w:val="24"/>
          <w:szCs w:val="24"/>
        </w:rPr>
        <w:t xml:space="preserve"> de inversión pública y privada”, provocada por una falta de </w:t>
      </w:r>
      <w:r w:rsidR="007F0FD0" w:rsidRPr="00316DDB">
        <w:rPr>
          <w:rFonts w:ascii="Times New Roman" w:hAnsi="Times New Roman" w:cs="Times New Roman"/>
          <w:sz w:val="24"/>
          <w:szCs w:val="24"/>
        </w:rPr>
        <w:t>“</w:t>
      </w:r>
      <w:r w:rsidR="007F0FD0" w:rsidRPr="00316DDB">
        <w:rPr>
          <w:rFonts w:ascii="Times New Roman" w:hAnsi="Times New Roman" w:cs="Times New Roman"/>
          <w:iCs/>
          <w:sz w:val="24"/>
          <w:szCs w:val="24"/>
        </w:rPr>
        <w:t>stock</w:t>
      </w:r>
      <w:r w:rsidR="007F0FD0" w:rsidRPr="00803D73">
        <w:rPr>
          <w:rFonts w:ascii="Times New Roman" w:hAnsi="Times New Roman" w:cs="Times New Roman"/>
          <w:i/>
          <w:iCs/>
          <w:sz w:val="24"/>
          <w:szCs w:val="24"/>
        </w:rPr>
        <w:t xml:space="preserve"> </w:t>
      </w:r>
      <w:r w:rsidR="007F0FD0" w:rsidRPr="00803D73">
        <w:rPr>
          <w:rFonts w:ascii="Times New Roman" w:hAnsi="Times New Roman" w:cs="Times New Roman"/>
          <w:sz w:val="24"/>
          <w:szCs w:val="24"/>
        </w:rPr>
        <w:t xml:space="preserve">de capital </w:t>
      </w:r>
      <w:r w:rsidR="007F0FD0" w:rsidRPr="00803D73">
        <w:rPr>
          <w:rFonts w:ascii="Times New Roman" w:hAnsi="Times New Roman" w:cs="Times New Roman"/>
          <w:sz w:val="24"/>
          <w:szCs w:val="24"/>
        </w:rPr>
        <w:lastRenderedPageBreak/>
        <w:t>productivo, social y humano relevante, cuantitativa y cualitativamente; déficits incompatible con un mayor ingreso y muy distante del nivel y dinámica de progreso (productividad) de otras áreas”</w:t>
      </w:r>
      <w:r w:rsidR="003A1531">
        <w:rPr>
          <w:rFonts w:ascii="Times New Roman" w:hAnsi="Times New Roman" w:cs="Times New Roman"/>
          <w:sz w:val="24"/>
          <w:szCs w:val="24"/>
        </w:rPr>
        <w:t>, según especialistas en el tema</w:t>
      </w:r>
      <w:r w:rsidR="004A0551" w:rsidRPr="00803D73">
        <w:rPr>
          <w:rFonts w:ascii="Times New Roman" w:hAnsi="Times New Roman" w:cs="Times New Roman"/>
          <w:sz w:val="24"/>
          <w:szCs w:val="24"/>
        </w:rPr>
        <w:t>.</w:t>
      </w:r>
      <w:r w:rsidR="00894CF0" w:rsidRPr="00803D73">
        <w:rPr>
          <w:rFonts w:ascii="Times New Roman" w:hAnsi="Times New Roman" w:cs="Times New Roman"/>
          <w:sz w:val="24"/>
          <w:szCs w:val="24"/>
        </w:rPr>
        <w:t xml:space="preserve"> </w:t>
      </w:r>
      <w:r w:rsidR="002679F5">
        <w:rPr>
          <w:rFonts w:ascii="Times New Roman" w:hAnsi="Times New Roman" w:cs="Times New Roman"/>
          <w:sz w:val="24"/>
          <w:szCs w:val="24"/>
        </w:rPr>
        <w:t>De modo que están l</w:t>
      </w:r>
      <w:r w:rsidR="00894CF0" w:rsidRPr="00803D73">
        <w:rPr>
          <w:rFonts w:ascii="Times New Roman" w:hAnsi="Times New Roman" w:cs="Times New Roman"/>
          <w:sz w:val="24"/>
          <w:szCs w:val="24"/>
        </w:rPr>
        <w:t xml:space="preserve">ejos de revertir los indicadores que </w:t>
      </w:r>
      <w:r w:rsidR="0035528E" w:rsidRPr="00803D73">
        <w:rPr>
          <w:rFonts w:ascii="Times New Roman" w:hAnsi="Times New Roman" w:cs="Times New Roman"/>
          <w:sz w:val="24"/>
          <w:szCs w:val="24"/>
        </w:rPr>
        <w:t xml:space="preserve">arrojan </w:t>
      </w:r>
      <w:r w:rsidR="00894CF0" w:rsidRPr="00803D73">
        <w:rPr>
          <w:rFonts w:ascii="Times New Roman" w:hAnsi="Times New Roman" w:cs="Times New Roman"/>
          <w:sz w:val="24"/>
          <w:szCs w:val="24"/>
        </w:rPr>
        <w:t xml:space="preserve">tales resultados, dado que </w:t>
      </w:r>
      <w:r w:rsidR="003A1531">
        <w:rPr>
          <w:rFonts w:ascii="Times New Roman" w:hAnsi="Times New Roman" w:cs="Times New Roman"/>
          <w:sz w:val="24"/>
          <w:szCs w:val="24"/>
        </w:rPr>
        <w:t xml:space="preserve">no reúnen </w:t>
      </w:r>
      <w:r w:rsidR="001254BD" w:rsidRPr="00803D73">
        <w:rPr>
          <w:rFonts w:ascii="Times New Roman" w:hAnsi="Times New Roman" w:cs="Times New Roman"/>
          <w:sz w:val="24"/>
          <w:szCs w:val="24"/>
        </w:rPr>
        <w:t xml:space="preserve">las condiciones mínimas </w:t>
      </w:r>
      <w:r w:rsidR="00D453F7">
        <w:rPr>
          <w:rFonts w:ascii="Times New Roman" w:hAnsi="Times New Roman" w:cs="Times New Roman"/>
          <w:sz w:val="24"/>
          <w:szCs w:val="24"/>
        </w:rPr>
        <w:t xml:space="preserve">que les permita </w:t>
      </w:r>
      <w:r w:rsidR="001254BD" w:rsidRPr="00803D73">
        <w:rPr>
          <w:rFonts w:ascii="Times New Roman" w:hAnsi="Times New Roman" w:cs="Times New Roman"/>
          <w:sz w:val="24"/>
          <w:szCs w:val="24"/>
        </w:rPr>
        <w:t>adoptar una dinámica productiva que</w:t>
      </w:r>
      <w:r w:rsidR="0035528E" w:rsidRPr="00803D73">
        <w:rPr>
          <w:rFonts w:ascii="Times New Roman" w:hAnsi="Times New Roman" w:cs="Times New Roman"/>
          <w:sz w:val="24"/>
          <w:szCs w:val="24"/>
        </w:rPr>
        <w:t xml:space="preserve"> supere la precariedad y baja rentabilidad</w:t>
      </w:r>
      <w:r w:rsidR="00EF6C4E" w:rsidRPr="00803D73">
        <w:rPr>
          <w:rFonts w:ascii="Times New Roman" w:hAnsi="Times New Roman" w:cs="Times New Roman"/>
          <w:sz w:val="24"/>
          <w:szCs w:val="24"/>
        </w:rPr>
        <w:t>,</w:t>
      </w:r>
      <w:r w:rsidR="0035528E" w:rsidRPr="00803D73">
        <w:rPr>
          <w:rFonts w:ascii="Times New Roman" w:hAnsi="Times New Roman" w:cs="Times New Roman"/>
          <w:sz w:val="24"/>
          <w:szCs w:val="24"/>
        </w:rPr>
        <w:t xml:space="preserve"> y </w:t>
      </w:r>
      <w:r w:rsidR="001254BD" w:rsidRPr="00803D73">
        <w:rPr>
          <w:rFonts w:ascii="Times New Roman" w:hAnsi="Times New Roman" w:cs="Times New Roman"/>
          <w:sz w:val="24"/>
          <w:szCs w:val="24"/>
        </w:rPr>
        <w:t>la</w:t>
      </w:r>
      <w:r w:rsidR="00D453F7">
        <w:rPr>
          <w:rFonts w:ascii="Times New Roman" w:hAnsi="Times New Roman" w:cs="Times New Roman"/>
          <w:sz w:val="24"/>
          <w:szCs w:val="24"/>
        </w:rPr>
        <w:t>s</w:t>
      </w:r>
      <w:r w:rsidR="001254BD" w:rsidRPr="00803D73">
        <w:rPr>
          <w:rFonts w:ascii="Times New Roman" w:hAnsi="Times New Roman" w:cs="Times New Roman"/>
          <w:sz w:val="24"/>
          <w:szCs w:val="24"/>
        </w:rPr>
        <w:t xml:space="preserve"> encamine hacia un crecimiento sostenible</w:t>
      </w:r>
      <w:r w:rsidR="004C56F7" w:rsidRPr="00803D73">
        <w:rPr>
          <w:rFonts w:ascii="Times New Roman" w:hAnsi="Times New Roman" w:cs="Times New Roman"/>
          <w:sz w:val="24"/>
          <w:szCs w:val="24"/>
        </w:rPr>
        <w:t xml:space="preserve"> (</w:t>
      </w:r>
      <w:proofErr w:type="spellStart"/>
      <w:r w:rsidR="004C56F7" w:rsidRPr="00803D73">
        <w:rPr>
          <w:rFonts w:ascii="Times New Roman" w:hAnsi="Times New Roman" w:cs="Times New Roman"/>
          <w:sz w:val="24"/>
          <w:szCs w:val="24"/>
        </w:rPr>
        <w:t>Gatto</w:t>
      </w:r>
      <w:proofErr w:type="spellEnd"/>
      <w:r w:rsidR="004C56F7" w:rsidRPr="00803D73">
        <w:rPr>
          <w:rFonts w:ascii="Times New Roman" w:hAnsi="Times New Roman" w:cs="Times New Roman"/>
          <w:sz w:val="24"/>
          <w:szCs w:val="24"/>
        </w:rPr>
        <w:t>, 2007</w:t>
      </w:r>
      <w:r w:rsidR="00216F66">
        <w:rPr>
          <w:rFonts w:ascii="Times New Roman" w:hAnsi="Times New Roman" w:cs="Times New Roman"/>
          <w:sz w:val="24"/>
          <w:szCs w:val="24"/>
        </w:rPr>
        <w:t>;</w:t>
      </w:r>
      <w:r w:rsidR="002346E8" w:rsidRPr="00803D73">
        <w:rPr>
          <w:rFonts w:ascii="Times New Roman" w:hAnsi="Times New Roman" w:cs="Times New Roman"/>
          <w:sz w:val="24"/>
          <w:szCs w:val="24"/>
        </w:rPr>
        <w:t xml:space="preserve"> Sepúlveda </w:t>
      </w:r>
      <w:r w:rsidR="00216F66">
        <w:rPr>
          <w:rFonts w:ascii="Times New Roman" w:hAnsi="Times New Roman" w:cs="Times New Roman"/>
          <w:sz w:val="24"/>
          <w:szCs w:val="24"/>
        </w:rPr>
        <w:t xml:space="preserve">y </w:t>
      </w:r>
      <w:r w:rsidR="002346E8" w:rsidRPr="00803D73">
        <w:rPr>
          <w:rFonts w:ascii="Times New Roman" w:hAnsi="Times New Roman" w:cs="Times New Roman"/>
          <w:sz w:val="24"/>
          <w:szCs w:val="24"/>
        </w:rPr>
        <w:t>Ramírez, 2001</w:t>
      </w:r>
      <w:r w:rsidR="004C56F7" w:rsidRPr="00803D73">
        <w:rPr>
          <w:rFonts w:ascii="Times New Roman" w:hAnsi="Times New Roman" w:cs="Times New Roman"/>
          <w:sz w:val="24"/>
          <w:szCs w:val="24"/>
        </w:rPr>
        <w:t>)</w:t>
      </w:r>
      <w:r w:rsidR="001254BD" w:rsidRPr="00803D73">
        <w:rPr>
          <w:rFonts w:ascii="Times New Roman" w:hAnsi="Times New Roman" w:cs="Times New Roman"/>
          <w:sz w:val="24"/>
          <w:szCs w:val="24"/>
        </w:rPr>
        <w:t>.</w:t>
      </w:r>
    </w:p>
    <w:p w:rsidR="00F149C5" w:rsidRDefault="00BB67B1" w:rsidP="00A62A1D">
      <w:pPr>
        <w:autoSpaceDE w:val="0"/>
        <w:autoSpaceDN w:val="0"/>
        <w:adjustRightInd w:val="0"/>
        <w:spacing w:after="0" w:line="360" w:lineRule="auto"/>
        <w:ind w:firstLine="708"/>
        <w:jc w:val="both"/>
        <w:rPr>
          <w:rFonts w:ascii="Times New Roman" w:hAnsi="Times New Roman" w:cs="Times New Roman"/>
          <w:sz w:val="24"/>
          <w:szCs w:val="24"/>
        </w:rPr>
      </w:pPr>
      <w:r w:rsidRPr="00803D73">
        <w:rPr>
          <w:rFonts w:ascii="Times New Roman" w:hAnsi="Times New Roman" w:cs="Times New Roman"/>
          <w:sz w:val="24"/>
          <w:szCs w:val="24"/>
        </w:rPr>
        <w:t xml:space="preserve">En </w:t>
      </w:r>
      <w:r w:rsidR="00EE3EBF">
        <w:rPr>
          <w:rFonts w:ascii="Times New Roman" w:hAnsi="Times New Roman" w:cs="Times New Roman"/>
          <w:sz w:val="24"/>
          <w:szCs w:val="24"/>
        </w:rPr>
        <w:t>el</w:t>
      </w:r>
      <w:r w:rsidRPr="00803D73">
        <w:rPr>
          <w:rFonts w:ascii="Times New Roman" w:hAnsi="Times New Roman" w:cs="Times New Roman"/>
          <w:sz w:val="24"/>
          <w:szCs w:val="24"/>
        </w:rPr>
        <w:t xml:space="preserve"> contexto </w:t>
      </w:r>
      <w:r w:rsidR="00316DDB">
        <w:rPr>
          <w:rFonts w:ascii="Times New Roman" w:hAnsi="Times New Roman" w:cs="Times New Roman"/>
          <w:sz w:val="24"/>
          <w:szCs w:val="24"/>
        </w:rPr>
        <w:t xml:space="preserve">geográfico </w:t>
      </w:r>
      <w:r w:rsidR="00EE3EBF">
        <w:rPr>
          <w:rFonts w:ascii="Times New Roman" w:hAnsi="Times New Roman" w:cs="Times New Roman"/>
          <w:sz w:val="24"/>
          <w:szCs w:val="24"/>
        </w:rPr>
        <w:t xml:space="preserve">salteño, </w:t>
      </w:r>
      <w:r w:rsidR="00316DDB">
        <w:rPr>
          <w:rFonts w:ascii="Times New Roman" w:hAnsi="Times New Roman" w:cs="Times New Roman"/>
          <w:sz w:val="24"/>
          <w:szCs w:val="24"/>
        </w:rPr>
        <w:t xml:space="preserve">existen </w:t>
      </w:r>
      <w:r w:rsidRPr="00803D73">
        <w:rPr>
          <w:rFonts w:ascii="Times New Roman" w:hAnsi="Times New Roman" w:cs="Times New Roman"/>
          <w:sz w:val="24"/>
          <w:szCs w:val="24"/>
        </w:rPr>
        <w:t>dos Universidades, una de carácter público (UNSa) y otra privada, Universidad Católica de Salta</w:t>
      </w:r>
      <w:r w:rsidR="00316DDB">
        <w:rPr>
          <w:rFonts w:ascii="Times New Roman" w:hAnsi="Times New Roman" w:cs="Times New Roman"/>
          <w:sz w:val="24"/>
          <w:szCs w:val="24"/>
        </w:rPr>
        <w:t xml:space="preserve"> </w:t>
      </w:r>
      <w:r w:rsidR="000F59E0">
        <w:rPr>
          <w:rFonts w:ascii="Times New Roman" w:hAnsi="Times New Roman" w:cs="Times New Roman"/>
          <w:sz w:val="24"/>
          <w:szCs w:val="24"/>
        </w:rPr>
        <w:t xml:space="preserve">(UCASAL) </w:t>
      </w:r>
      <w:r w:rsidR="00316DDB">
        <w:rPr>
          <w:rFonts w:ascii="Times New Roman" w:hAnsi="Times New Roman" w:cs="Times New Roman"/>
          <w:sz w:val="24"/>
          <w:szCs w:val="24"/>
        </w:rPr>
        <w:t xml:space="preserve">para dar respuestas a las demandas de </w:t>
      </w:r>
      <w:r w:rsidR="000F59E0">
        <w:rPr>
          <w:rFonts w:ascii="Times New Roman" w:hAnsi="Times New Roman" w:cs="Times New Roman"/>
          <w:sz w:val="24"/>
          <w:szCs w:val="24"/>
        </w:rPr>
        <w:t>E</w:t>
      </w:r>
      <w:r w:rsidR="00316DDB">
        <w:rPr>
          <w:rFonts w:ascii="Times New Roman" w:hAnsi="Times New Roman" w:cs="Times New Roman"/>
          <w:sz w:val="24"/>
          <w:szCs w:val="24"/>
        </w:rPr>
        <w:t xml:space="preserve">ducación </w:t>
      </w:r>
      <w:r w:rsidR="000F59E0">
        <w:rPr>
          <w:rFonts w:ascii="Times New Roman" w:hAnsi="Times New Roman" w:cs="Times New Roman"/>
          <w:sz w:val="24"/>
          <w:szCs w:val="24"/>
        </w:rPr>
        <w:t>S</w:t>
      </w:r>
      <w:r w:rsidR="00316DDB">
        <w:rPr>
          <w:rFonts w:ascii="Times New Roman" w:hAnsi="Times New Roman" w:cs="Times New Roman"/>
          <w:sz w:val="24"/>
          <w:szCs w:val="24"/>
        </w:rPr>
        <w:t xml:space="preserve">uperior </w:t>
      </w:r>
      <w:r w:rsidR="003A1531">
        <w:rPr>
          <w:rFonts w:ascii="Times New Roman" w:hAnsi="Times New Roman" w:cs="Times New Roman"/>
          <w:sz w:val="24"/>
          <w:szCs w:val="24"/>
        </w:rPr>
        <w:t>de quienes buscan</w:t>
      </w:r>
      <w:r w:rsidR="00316DDB">
        <w:rPr>
          <w:rFonts w:ascii="Times New Roman" w:hAnsi="Times New Roman" w:cs="Times New Roman"/>
          <w:sz w:val="24"/>
          <w:szCs w:val="24"/>
        </w:rPr>
        <w:t xml:space="preserve"> empleo</w:t>
      </w:r>
      <w:r w:rsidR="003A1531">
        <w:rPr>
          <w:rFonts w:ascii="Times New Roman" w:hAnsi="Times New Roman" w:cs="Times New Roman"/>
          <w:sz w:val="24"/>
          <w:szCs w:val="24"/>
        </w:rPr>
        <w:t>s</w:t>
      </w:r>
      <w:r w:rsidR="00316DDB">
        <w:rPr>
          <w:rFonts w:ascii="Times New Roman" w:hAnsi="Times New Roman" w:cs="Times New Roman"/>
          <w:sz w:val="24"/>
          <w:szCs w:val="24"/>
        </w:rPr>
        <w:t xml:space="preserve"> </w:t>
      </w:r>
      <w:r w:rsidR="003A1531">
        <w:rPr>
          <w:rFonts w:ascii="Times New Roman" w:hAnsi="Times New Roman" w:cs="Times New Roman"/>
          <w:sz w:val="24"/>
          <w:szCs w:val="24"/>
        </w:rPr>
        <w:t xml:space="preserve">más calificados </w:t>
      </w:r>
      <w:r w:rsidR="00316DDB">
        <w:rPr>
          <w:rFonts w:ascii="Times New Roman" w:hAnsi="Times New Roman" w:cs="Times New Roman"/>
          <w:sz w:val="24"/>
          <w:szCs w:val="24"/>
        </w:rPr>
        <w:t>y</w:t>
      </w:r>
      <w:r w:rsidR="003A1531">
        <w:rPr>
          <w:rFonts w:ascii="Times New Roman" w:hAnsi="Times New Roman" w:cs="Times New Roman"/>
          <w:sz w:val="24"/>
          <w:szCs w:val="24"/>
        </w:rPr>
        <w:t xml:space="preserve"> mayor remuneración</w:t>
      </w:r>
      <w:r w:rsidR="00316DDB">
        <w:rPr>
          <w:rFonts w:ascii="Times New Roman" w:hAnsi="Times New Roman" w:cs="Times New Roman"/>
          <w:sz w:val="24"/>
          <w:szCs w:val="24"/>
        </w:rPr>
        <w:t xml:space="preserve">, </w:t>
      </w:r>
      <w:r w:rsidR="003A1531">
        <w:rPr>
          <w:rFonts w:ascii="Times New Roman" w:hAnsi="Times New Roman" w:cs="Times New Roman"/>
          <w:sz w:val="24"/>
          <w:szCs w:val="24"/>
        </w:rPr>
        <w:t xml:space="preserve">lo que sin duda debería </w:t>
      </w:r>
      <w:r w:rsidR="00F149C5">
        <w:rPr>
          <w:rFonts w:ascii="Times New Roman" w:hAnsi="Times New Roman" w:cs="Times New Roman"/>
          <w:sz w:val="24"/>
          <w:szCs w:val="24"/>
        </w:rPr>
        <w:t>repercut</w:t>
      </w:r>
      <w:r w:rsidR="003A1531">
        <w:rPr>
          <w:rFonts w:ascii="Times New Roman" w:hAnsi="Times New Roman" w:cs="Times New Roman"/>
          <w:sz w:val="24"/>
          <w:szCs w:val="24"/>
        </w:rPr>
        <w:t>ir</w:t>
      </w:r>
      <w:r w:rsidR="00F149C5">
        <w:rPr>
          <w:rFonts w:ascii="Times New Roman" w:hAnsi="Times New Roman" w:cs="Times New Roman"/>
          <w:sz w:val="24"/>
          <w:szCs w:val="24"/>
        </w:rPr>
        <w:t xml:space="preserve"> </w:t>
      </w:r>
      <w:r w:rsidR="003A1531">
        <w:rPr>
          <w:rFonts w:ascii="Times New Roman" w:hAnsi="Times New Roman" w:cs="Times New Roman"/>
          <w:sz w:val="24"/>
          <w:szCs w:val="24"/>
        </w:rPr>
        <w:t>a nivel personal y familiar, como en la</w:t>
      </w:r>
      <w:r w:rsidR="00316DDB">
        <w:rPr>
          <w:rFonts w:ascii="Times New Roman" w:hAnsi="Times New Roman" w:cs="Times New Roman"/>
          <w:sz w:val="24"/>
          <w:szCs w:val="24"/>
        </w:rPr>
        <w:t xml:space="preserve"> economía </w:t>
      </w:r>
      <w:r w:rsidR="003A1531">
        <w:rPr>
          <w:rFonts w:ascii="Times New Roman" w:hAnsi="Times New Roman" w:cs="Times New Roman"/>
          <w:sz w:val="24"/>
          <w:szCs w:val="24"/>
        </w:rPr>
        <w:t>y el bienestar de la población</w:t>
      </w:r>
      <w:r w:rsidRPr="00803D73">
        <w:rPr>
          <w:rFonts w:ascii="Times New Roman" w:hAnsi="Times New Roman" w:cs="Times New Roman"/>
          <w:sz w:val="24"/>
          <w:szCs w:val="24"/>
        </w:rPr>
        <w:t>. Además el Ministerio de Educación de la Provincia cuenta con una importante oferta educativa de Nivel Superior No Universitaria.</w:t>
      </w:r>
      <w:r w:rsidR="00B438D8" w:rsidRPr="00803D73">
        <w:rPr>
          <w:rFonts w:ascii="Times New Roman" w:hAnsi="Times New Roman" w:cs="Times New Roman"/>
          <w:sz w:val="24"/>
          <w:szCs w:val="24"/>
        </w:rPr>
        <w:t xml:space="preserve"> </w:t>
      </w:r>
    </w:p>
    <w:p w:rsidR="00A62A1D" w:rsidRDefault="00B438D8" w:rsidP="00A62A1D">
      <w:pPr>
        <w:autoSpaceDE w:val="0"/>
        <w:autoSpaceDN w:val="0"/>
        <w:adjustRightInd w:val="0"/>
        <w:spacing w:after="0" w:line="360" w:lineRule="auto"/>
        <w:ind w:firstLine="708"/>
        <w:jc w:val="both"/>
        <w:rPr>
          <w:rFonts w:ascii="Times New Roman" w:hAnsi="Times New Roman" w:cs="Times New Roman"/>
          <w:sz w:val="24"/>
          <w:szCs w:val="24"/>
        </w:rPr>
      </w:pPr>
      <w:r w:rsidRPr="00803D73">
        <w:rPr>
          <w:rFonts w:ascii="Times New Roman" w:hAnsi="Times New Roman" w:cs="Times New Roman"/>
          <w:sz w:val="24"/>
          <w:szCs w:val="24"/>
        </w:rPr>
        <w:t xml:space="preserve">La UNSa, institución </w:t>
      </w:r>
      <w:r w:rsidR="00FE1A31" w:rsidRPr="00803D73">
        <w:rPr>
          <w:rFonts w:ascii="Times New Roman" w:hAnsi="Times New Roman" w:cs="Times New Roman"/>
          <w:sz w:val="24"/>
          <w:szCs w:val="24"/>
        </w:rPr>
        <w:t xml:space="preserve">que es objeto de estudio en esta oportunidad, tiene su sede central en la ciudad capital de la Provincia de Salta, y </w:t>
      </w:r>
      <w:r w:rsidR="000617AD">
        <w:rPr>
          <w:rFonts w:ascii="Times New Roman" w:hAnsi="Times New Roman" w:cs="Times New Roman"/>
          <w:sz w:val="24"/>
          <w:szCs w:val="24"/>
        </w:rPr>
        <w:t>otras</w:t>
      </w:r>
      <w:r w:rsidR="00FE1A31" w:rsidRPr="00803D73">
        <w:rPr>
          <w:rFonts w:ascii="Times New Roman" w:hAnsi="Times New Roman" w:cs="Times New Roman"/>
          <w:sz w:val="24"/>
          <w:szCs w:val="24"/>
        </w:rPr>
        <w:t xml:space="preserve"> tres </w:t>
      </w:r>
      <w:r w:rsidR="00A62A1D" w:rsidRPr="00803D73">
        <w:rPr>
          <w:rFonts w:ascii="Times New Roman" w:hAnsi="Times New Roman" w:cs="Times New Roman"/>
          <w:sz w:val="24"/>
          <w:szCs w:val="24"/>
        </w:rPr>
        <w:t xml:space="preserve">ubicadas en las localidades </w:t>
      </w:r>
      <w:r w:rsidR="00AB2F13" w:rsidRPr="00803D73">
        <w:rPr>
          <w:rFonts w:ascii="Times New Roman" w:hAnsi="Times New Roman" w:cs="Times New Roman"/>
          <w:sz w:val="24"/>
          <w:szCs w:val="24"/>
        </w:rPr>
        <w:t xml:space="preserve">de </w:t>
      </w:r>
      <w:r w:rsidR="00A62A1D" w:rsidRPr="00803D73">
        <w:rPr>
          <w:rFonts w:ascii="Times New Roman" w:hAnsi="Times New Roman" w:cs="Times New Roman"/>
          <w:sz w:val="24"/>
          <w:szCs w:val="24"/>
        </w:rPr>
        <w:t xml:space="preserve">Orán, </w:t>
      </w:r>
      <w:proofErr w:type="spellStart"/>
      <w:r w:rsidR="00A62A1D" w:rsidRPr="00803D73">
        <w:rPr>
          <w:rFonts w:ascii="Times New Roman" w:hAnsi="Times New Roman" w:cs="Times New Roman"/>
          <w:sz w:val="24"/>
          <w:szCs w:val="24"/>
        </w:rPr>
        <w:t>Tartagal</w:t>
      </w:r>
      <w:proofErr w:type="spellEnd"/>
      <w:r w:rsidR="00851971">
        <w:rPr>
          <w:rFonts w:ascii="Times New Roman" w:hAnsi="Times New Roman" w:cs="Times New Roman"/>
          <w:sz w:val="24"/>
          <w:szCs w:val="24"/>
        </w:rPr>
        <w:t>,</w:t>
      </w:r>
      <w:r w:rsidR="00A62A1D" w:rsidRPr="00803D73">
        <w:rPr>
          <w:rFonts w:ascii="Times New Roman" w:hAnsi="Times New Roman" w:cs="Times New Roman"/>
          <w:sz w:val="24"/>
          <w:szCs w:val="24"/>
        </w:rPr>
        <w:t xml:space="preserve"> </w:t>
      </w:r>
      <w:proofErr w:type="spellStart"/>
      <w:r w:rsidR="00A62A1D" w:rsidRPr="00803D73">
        <w:rPr>
          <w:rFonts w:ascii="Times New Roman" w:hAnsi="Times New Roman" w:cs="Times New Roman"/>
          <w:sz w:val="24"/>
          <w:szCs w:val="24"/>
        </w:rPr>
        <w:t>Metán</w:t>
      </w:r>
      <w:proofErr w:type="spellEnd"/>
      <w:r w:rsidR="00851971">
        <w:rPr>
          <w:rFonts w:ascii="Times New Roman" w:hAnsi="Times New Roman" w:cs="Times New Roman"/>
          <w:sz w:val="24"/>
          <w:szCs w:val="24"/>
        </w:rPr>
        <w:t xml:space="preserve">, </w:t>
      </w:r>
      <w:r w:rsidR="00A62A1D" w:rsidRPr="00803D73">
        <w:rPr>
          <w:rFonts w:ascii="Times New Roman" w:hAnsi="Times New Roman" w:cs="Times New Roman"/>
          <w:sz w:val="24"/>
          <w:szCs w:val="24"/>
        </w:rPr>
        <w:t>Rosario de la Frontera</w:t>
      </w:r>
      <w:r w:rsidR="000617AD">
        <w:rPr>
          <w:rFonts w:ascii="Times New Roman" w:hAnsi="Times New Roman" w:cs="Times New Roman"/>
          <w:sz w:val="24"/>
          <w:szCs w:val="24"/>
        </w:rPr>
        <w:t xml:space="preserve">, </w:t>
      </w:r>
      <w:r w:rsidR="002679F5">
        <w:rPr>
          <w:rFonts w:ascii="Times New Roman" w:hAnsi="Times New Roman" w:cs="Times New Roman"/>
          <w:sz w:val="24"/>
          <w:szCs w:val="24"/>
        </w:rPr>
        <w:t xml:space="preserve">así como </w:t>
      </w:r>
      <w:r w:rsidR="000617AD">
        <w:rPr>
          <w:rFonts w:ascii="Times New Roman" w:hAnsi="Times New Roman" w:cs="Times New Roman"/>
          <w:sz w:val="24"/>
          <w:szCs w:val="24"/>
        </w:rPr>
        <w:t xml:space="preserve">dos delegaciones territoriales tanto </w:t>
      </w:r>
      <w:r w:rsidR="00FE1A31" w:rsidRPr="00803D73">
        <w:rPr>
          <w:rFonts w:ascii="Times New Roman" w:hAnsi="Times New Roman" w:cs="Times New Roman"/>
          <w:sz w:val="24"/>
          <w:szCs w:val="24"/>
        </w:rPr>
        <w:t xml:space="preserve">en </w:t>
      </w:r>
      <w:proofErr w:type="spellStart"/>
      <w:r w:rsidR="00A62A1D" w:rsidRPr="00803D73">
        <w:rPr>
          <w:rFonts w:ascii="Times New Roman" w:hAnsi="Times New Roman" w:cs="Times New Roman"/>
          <w:sz w:val="24"/>
          <w:szCs w:val="24"/>
        </w:rPr>
        <w:t>Cafayate</w:t>
      </w:r>
      <w:proofErr w:type="spellEnd"/>
      <w:r w:rsidR="00A62A1D" w:rsidRPr="00803D73">
        <w:rPr>
          <w:rFonts w:ascii="Times New Roman" w:hAnsi="Times New Roman" w:cs="Times New Roman"/>
          <w:sz w:val="24"/>
          <w:szCs w:val="24"/>
        </w:rPr>
        <w:t xml:space="preserve"> </w:t>
      </w:r>
      <w:r w:rsidR="000617AD">
        <w:rPr>
          <w:rFonts w:ascii="Times New Roman" w:hAnsi="Times New Roman" w:cs="Times New Roman"/>
          <w:sz w:val="24"/>
          <w:szCs w:val="24"/>
        </w:rPr>
        <w:t xml:space="preserve">como </w:t>
      </w:r>
      <w:r w:rsidR="00A62A1D" w:rsidRPr="00803D73">
        <w:rPr>
          <w:rFonts w:ascii="Times New Roman" w:hAnsi="Times New Roman" w:cs="Times New Roman"/>
          <w:sz w:val="24"/>
          <w:szCs w:val="24"/>
        </w:rPr>
        <w:t xml:space="preserve"> en Santa Victoria Este</w:t>
      </w:r>
      <w:r w:rsidR="00D35A4C" w:rsidRPr="00803D73">
        <w:rPr>
          <w:rFonts w:ascii="Times New Roman" w:hAnsi="Times New Roman" w:cs="Times New Roman"/>
          <w:sz w:val="24"/>
          <w:szCs w:val="24"/>
        </w:rPr>
        <w:t xml:space="preserve"> (</w:t>
      </w:r>
      <w:r w:rsidR="00AB2F13" w:rsidRPr="00803D73">
        <w:rPr>
          <w:rFonts w:ascii="Times New Roman" w:hAnsi="Times New Roman" w:cs="Times New Roman"/>
          <w:sz w:val="24"/>
          <w:szCs w:val="24"/>
        </w:rPr>
        <w:t xml:space="preserve">tanto </w:t>
      </w:r>
      <w:r w:rsidR="00D35A4C" w:rsidRPr="00803D73">
        <w:rPr>
          <w:rFonts w:ascii="Times New Roman" w:hAnsi="Times New Roman" w:cs="Times New Roman"/>
          <w:sz w:val="24"/>
          <w:szCs w:val="24"/>
        </w:rPr>
        <w:t>éstas</w:t>
      </w:r>
      <w:r w:rsidR="00AB2F13" w:rsidRPr="00803D73">
        <w:rPr>
          <w:rFonts w:ascii="Times New Roman" w:hAnsi="Times New Roman" w:cs="Times New Roman"/>
          <w:sz w:val="24"/>
          <w:szCs w:val="24"/>
        </w:rPr>
        <w:t xml:space="preserve"> como </w:t>
      </w:r>
      <w:r w:rsidR="00D35A4C" w:rsidRPr="00803D73">
        <w:rPr>
          <w:rFonts w:ascii="Times New Roman" w:hAnsi="Times New Roman" w:cs="Times New Roman"/>
          <w:sz w:val="24"/>
          <w:szCs w:val="24"/>
        </w:rPr>
        <w:t xml:space="preserve">las de </w:t>
      </w:r>
      <w:proofErr w:type="spellStart"/>
      <w:r w:rsidR="00D35A4C" w:rsidRPr="00803D73">
        <w:rPr>
          <w:rFonts w:ascii="Times New Roman" w:hAnsi="Times New Roman" w:cs="Times New Roman"/>
          <w:sz w:val="24"/>
          <w:szCs w:val="24"/>
        </w:rPr>
        <w:t>Metán</w:t>
      </w:r>
      <w:proofErr w:type="spellEnd"/>
      <w:r w:rsidR="00851971">
        <w:rPr>
          <w:rFonts w:ascii="Times New Roman" w:hAnsi="Times New Roman" w:cs="Times New Roman"/>
          <w:sz w:val="24"/>
          <w:szCs w:val="24"/>
        </w:rPr>
        <w:t xml:space="preserve">, </w:t>
      </w:r>
      <w:r w:rsidR="00D35A4C" w:rsidRPr="00803D73">
        <w:rPr>
          <w:rFonts w:ascii="Times New Roman" w:hAnsi="Times New Roman" w:cs="Times New Roman"/>
          <w:sz w:val="24"/>
          <w:szCs w:val="24"/>
        </w:rPr>
        <w:t xml:space="preserve">Rosario de la Frontera </w:t>
      </w:r>
      <w:r w:rsidR="00AB2F13" w:rsidRPr="00803D73">
        <w:rPr>
          <w:rFonts w:ascii="Times New Roman" w:hAnsi="Times New Roman" w:cs="Times New Roman"/>
          <w:sz w:val="24"/>
          <w:szCs w:val="24"/>
        </w:rPr>
        <w:t xml:space="preserve">fueron </w:t>
      </w:r>
      <w:r w:rsidR="00D35A4C" w:rsidRPr="00803D73">
        <w:rPr>
          <w:rFonts w:ascii="Times New Roman" w:hAnsi="Times New Roman" w:cs="Times New Roman"/>
          <w:sz w:val="24"/>
          <w:szCs w:val="24"/>
        </w:rPr>
        <w:t>habilitadas con posterioridad a</w:t>
      </w:r>
      <w:r w:rsidR="005C2709" w:rsidRPr="00803D73">
        <w:rPr>
          <w:rFonts w:ascii="Times New Roman" w:hAnsi="Times New Roman" w:cs="Times New Roman"/>
          <w:sz w:val="24"/>
          <w:szCs w:val="24"/>
        </w:rPr>
        <w:t>l año</w:t>
      </w:r>
      <w:r w:rsidR="00D35A4C" w:rsidRPr="00803D73">
        <w:rPr>
          <w:rFonts w:ascii="Times New Roman" w:hAnsi="Times New Roman" w:cs="Times New Roman"/>
          <w:sz w:val="24"/>
          <w:szCs w:val="24"/>
        </w:rPr>
        <w:t xml:space="preserve"> 2010)</w:t>
      </w:r>
      <w:r w:rsidR="00FE1A31" w:rsidRPr="00803D73">
        <w:rPr>
          <w:rFonts w:ascii="Times New Roman" w:hAnsi="Times New Roman" w:cs="Times New Roman"/>
          <w:sz w:val="24"/>
          <w:szCs w:val="24"/>
        </w:rPr>
        <w:t xml:space="preserve">. </w:t>
      </w:r>
    </w:p>
    <w:p w:rsidR="00341E7E" w:rsidRDefault="00341E7E" w:rsidP="00A62A1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sede Central funcionan 6 Facultades en las que están representadas las siguientes áreas científicas: Ciencias Exactas, Ciencias Naturales, Ciencias de la Salud, Ciencias Económicas, Jurídicas y Sociales, Humanidades e Ingeniería.</w:t>
      </w:r>
    </w:p>
    <w:p w:rsidR="002679F5" w:rsidRDefault="00F77DD4" w:rsidP="00A62A1D">
      <w:pPr>
        <w:autoSpaceDE w:val="0"/>
        <w:autoSpaceDN w:val="0"/>
        <w:adjustRightInd w:val="0"/>
        <w:spacing w:after="0" w:line="360" w:lineRule="auto"/>
        <w:ind w:firstLine="708"/>
        <w:jc w:val="both"/>
        <w:rPr>
          <w:rFonts w:ascii="Times New Roman" w:eastAsia="Times New Roman" w:hAnsi="Times New Roman" w:cs="Times New Roman"/>
          <w:sz w:val="24"/>
          <w:szCs w:val="24"/>
          <w:lang w:val="es-AR" w:eastAsia="es-AR"/>
        </w:rPr>
      </w:pPr>
      <w:r w:rsidRPr="00803D73">
        <w:rPr>
          <w:rFonts w:ascii="Times New Roman" w:hAnsi="Times New Roman" w:cs="Times New Roman"/>
          <w:sz w:val="24"/>
          <w:szCs w:val="24"/>
        </w:rPr>
        <w:t xml:space="preserve"> A continuación y, a modo ilustrativo, tomamos en cuenta la población del país y de Salta, según los censos de 2001 y 2010, período que </w:t>
      </w:r>
      <w:r w:rsidR="009C2E83" w:rsidRPr="00803D73">
        <w:rPr>
          <w:rFonts w:ascii="Times New Roman" w:hAnsi="Times New Roman" w:cs="Times New Roman"/>
          <w:sz w:val="24"/>
          <w:szCs w:val="24"/>
        </w:rPr>
        <w:t xml:space="preserve">contempla nuestro trabajo puesto que </w:t>
      </w:r>
      <w:r w:rsidR="00216F66" w:rsidRPr="00803D73">
        <w:rPr>
          <w:rFonts w:ascii="Times New Roman" w:eastAsia="Times New Roman" w:hAnsi="Times New Roman" w:cs="Times New Roman"/>
          <w:sz w:val="24"/>
          <w:szCs w:val="24"/>
          <w:lang w:val="es-AR" w:eastAsia="es-AR"/>
        </w:rPr>
        <w:t>consideramos</w:t>
      </w:r>
      <w:r w:rsidR="002679F5" w:rsidRPr="00803D73">
        <w:rPr>
          <w:rFonts w:ascii="Times New Roman" w:eastAsia="Times New Roman" w:hAnsi="Times New Roman" w:cs="Times New Roman"/>
          <w:sz w:val="24"/>
          <w:szCs w:val="24"/>
          <w:lang w:val="es-AR" w:eastAsia="es-AR"/>
        </w:rPr>
        <w:t xml:space="preserve"> importante reflejar estos datos que nos permitirán mostrar qué porcentaje de la población salteña accede a la Educación Superior Universitaria. En el año 2001, en el país, la cantidad de egresados del Nivel Medio</w:t>
      </w:r>
      <w:r w:rsidR="002679F5">
        <w:rPr>
          <w:rFonts w:ascii="Times New Roman" w:eastAsia="Times New Roman" w:hAnsi="Times New Roman" w:cs="Times New Roman"/>
          <w:sz w:val="24"/>
          <w:szCs w:val="24"/>
          <w:lang w:val="es-AR" w:eastAsia="es-AR"/>
        </w:rPr>
        <w:t>,</w:t>
      </w:r>
      <w:r w:rsidR="002679F5" w:rsidRPr="00803D73">
        <w:rPr>
          <w:rFonts w:ascii="Times New Roman" w:eastAsia="Times New Roman" w:hAnsi="Times New Roman" w:cs="Times New Roman"/>
          <w:sz w:val="24"/>
          <w:szCs w:val="24"/>
          <w:lang w:val="es-AR" w:eastAsia="es-AR"/>
        </w:rPr>
        <w:t xml:space="preserve"> en una franja </w:t>
      </w:r>
      <w:proofErr w:type="spellStart"/>
      <w:r w:rsidR="002679F5" w:rsidRPr="00803D73">
        <w:rPr>
          <w:rFonts w:ascii="Times New Roman" w:eastAsia="Times New Roman" w:hAnsi="Times New Roman" w:cs="Times New Roman"/>
          <w:sz w:val="24"/>
          <w:szCs w:val="24"/>
          <w:lang w:val="es-AR" w:eastAsia="es-AR"/>
        </w:rPr>
        <w:t>etárea</w:t>
      </w:r>
      <w:proofErr w:type="spellEnd"/>
      <w:r w:rsidR="002679F5" w:rsidRPr="00803D73">
        <w:rPr>
          <w:rFonts w:ascii="Times New Roman" w:eastAsia="Times New Roman" w:hAnsi="Times New Roman" w:cs="Times New Roman"/>
          <w:sz w:val="24"/>
          <w:szCs w:val="24"/>
          <w:lang w:val="es-AR" w:eastAsia="es-AR"/>
        </w:rPr>
        <w:t xml:space="preserve"> entre 15 y 19 años, eran 310.319 y en Salta 7.243 (INDEC). De este total, en Argentina se matricularon 1.200.215 en las Universid</w:t>
      </w:r>
      <w:r w:rsidR="00CA1638">
        <w:rPr>
          <w:rFonts w:ascii="Times New Roman" w:eastAsia="Times New Roman" w:hAnsi="Times New Roman" w:cs="Times New Roman"/>
          <w:sz w:val="24"/>
          <w:szCs w:val="24"/>
          <w:lang w:val="es-AR" w:eastAsia="es-AR"/>
        </w:rPr>
        <w:t>ades Nacionales (</w:t>
      </w:r>
      <w:proofErr w:type="spellStart"/>
      <w:r w:rsidR="00CA1638">
        <w:rPr>
          <w:rFonts w:ascii="Times New Roman" w:eastAsia="Times New Roman" w:hAnsi="Times New Roman" w:cs="Times New Roman"/>
          <w:sz w:val="24"/>
          <w:szCs w:val="24"/>
          <w:lang w:val="es-AR" w:eastAsia="es-AR"/>
        </w:rPr>
        <w:t>Mollis</w:t>
      </w:r>
      <w:proofErr w:type="spellEnd"/>
      <w:r w:rsidR="00CA1638">
        <w:rPr>
          <w:rFonts w:ascii="Times New Roman" w:eastAsia="Times New Roman" w:hAnsi="Times New Roman" w:cs="Times New Roman"/>
          <w:sz w:val="24"/>
          <w:szCs w:val="24"/>
          <w:lang w:val="es-AR" w:eastAsia="es-AR"/>
        </w:rPr>
        <w:t>, 2007</w:t>
      </w:r>
      <w:r w:rsidR="002679F5" w:rsidRPr="00803D73">
        <w:rPr>
          <w:rFonts w:ascii="Times New Roman" w:eastAsia="Times New Roman" w:hAnsi="Times New Roman" w:cs="Times New Roman"/>
          <w:sz w:val="24"/>
          <w:szCs w:val="24"/>
          <w:lang w:val="es-AR" w:eastAsia="es-AR"/>
        </w:rPr>
        <w:t xml:space="preserve">) y en </w:t>
      </w:r>
      <w:r w:rsidR="002679F5">
        <w:rPr>
          <w:rFonts w:ascii="Times New Roman" w:eastAsia="Times New Roman" w:hAnsi="Times New Roman" w:cs="Times New Roman"/>
          <w:sz w:val="24"/>
          <w:szCs w:val="24"/>
          <w:lang w:val="es-AR" w:eastAsia="es-AR"/>
        </w:rPr>
        <w:t>la UNSa 6.373, es decir, que si tomamos en cuenta la población salteña, menos del 1</w:t>
      </w:r>
      <w:r w:rsidR="002679F5" w:rsidRPr="00803D73">
        <w:rPr>
          <w:rFonts w:ascii="Times New Roman" w:eastAsia="Times New Roman" w:hAnsi="Times New Roman" w:cs="Times New Roman"/>
          <w:sz w:val="24"/>
          <w:szCs w:val="24"/>
          <w:lang w:val="es-AR" w:eastAsia="es-AR"/>
        </w:rPr>
        <w:t xml:space="preserve">% accedió a estudios en esta institución </w:t>
      </w:r>
      <w:r w:rsidR="002679F5">
        <w:rPr>
          <w:rFonts w:ascii="Times New Roman" w:eastAsia="Times New Roman" w:hAnsi="Times New Roman" w:cs="Times New Roman"/>
          <w:sz w:val="24"/>
          <w:szCs w:val="24"/>
          <w:lang w:val="es-AR" w:eastAsia="es-AR"/>
        </w:rPr>
        <w:t xml:space="preserve">de carácter </w:t>
      </w:r>
      <w:r w:rsidR="002679F5" w:rsidRPr="00803D73">
        <w:rPr>
          <w:rFonts w:ascii="Times New Roman" w:eastAsia="Times New Roman" w:hAnsi="Times New Roman" w:cs="Times New Roman"/>
          <w:sz w:val="24"/>
          <w:szCs w:val="24"/>
          <w:lang w:val="es-AR" w:eastAsia="es-AR"/>
        </w:rPr>
        <w:t>públic</w:t>
      </w:r>
      <w:r w:rsidR="002679F5">
        <w:rPr>
          <w:rFonts w:ascii="Times New Roman" w:eastAsia="Times New Roman" w:hAnsi="Times New Roman" w:cs="Times New Roman"/>
          <w:sz w:val="24"/>
          <w:szCs w:val="24"/>
          <w:lang w:val="es-AR" w:eastAsia="es-AR"/>
        </w:rPr>
        <w:t>o</w:t>
      </w:r>
      <w:r w:rsidR="002679F5" w:rsidRPr="00803D73">
        <w:rPr>
          <w:rFonts w:ascii="Times New Roman" w:eastAsia="Times New Roman" w:hAnsi="Times New Roman" w:cs="Times New Roman"/>
          <w:sz w:val="24"/>
          <w:szCs w:val="24"/>
          <w:lang w:val="es-AR" w:eastAsia="es-AR"/>
        </w:rPr>
        <w:t xml:space="preserve"> y gratuit</w:t>
      </w:r>
      <w:r w:rsidR="002679F5">
        <w:rPr>
          <w:rFonts w:ascii="Times New Roman" w:eastAsia="Times New Roman" w:hAnsi="Times New Roman" w:cs="Times New Roman"/>
          <w:sz w:val="24"/>
          <w:szCs w:val="24"/>
          <w:lang w:val="es-AR" w:eastAsia="es-AR"/>
        </w:rPr>
        <w:t>o.</w:t>
      </w:r>
    </w:p>
    <w:tbl>
      <w:tblPr>
        <w:tblStyle w:val="Tablaconcuadrcula"/>
        <w:tblW w:w="0" w:type="auto"/>
        <w:jc w:val="center"/>
        <w:tblLayout w:type="fixed"/>
        <w:tblLook w:val="04A0" w:firstRow="1" w:lastRow="0" w:firstColumn="1" w:lastColumn="0" w:noHBand="0" w:noVBand="1"/>
      </w:tblPr>
      <w:tblGrid>
        <w:gridCol w:w="1951"/>
        <w:gridCol w:w="1418"/>
        <w:gridCol w:w="1417"/>
        <w:gridCol w:w="1418"/>
        <w:gridCol w:w="1417"/>
      </w:tblGrid>
      <w:tr w:rsidR="00A175C4" w:rsidRPr="00803D73" w:rsidTr="00316DDB">
        <w:trPr>
          <w:trHeight w:val="176"/>
          <w:jc w:val="center"/>
        </w:trPr>
        <w:tc>
          <w:tcPr>
            <w:tcW w:w="1951" w:type="dxa"/>
            <w:vMerge w:val="restart"/>
          </w:tcPr>
          <w:p w:rsidR="00A175C4" w:rsidRPr="00803D73" w:rsidRDefault="006650E2" w:rsidP="00EA4997">
            <w:pPr>
              <w:pStyle w:val="NormalWeb"/>
              <w:spacing w:before="0" w:beforeAutospacing="0" w:after="0" w:afterAutospacing="0"/>
              <w:jc w:val="center"/>
              <w:rPr>
                <w:b/>
              </w:rPr>
            </w:pPr>
            <w:r>
              <w:rPr>
                <w:b/>
              </w:rPr>
              <w:t>POBLACIÓ</w:t>
            </w:r>
            <w:r w:rsidR="00A175C4" w:rsidRPr="00803D73">
              <w:rPr>
                <w:b/>
              </w:rPr>
              <w:t>N</w:t>
            </w:r>
          </w:p>
        </w:tc>
        <w:tc>
          <w:tcPr>
            <w:tcW w:w="2835" w:type="dxa"/>
            <w:gridSpan w:val="2"/>
          </w:tcPr>
          <w:p w:rsidR="00A175C4" w:rsidRPr="00803D73" w:rsidRDefault="00A175C4" w:rsidP="00EA4997">
            <w:pPr>
              <w:pStyle w:val="NormalWeb"/>
              <w:spacing w:before="0" w:beforeAutospacing="0" w:after="0" w:afterAutospacing="0"/>
              <w:jc w:val="center"/>
              <w:rPr>
                <w:b/>
              </w:rPr>
            </w:pPr>
            <w:r w:rsidRPr="00803D73">
              <w:rPr>
                <w:b/>
              </w:rPr>
              <w:t>ARGENTINA</w:t>
            </w:r>
          </w:p>
        </w:tc>
        <w:tc>
          <w:tcPr>
            <w:tcW w:w="2835" w:type="dxa"/>
            <w:gridSpan w:val="2"/>
          </w:tcPr>
          <w:p w:rsidR="00A175C4" w:rsidRPr="00803D73" w:rsidRDefault="00A175C4" w:rsidP="00EA4997">
            <w:pPr>
              <w:pStyle w:val="NormalWeb"/>
              <w:spacing w:before="0" w:beforeAutospacing="0" w:after="0" w:afterAutospacing="0"/>
              <w:jc w:val="center"/>
              <w:rPr>
                <w:b/>
              </w:rPr>
            </w:pPr>
            <w:r w:rsidRPr="00803D73">
              <w:rPr>
                <w:b/>
              </w:rPr>
              <w:t>SALTA</w:t>
            </w:r>
          </w:p>
        </w:tc>
      </w:tr>
      <w:tr w:rsidR="00A175C4" w:rsidRPr="00803D73" w:rsidTr="00316DDB">
        <w:trPr>
          <w:trHeight w:val="175"/>
          <w:jc w:val="center"/>
        </w:trPr>
        <w:tc>
          <w:tcPr>
            <w:tcW w:w="1951" w:type="dxa"/>
            <w:vMerge/>
          </w:tcPr>
          <w:p w:rsidR="00A175C4" w:rsidRPr="00803D73" w:rsidRDefault="00A175C4" w:rsidP="00EA4997">
            <w:pPr>
              <w:pStyle w:val="NormalWeb"/>
              <w:spacing w:before="0" w:beforeAutospacing="0" w:after="0" w:afterAutospacing="0"/>
              <w:jc w:val="center"/>
              <w:rPr>
                <w:b/>
              </w:rPr>
            </w:pPr>
          </w:p>
        </w:tc>
        <w:tc>
          <w:tcPr>
            <w:tcW w:w="1418" w:type="dxa"/>
          </w:tcPr>
          <w:p w:rsidR="00A175C4" w:rsidRPr="00803D73" w:rsidRDefault="00A175C4" w:rsidP="00EA4997">
            <w:pPr>
              <w:pStyle w:val="NormalWeb"/>
              <w:spacing w:before="0" w:beforeAutospacing="0" w:after="0" w:afterAutospacing="0"/>
              <w:jc w:val="center"/>
              <w:rPr>
                <w:b/>
              </w:rPr>
            </w:pPr>
            <w:r w:rsidRPr="00803D73">
              <w:rPr>
                <w:b/>
              </w:rPr>
              <w:t>Censo 2001</w:t>
            </w:r>
          </w:p>
        </w:tc>
        <w:tc>
          <w:tcPr>
            <w:tcW w:w="1417" w:type="dxa"/>
          </w:tcPr>
          <w:p w:rsidR="00A175C4" w:rsidRPr="00803D73" w:rsidRDefault="00497246" w:rsidP="00EA4997">
            <w:pPr>
              <w:pStyle w:val="NormalWeb"/>
              <w:spacing w:before="0" w:beforeAutospacing="0" w:after="0" w:afterAutospacing="0"/>
              <w:jc w:val="center"/>
              <w:rPr>
                <w:b/>
              </w:rPr>
            </w:pPr>
            <w:r w:rsidRPr="00803D73">
              <w:rPr>
                <w:b/>
              </w:rPr>
              <w:t>Censo 2010</w:t>
            </w:r>
          </w:p>
        </w:tc>
        <w:tc>
          <w:tcPr>
            <w:tcW w:w="1418" w:type="dxa"/>
          </w:tcPr>
          <w:p w:rsidR="00A175C4" w:rsidRPr="00803D73" w:rsidRDefault="00A175C4" w:rsidP="00EA4997">
            <w:pPr>
              <w:pStyle w:val="NormalWeb"/>
              <w:spacing w:before="0" w:beforeAutospacing="0" w:after="0" w:afterAutospacing="0"/>
              <w:jc w:val="center"/>
              <w:rPr>
                <w:b/>
              </w:rPr>
            </w:pPr>
            <w:r w:rsidRPr="00803D73">
              <w:rPr>
                <w:b/>
              </w:rPr>
              <w:t>Censo 2001</w:t>
            </w:r>
          </w:p>
        </w:tc>
        <w:tc>
          <w:tcPr>
            <w:tcW w:w="1417" w:type="dxa"/>
          </w:tcPr>
          <w:p w:rsidR="00A175C4" w:rsidRPr="00803D73" w:rsidRDefault="00497246" w:rsidP="00EA4997">
            <w:pPr>
              <w:pStyle w:val="NormalWeb"/>
              <w:spacing w:before="0" w:beforeAutospacing="0" w:after="0" w:afterAutospacing="0"/>
              <w:jc w:val="center"/>
              <w:rPr>
                <w:b/>
              </w:rPr>
            </w:pPr>
            <w:r w:rsidRPr="00803D73">
              <w:rPr>
                <w:b/>
              </w:rPr>
              <w:t>Censo 2010</w:t>
            </w:r>
          </w:p>
        </w:tc>
      </w:tr>
      <w:tr w:rsidR="00A175C4" w:rsidRPr="00803D73" w:rsidTr="00FA2B7F">
        <w:trPr>
          <w:trHeight w:val="346"/>
          <w:jc w:val="center"/>
        </w:trPr>
        <w:tc>
          <w:tcPr>
            <w:tcW w:w="1951" w:type="dxa"/>
          </w:tcPr>
          <w:p w:rsidR="00A175C4" w:rsidRPr="00803D73" w:rsidRDefault="00A175C4" w:rsidP="00EA4997">
            <w:pPr>
              <w:pStyle w:val="NormalWeb"/>
              <w:spacing w:before="0" w:beforeAutospacing="0" w:after="0" w:afterAutospacing="0"/>
              <w:jc w:val="both"/>
            </w:pPr>
            <w:r w:rsidRPr="00803D73">
              <w:t>Hombres</w:t>
            </w:r>
          </w:p>
        </w:tc>
        <w:tc>
          <w:tcPr>
            <w:tcW w:w="1418" w:type="dxa"/>
          </w:tcPr>
          <w:p w:rsidR="00A175C4" w:rsidRPr="00803D73" w:rsidRDefault="00A175C4" w:rsidP="00EA4997">
            <w:pPr>
              <w:pStyle w:val="NormalWeb"/>
              <w:spacing w:before="0" w:beforeAutospacing="0" w:after="0" w:afterAutospacing="0"/>
              <w:jc w:val="right"/>
            </w:pPr>
            <w:r w:rsidRPr="00803D73">
              <w:rPr>
                <w:bCs/>
                <w:lang w:eastAsia="es-ES"/>
              </w:rPr>
              <w:t>17.659.072</w:t>
            </w:r>
          </w:p>
        </w:tc>
        <w:tc>
          <w:tcPr>
            <w:tcW w:w="1417" w:type="dxa"/>
          </w:tcPr>
          <w:p w:rsidR="00A175C4" w:rsidRPr="00803D73" w:rsidRDefault="00497246" w:rsidP="00FA2B7F">
            <w:pPr>
              <w:jc w:val="right"/>
            </w:pPr>
            <w:r w:rsidRPr="00803D73">
              <w:rPr>
                <w:rFonts w:ascii="Times New Roman" w:hAnsi="Times New Roman" w:cs="Times New Roman"/>
                <w:bCs/>
                <w:sz w:val="24"/>
                <w:szCs w:val="24"/>
              </w:rPr>
              <w:t>19.523.766</w:t>
            </w:r>
          </w:p>
        </w:tc>
        <w:tc>
          <w:tcPr>
            <w:tcW w:w="1418" w:type="dxa"/>
          </w:tcPr>
          <w:p w:rsidR="00A175C4" w:rsidRPr="00803D73" w:rsidRDefault="00A175C4" w:rsidP="00EA4997">
            <w:pPr>
              <w:pStyle w:val="NormalWeb"/>
              <w:spacing w:before="0" w:beforeAutospacing="0" w:after="0" w:afterAutospacing="0"/>
              <w:jc w:val="right"/>
            </w:pPr>
            <w:r w:rsidRPr="00803D73">
              <w:t>544.911</w:t>
            </w:r>
          </w:p>
        </w:tc>
        <w:tc>
          <w:tcPr>
            <w:tcW w:w="1417" w:type="dxa"/>
          </w:tcPr>
          <w:p w:rsidR="00A175C4" w:rsidRPr="00803D73" w:rsidRDefault="00B3156E" w:rsidP="00EA4997">
            <w:pPr>
              <w:pStyle w:val="NormalWeb"/>
              <w:spacing w:before="0" w:beforeAutospacing="0" w:after="0" w:afterAutospacing="0"/>
              <w:jc w:val="right"/>
            </w:pPr>
            <w:r w:rsidRPr="00803D73">
              <w:t>597</w:t>
            </w:r>
            <w:r w:rsidR="00BF7158" w:rsidRPr="00803D73">
              <w:t>.</w:t>
            </w:r>
            <w:r w:rsidRPr="00803D73">
              <w:t>153</w:t>
            </w:r>
          </w:p>
        </w:tc>
      </w:tr>
      <w:tr w:rsidR="00A175C4" w:rsidRPr="00803D73" w:rsidTr="00316DDB">
        <w:trPr>
          <w:jc w:val="center"/>
        </w:trPr>
        <w:tc>
          <w:tcPr>
            <w:tcW w:w="1951" w:type="dxa"/>
          </w:tcPr>
          <w:p w:rsidR="00A175C4" w:rsidRPr="00803D73" w:rsidRDefault="00A175C4" w:rsidP="00EA4997">
            <w:pPr>
              <w:pStyle w:val="NormalWeb"/>
              <w:spacing w:before="0" w:beforeAutospacing="0" w:after="0" w:afterAutospacing="0"/>
              <w:jc w:val="both"/>
            </w:pPr>
            <w:r w:rsidRPr="00803D73">
              <w:t>Mujeres</w:t>
            </w:r>
          </w:p>
        </w:tc>
        <w:tc>
          <w:tcPr>
            <w:tcW w:w="1418" w:type="dxa"/>
          </w:tcPr>
          <w:tbl>
            <w:tblPr>
              <w:tblW w:w="1840" w:type="dxa"/>
              <w:tblInd w:w="55" w:type="dxa"/>
              <w:tblLayout w:type="fixed"/>
              <w:tblCellMar>
                <w:left w:w="70" w:type="dxa"/>
                <w:right w:w="70" w:type="dxa"/>
              </w:tblCellMar>
              <w:tblLook w:val="04A0" w:firstRow="1" w:lastRow="0" w:firstColumn="1" w:lastColumn="0" w:noHBand="0" w:noVBand="1"/>
            </w:tblPr>
            <w:tblGrid>
              <w:gridCol w:w="1840"/>
            </w:tblGrid>
            <w:tr w:rsidR="00A175C4" w:rsidRPr="00803D73" w:rsidTr="00A175C4">
              <w:trPr>
                <w:trHeight w:val="255"/>
              </w:trPr>
              <w:tc>
                <w:tcPr>
                  <w:tcW w:w="920" w:type="dxa"/>
                  <w:tcBorders>
                    <w:top w:val="nil"/>
                    <w:left w:val="nil"/>
                    <w:bottom w:val="nil"/>
                    <w:right w:val="nil"/>
                  </w:tcBorders>
                  <w:shd w:val="clear" w:color="000000" w:fill="FFFFFF"/>
                  <w:noWrap/>
                  <w:vAlign w:val="center"/>
                  <w:hideMark/>
                </w:tcPr>
                <w:p w:rsidR="00A175C4" w:rsidRPr="00803D73" w:rsidRDefault="00A175C4" w:rsidP="00EA4997">
                  <w:pPr>
                    <w:spacing w:after="0" w:line="240" w:lineRule="auto"/>
                    <w:jc w:val="center"/>
                    <w:rPr>
                      <w:rFonts w:ascii="Times New Roman" w:eastAsia="Times New Roman" w:hAnsi="Times New Roman" w:cs="Times New Roman"/>
                      <w:bCs/>
                      <w:sz w:val="24"/>
                      <w:szCs w:val="24"/>
                      <w:lang w:eastAsia="es-ES"/>
                    </w:rPr>
                  </w:pPr>
                  <w:r w:rsidRPr="00803D73">
                    <w:rPr>
                      <w:rFonts w:ascii="Times New Roman" w:eastAsia="Times New Roman" w:hAnsi="Times New Roman" w:cs="Times New Roman"/>
                      <w:bCs/>
                      <w:sz w:val="24"/>
                      <w:szCs w:val="24"/>
                      <w:lang w:eastAsia="es-ES"/>
                    </w:rPr>
                    <w:t>18.601.058</w:t>
                  </w:r>
                </w:p>
              </w:tc>
            </w:tr>
          </w:tbl>
          <w:p w:rsidR="00A175C4" w:rsidRPr="00803D73" w:rsidRDefault="00A175C4" w:rsidP="00EA4997">
            <w:pPr>
              <w:pStyle w:val="NormalWeb"/>
              <w:spacing w:before="0" w:beforeAutospacing="0" w:after="0" w:afterAutospacing="0"/>
              <w:jc w:val="right"/>
            </w:pPr>
          </w:p>
        </w:tc>
        <w:tc>
          <w:tcPr>
            <w:tcW w:w="1417" w:type="dxa"/>
          </w:tcPr>
          <w:p w:rsidR="00A175C4" w:rsidRPr="00803D73" w:rsidRDefault="00497246" w:rsidP="00FA2B7F">
            <w:pPr>
              <w:jc w:val="right"/>
            </w:pPr>
            <w:r w:rsidRPr="00803D73">
              <w:rPr>
                <w:rFonts w:ascii="Times New Roman" w:hAnsi="Times New Roman" w:cs="Times New Roman"/>
                <w:bCs/>
                <w:sz w:val="24"/>
                <w:szCs w:val="24"/>
              </w:rPr>
              <w:t>20.593.330</w:t>
            </w:r>
          </w:p>
        </w:tc>
        <w:tc>
          <w:tcPr>
            <w:tcW w:w="1418" w:type="dxa"/>
          </w:tcPr>
          <w:p w:rsidR="00A175C4" w:rsidRPr="00803D73" w:rsidRDefault="00A175C4" w:rsidP="00EA4997">
            <w:pPr>
              <w:pStyle w:val="NormalWeb"/>
              <w:spacing w:before="0" w:beforeAutospacing="0" w:after="0" w:afterAutospacing="0"/>
              <w:jc w:val="right"/>
            </w:pPr>
            <w:r w:rsidRPr="00803D73">
              <w:t>534.140</w:t>
            </w:r>
          </w:p>
        </w:tc>
        <w:tc>
          <w:tcPr>
            <w:tcW w:w="1417" w:type="dxa"/>
          </w:tcPr>
          <w:p w:rsidR="00A175C4" w:rsidRPr="00803D73" w:rsidRDefault="00BF7158" w:rsidP="00EA4997">
            <w:pPr>
              <w:pStyle w:val="NormalWeb"/>
              <w:spacing w:before="0" w:beforeAutospacing="0" w:after="0" w:afterAutospacing="0"/>
              <w:jc w:val="right"/>
            </w:pPr>
            <w:r w:rsidRPr="00803D73">
              <w:t>617.288</w:t>
            </w:r>
          </w:p>
        </w:tc>
      </w:tr>
      <w:tr w:rsidR="00A175C4" w:rsidRPr="00803D73" w:rsidTr="00316DDB">
        <w:trPr>
          <w:jc w:val="center"/>
        </w:trPr>
        <w:tc>
          <w:tcPr>
            <w:tcW w:w="1951" w:type="dxa"/>
          </w:tcPr>
          <w:p w:rsidR="00A175C4" w:rsidRPr="00803D73" w:rsidRDefault="00A175C4" w:rsidP="00EA4997">
            <w:pPr>
              <w:pStyle w:val="NormalWeb"/>
              <w:spacing w:before="0" w:beforeAutospacing="0" w:after="0" w:afterAutospacing="0"/>
              <w:jc w:val="both"/>
            </w:pPr>
            <w:r w:rsidRPr="00803D73">
              <w:t>Total</w:t>
            </w:r>
          </w:p>
        </w:tc>
        <w:tc>
          <w:tcPr>
            <w:tcW w:w="1418" w:type="dxa"/>
          </w:tcPr>
          <w:p w:rsidR="00A175C4" w:rsidRPr="00803D73" w:rsidRDefault="00A175C4" w:rsidP="00EA4997">
            <w:pPr>
              <w:jc w:val="right"/>
              <w:rPr>
                <w:rFonts w:ascii="Times New Roman" w:hAnsi="Times New Roman" w:cs="Times New Roman"/>
                <w:sz w:val="24"/>
                <w:szCs w:val="24"/>
              </w:rPr>
            </w:pPr>
            <w:r w:rsidRPr="00803D73">
              <w:rPr>
                <w:rFonts w:ascii="Times New Roman" w:hAnsi="Times New Roman" w:cs="Times New Roman"/>
                <w:bCs/>
                <w:sz w:val="24"/>
                <w:szCs w:val="24"/>
              </w:rPr>
              <w:t>36.260.130</w:t>
            </w:r>
          </w:p>
        </w:tc>
        <w:tc>
          <w:tcPr>
            <w:tcW w:w="1417" w:type="dxa"/>
          </w:tcPr>
          <w:p w:rsidR="00A175C4" w:rsidRPr="00803D73" w:rsidRDefault="00497246" w:rsidP="00FA2B7F">
            <w:pPr>
              <w:jc w:val="right"/>
            </w:pPr>
            <w:r w:rsidRPr="00803D73">
              <w:rPr>
                <w:rFonts w:ascii="Times New Roman" w:hAnsi="Times New Roman" w:cs="Times New Roman"/>
                <w:bCs/>
                <w:sz w:val="24"/>
                <w:szCs w:val="24"/>
              </w:rPr>
              <w:t>40.117.096</w:t>
            </w:r>
          </w:p>
        </w:tc>
        <w:tc>
          <w:tcPr>
            <w:tcW w:w="1418" w:type="dxa"/>
          </w:tcPr>
          <w:p w:rsidR="00A175C4" w:rsidRPr="00803D73" w:rsidRDefault="00A175C4" w:rsidP="00EA4997">
            <w:pPr>
              <w:pStyle w:val="NormalWeb"/>
              <w:spacing w:before="0" w:beforeAutospacing="0" w:after="0" w:afterAutospacing="0"/>
              <w:jc w:val="right"/>
            </w:pPr>
            <w:r w:rsidRPr="00803D73">
              <w:t>1.079.051</w:t>
            </w:r>
          </w:p>
        </w:tc>
        <w:tc>
          <w:tcPr>
            <w:tcW w:w="1417" w:type="dxa"/>
          </w:tcPr>
          <w:p w:rsidR="00A175C4" w:rsidRPr="00803D73" w:rsidRDefault="003171C3" w:rsidP="00EA4997">
            <w:pPr>
              <w:pStyle w:val="NormalWeb"/>
              <w:spacing w:before="0" w:beforeAutospacing="0" w:after="0" w:afterAutospacing="0"/>
              <w:jc w:val="right"/>
            </w:pPr>
            <w:r w:rsidRPr="00803D73">
              <w:t>1.214.441</w:t>
            </w:r>
          </w:p>
        </w:tc>
      </w:tr>
    </w:tbl>
    <w:p w:rsidR="00D04F81" w:rsidRPr="00BC6630" w:rsidRDefault="00FA2B7F" w:rsidP="006B13C5">
      <w:pPr>
        <w:pStyle w:val="NormalWeb"/>
        <w:tabs>
          <w:tab w:val="left" w:pos="1134"/>
          <w:tab w:val="left" w:pos="1276"/>
        </w:tabs>
        <w:spacing w:before="0" w:beforeAutospacing="0" w:after="0" w:afterAutospacing="0"/>
        <w:jc w:val="center"/>
        <w:rPr>
          <w:bCs/>
          <w:sz w:val="22"/>
          <w:szCs w:val="22"/>
        </w:rPr>
      </w:pPr>
      <w:r w:rsidRPr="00BC6630">
        <w:rPr>
          <w:b/>
          <w:sz w:val="22"/>
          <w:szCs w:val="22"/>
        </w:rPr>
        <w:t>CUADRO 1: POBLACIÓ</w:t>
      </w:r>
      <w:r w:rsidR="00044BF2" w:rsidRPr="00BC6630">
        <w:rPr>
          <w:b/>
          <w:sz w:val="22"/>
          <w:szCs w:val="22"/>
        </w:rPr>
        <w:t xml:space="preserve">N DE </w:t>
      </w:r>
      <w:r w:rsidR="001A1E1F" w:rsidRPr="00BC6630">
        <w:rPr>
          <w:b/>
          <w:sz w:val="22"/>
          <w:szCs w:val="22"/>
        </w:rPr>
        <w:t xml:space="preserve">ARGENTINA Y DE </w:t>
      </w:r>
      <w:r w:rsidR="00044BF2" w:rsidRPr="00BC6630">
        <w:rPr>
          <w:b/>
          <w:sz w:val="22"/>
          <w:szCs w:val="22"/>
        </w:rPr>
        <w:t>LA PROVINCIA DE SALTA. CENSO</w:t>
      </w:r>
      <w:r w:rsidR="001A1E1F" w:rsidRPr="00BC6630">
        <w:rPr>
          <w:b/>
          <w:sz w:val="22"/>
          <w:szCs w:val="22"/>
        </w:rPr>
        <w:t>S</w:t>
      </w:r>
      <w:r w:rsidR="006B13C5">
        <w:rPr>
          <w:b/>
          <w:sz w:val="22"/>
          <w:szCs w:val="22"/>
        </w:rPr>
        <w:t xml:space="preserve"> 2001 y </w:t>
      </w:r>
      <w:r w:rsidR="001A1E1F" w:rsidRPr="00BC6630">
        <w:rPr>
          <w:b/>
          <w:sz w:val="22"/>
          <w:szCs w:val="22"/>
        </w:rPr>
        <w:t>2010</w:t>
      </w:r>
      <w:r w:rsidRPr="00BC6630">
        <w:rPr>
          <w:b/>
          <w:sz w:val="22"/>
          <w:szCs w:val="22"/>
        </w:rPr>
        <w:t xml:space="preserve">. </w:t>
      </w:r>
      <w:r w:rsidR="00D04F81" w:rsidRPr="00BC6630">
        <w:rPr>
          <w:b/>
          <w:bCs/>
          <w:sz w:val="22"/>
          <w:szCs w:val="22"/>
        </w:rPr>
        <w:t xml:space="preserve">Fuente: </w:t>
      </w:r>
      <w:r w:rsidR="00D04F81" w:rsidRPr="00BC6630">
        <w:rPr>
          <w:bCs/>
          <w:sz w:val="22"/>
          <w:szCs w:val="22"/>
        </w:rPr>
        <w:t>INDEC - Elaboración propia</w:t>
      </w:r>
    </w:p>
    <w:p w:rsidR="00EA4997" w:rsidRDefault="00EA4997" w:rsidP="00FA2B7F">
      <w:pPr>
        <w:shd w:val="clear" w:color="auto" w:fill="FFFFFF"/>
        <w:spacing w:after="0" w:line="240" w:lineRule="auto"/>
        <w:ind w:firstLine="851"/>
        <w:jc w:val="both"/>
        <w:rPr>
          <w:rFonts w:ascii="Times New Roman" w:eastAsia="Times New Roman" w:hAnsi="Times New Roman" w:cs="Times New Roman"/>
          <w:sz w:val="24"/>
          <w:szCs w:val="24"/>
          <w:lang w:val="es-AR" w:eastAsia="es-AR"/>
        </w:rPr>
      </w:pPr>
    </w:p>
    <w:p w:rsidR="008B40FB" w:rsidRDefault="000B4EB4" w:rsidP="00835400">
      <w:pPr>
        <w:shd w:val="clear" w:color="auto" w:fill="FFFFFF"/>
        <w:spacing w:after="0" w:line="360" w:lineRule="auto"/>
        <w:ind w:firstLine="851"/>
        <w:jc w:val="both"/>
        <w:rPr>
          <w:rFonts w:ascii="Times New Roman" w:eastAsia="Times New Roman" w:hAnsi="Times New Roman" w:cs="Times New Roman"/>
          <w:sz w:val="24"/>
          <w:szCs w:val="24"/>
          <w:lang w:val="es-AR" w:eastAsia="es-AR"/>
        </w:rPr>
      </w:pPr>
      <w:r w:rsidRPr="00803D73">
        <w:rPr>
          <w:rFonts w:ascii="Times New Roman" w:eastAsia="Times New Roman" w:hAnsi="Times New Roman" w:cs="Times New Roman"/>
          <w:sz w:val="24"/>
          <w:szCs w:val="24"/>
          <w:lang w:val="es-AR" w:eastAsia="es-AR"/>
        </w:rPr>
        <w:lastRenderedPageBreak/>
        <w:t>A continuación, presentamos datos de cuántos</w:t>
      </w:r>
      <w:r w:rsidR="00804546" w:rsidRPr="00803D73">
        <w:rPr>
          <w:rFonts w:ascii="Times New Roman" w:eastAsia="Times New Roman" w:hAnsi="Times New Roman" w:cs="Times New Roman"/>
          <w:sz w:val="24"/>
          <w:szCs w:val="24"/>
          <w:lang w:val="es-AR" w:eastAsia="es-AR"/>
        </w:rPr>
        <w:t xml:space="preserve"> </w:t>
      </w:r>
      <w:r w:rsidRPr="00803D73">
        <w:rPr>
          <w:rFonts w:ascii="Times New Roman" w:eastAsia="Times New Roman" w:hAnsi="Times New Roman" w:cs="Times New Roman"/>
          <w:sz w:val="24"/>
          <w:szCs w:val="24"/>
          <w:lang w:val="es-AR" w:eastAsia="es-AR"/>
        </w:rPr>
        <w:t xml:space="preserve">son los que se matricularon </w:t>
      </w:r>
      <w:r w:rsidR="00E6268F" w:rsidRPr="00803D73">
        <w:rPr>
          <w:rFonts w:ascii="Times New Roman" w:eastAsia="Times New Roman" w:hAnsi="Times New Roman" w:cs="Times New Roman"/>
          <w:sz w:val="24"/>
          <w:szCs w:val="24"/>
          <w:lang w:val="es-AR" w:eastAsia="es-AR"/>
        </w:rPr>
        <w:t xml:space="preserve">entre 2001 al 2005 y </w:t>
      </w:r>
      <w:r w:rsidR="00851971">
        <w:rPr>
          <w:rFonts w:ascii="Times New Roman" w:eastAsia="Times New Roman" w:hAnsi="Times New Roman" w:cs="Times New Roman"/>
          <w:sz w:val="24"/>
          <w:szCs w:val="24"/>
          <w:lang w:val="es-AR" w:eastAsia="es-AR"/>
        </w:rPr>
        <w:t xml:space="preserve">cuántos </w:t>
      </w:r>
      <w:r w:rsidR="00E6268F" w:rsidRPr="00803D73">
        <w:rPr>
          <w:rFonts w:ascii="Times New Roman" w:eastAsia="Times New Roman" w:hAnsi="Times New Roman" w:cs="Times New Roman"/>
          <w:sz w:val="24"/>
          <w:szCs w:val="24"/>
          <w:lang w:val="es-AR" w:eastAsia="es-AR"/>
        </w:rPr>
        <w:t xml:space="preserve">egresaron entre 2006 y 2010. </w:t>
      </w:r>
      <w:r w:rsidR="002679F5">
        <w:rPr>
          <w:rFonts w:ascii="Times New Roman" w:eastAsia="Times New Roman" w:hAnsi="Times New Roman" w:cs="Times New Roman"/>
          <w:sz w:val="24"/>
          <w:szCs w:val="24"/>
          <w:lang w:val="es-AR" w:eastAsia="es-AR"/>
        </w:rPr>
        <w:t>Q</w:t>
      </w:r>
      <w:proofErr w:type="spellStart"/>
      <w:r w:rsidR="002679F5" w:rsidRPr="00803D73">
        <w:rPr>
          <w:rFonts w:ascii="Times New Roman" w:hAnsi="Times New Roman" w:cs="Times New Roman"/>
          <w:sz w:val="24"/>
          <w:szCs w:val="24"/>
        </w:rPr>
        <w:t>uienes</w:t>
      </w:r>
      <w:proofErr w:type="spellEnd"/>
      <w:r w:rsidR="002679F5" w:rsidRPr="00803D73">
        <w:rPr>
          <w:rFonts w:ascii="Times New Roman" w:hAnsi="Times New Roman" w:cs="Times New Roman"/>
          <w:sz w:val="24"/>
          <w:szCs w:val="24"/>
        </w:rPr>
        <w:t xml:space="preserve"> egresaron en el 2006, supuestamente ingresaron en el 2001 y les llevó 5 años completar el plan de estudio de una Carrera de Grado y los del 2010, </w:t>
      </w:r>
      <w:r w:rsidR="002679F5">
        <w:rPr>
          <w:rFonts w:ascii="Times New Roman" w:hAnsi="Times New Roman" w:cs="Times New Roman"/>
          <w:sz w:val="24"/>
          <w:szCs w:val="24"/>
        </w:rPr>
        <w:t xml:space="preserve">quienes </w:t>
      </w:r>
      <w:r w:rsidR="002679F5" w:rsidRPr="00803D73">
        <w:rPr>
          <w:rFonts w:ascii="Times New Roman" w:hAnsi="Times New Roman" w:cs="Times New Roman"/>
          <w:sz w:val="24"/>
          <w:szCs w:val="24"/>
        </w:rPr>
        <w:t>debieron ingresar en el 2005.</w:t>
      </w:r>
      <w:r w:rsidR="002679F5">
        <w:rPr>
          <w:rFonts w:ascii="Times New Roman" w:hAnsi="Times New Roman" w:cs="Times New Roman"/>
          <w:sz w:val="24"/>
          <w:szCs w:val="24"/>
        </w:rPr>
        <w:t xml:space="preserve"> </w:t>
      </w:r>
      <w:r w:rsidR="00E6268F" w:rsidRPr="00803D73">
        <w:rPr>
          <w:rFonts w:ascii="Times New Roman" w:eastAsia="Times New Roman" w:hAnsi="Times New Roman" w:cs="Times New Roman"/>
          <w:sz w:val="24"/>
          <w:szCs w:val="24"/>
          <w:lang w:val="es-AR" w:eastAsia="es-AR"/>
        </w:rPr>
        <w:t>No hemos seguido cohortes</w:t>
      </w:r>
      <w:r w:rsidR="003B459F" w:rsidRPr="00803D73">
        <w:rPr>
          <w:rFonts w:ascii="Times New Roman" w:eastAsia="Times New Roman" w:hAnsi="Times New Roman" w:cs="Times New Roman"/>
          <w:sz w:val="24"/>
          <w:szCs w:val="24"/>
          <w:lang w:val="es-AR" w:eastAsia="es-AR"/>
        </w:rPr>
        <w:t xml:space="preserve"> </w:t>
      </w:r>
      <w:r w:rsidR="002679F5">
        <w:rPr>
          <w:rFonts w:ascii="Times New Roman" w:eastAsia="Times New Roman" w:hAnsi="Times New Roman" w:cs="Times New Roman"/>
          <w:sz w:val="24"/>
          <w:szCs w:val="24"/>
          <w:lang w:val="es-AR" w:eastAsia="es-AR"/>
        </w:rPr>
        <w:t xml:space="preserve">puesto que </w:t>
      </w:r>
      <w:r w:rsidR="00804546" w:rsidRPr="00803D73">
        <w:rPr>
          <w:rFonts w:ascii="Times New Roman" w:eastAsia="Times New Roman" w:hAnsi="Times New Roman" w:cs="Times New Roman"/>
          <w:sz w:val="24"/>
          <w:szCs w:val="24"/>
          <w:lang w:val="es-AR" w:eastAsia="es-AR"/>
        </w:rPr>
        <w:t>será tarea para un próximo trabajo</w:t>
      </w:r>
      <w:r w:rsidR="003B459F" w:rsidRPr="00803D73">
        <w:rPr>
          <w:rFonts w:ascii="Times New Roman" w:eastAsia="Times New Roman" w:hAnsi="Times New Roman" w:cs="Times New Roman"/>
          <w:sz w:val="24"/>
          <w:szCs w:val="24"/>
          <w:lang w:val="es-AR" w:eastAsia="es-AR"/>
        </w:rPr>
        <w:t xml:space="preserve">. </w:t>
      </w:r>
    </w:p>
    <w:tbl>
      <w:tblPr>
        <w:tblStyle w:val="Tablaconcuadrcula"/>
        <w:tblW w:w="0" w:type="auto"/>
        <w:jc w:val="center"/>
        <w:tblInd w:w="108" w:type="dxa"/>
        <w:tblLook w:val="04A0" w:firstRow="1" w:lastRow="0" w:firstColumn="1" w:lastColumn="0" w:noHBand="0" w:noVBand="1"/>
      </w:tblPr>
      <w:tblGrid>
        <w:gridCol w:w="1723"/>
        <w:gridCol w:w="816"/>
        <w:gridCol w:w="816"/>
        <w:gridCol w:w="816"/>
        <w:gridCol w:w="912"/>
        <w:gridCol w:w="816"/>
      </w:tblGrid>
      <w:tr w:rsidR="00803D73" w:rsidTr="00216F66">
        <w:trPr>
          <w:jc w:val="center"/>
        </w:trPr>
        <w:tc>
          <w:tcPr>
            <w:tcW w:w="1723" w:type="dxa"/>
          </w:tcPr>
          <w:p w:rsidR="00803D73" w:rsidRPr="00803D73" w:rsidRDefault="00803D73" w:rsidP="00EA4997">
            <w:pPr>
              <w:jc w:val="both"/>
              <w:rPr>
                <w:rFonts w:ascii="Times New Roman" w:eastAsia="Times New Roman" w:hAnsi="Times New Roman" w:cs="Times New Roman"/>
                <w:b/>
                <w:sz w:val="24"/>
                <w:szCs w:val="24"/>
                <w:lang w:val="es-AR" w:eastAsia="es-AR"/>
              </w:rPr>
            </w:pPr>
            <w:r w:rsidRPr="00803D73">
              <w:rPr>
                <w:rFonts w:ascii="Times New Roman" w:eastAsia="Times New Roman" w:hAnsi="Times New Roman" w:cs="Times New Roman"/>
                <w:b/>
                <w:sz w:val="24"/>
                <w:szCs w:val="24"/>
                <w:lang w:val="es-AR" w:eastAsia="es-AR"/>
              </w:rPr>
              <w:t>MATRICULA</w:t>
            </w:r>
          </w:p>
        </w:tc>
        <w:tc>
          <w:tcPr>
            <w:tcW w:w="816" w:type="dxa"/>
          </w:tcPr>
          <w:p w:rsidR="00803D73" w:rsidRPr="00803D73" w:rsidRDefault="00803D73" w:rsidP="00EA4997">
            <w:pPr>
              <w:jc w:val="both"/>
              <w:rPr>
                <w:rFonts w:ascii="Times New Roman" w:eastAsia="Times New Roman" w:hAnsi="Times New Roman" w:cs="Times New Roman"/>
                <w:b/>
                <w:sz w:val="24"/>
                <w:szCs w:val="24"/>
                <w:lang w:val="es-AR" w:eastAsia="es-AR"/>
              </w:rPr>
            </w:pPr>
            <w:r w:rsidRPr="00803D73">
              <w:rPr>
                <w:rFonts w:ascii="Times New Roman" w:eastAsia="Times New Roman" w:hAnsi="Times New Roman" w:cs="Times New Roman"/>
                <w:b/>
                <w:sz w:val="24"/>
                <w:szCs w:val="24"/>
                <w:lang w:val="es-AR" w:eastAsia="es-AR"/>
              </w:rPr>
              <w:t>2001</w:t>
            </w:r>
          </w:p>
        </w:tc>
        <w:tc>
          <w:tcPr>
            <w:tcW w:w="816" w:type="dxa"/>
          </w:tcPr>
          <w:p w:rsidR="00803D73" w:rsidRPr="00803D73" w:rsidRDefault="00803D73" w:rsidP="00EA4997">
            <w:pPr>
              <w:jc w:val="both"/>
              <w:rPr>
                <w:rFonts w:ascii="Times New Roman" w:eastAsia="Times New Roman" w:hAnsi="Times New Roman" w:cs="Times New Roman"/>
                <w:b/>
                <w:sz w:val="24"/>
                <w:szCs w:val="24"/>
                <w:lang w:val="es-AR" w:eastAsia="es-AR"/>
              </w:rPr>
            </w:pPr>
            <w:r w:rsidRPr="00803D73">
              <w:rPr>
                <w:rFonts w:ascii="Times New Roman" w:eastAsia="Times New Roman" w:hAnsi="Times New Roman" w:cs="Times New Roman"/>
                <w:b/>
                <w:sz w:val="24"/>
                <w:szCs w:val="24"/>
                <w:lang w:val="es-AR" w:eastAsia="es-AR"/>
              </w:rPr>
              <w:t>2002</w:t>
            </w:r>
          </w:p>
        </w:tc>
        <w:tc>
          <w:tcPr>
            <w:tcW w:w="816" w:type="dxa"/>
          </w:tcPr>
          <w:p w:rsidR="00803D73" w:rsidRPr="00803D73" w:rsidRDefault="00803D73" w:rsidP="00EA4997">
            <w:pPr>
              <w:jc w:val="both"/>
              <w:rPr>
                <w:rFonts w:ascii="Times New Roman" w:eastAsia="Times New Roman" w:hAnsi="Times New Roman" w:cs="Times New Roman"/>
                <w:b/>
                <w:sz w:val="24"/>
                <w:szCs w:val="24"/>
                <w:lang w:val="es-AR" w:eastAsia="es-AR"/>
              </w:rPr>
            </w:pPr>
            <w:r w:rsidRPr="00803D73">
              <w:rPr>
                <w:rFonts w:ascii="Times New Roman" w:eastAsia="Times New Roman" w:hAnsi="Times New Roman" w:cs="Times New Roman"/>
                <w:b/>
                <w:sz w:val="24"/>
                <w:szCs w:val="24"/>
                <w:lang w:val="es-AR" w:eastAsia="es-AR"/>
              </w:rPr>
              <w:t>2003</w:t>
            </w:r>
          </w:p>
        </w:tc>
        <w:tc>
          <w:tcPr>
            <w:tcW w:w="912" w:type="dxa"/>
          </w:tcPr>
          <w:p w:rsidR="00803D73" w:rsidRPr="00803D73" w:rsidRDefault="00803D73" w:rsidP="00EA4997">
            <w:pPr>
              <w:jc w:val="both"/>
              <w:rPr>
                <w:rFonts w:ascii="Times New Roman" w:eastAsia="Times New Roman" w:hAnsi="Times New Roman" w:cs="Times New Roman"/>
                <w:b/>
                <w:sz w:val="24"/>
                <w:szCs w:val="24"/>
                <w:lang w:val="es-AR" w:eastAsia="es-AR"/>
              </w:rPr>
            </w:pPr>
            <w:r w:rsidRPr="00803D73">
              <w:rPr>
                <w:rFonts w:ascii="Times New Roman" w:eastAsia="Times New Roman" w:hAnsi="Times New Roman" w:cs="Times New Roman"/>
                <w:b/>
                <w:sz w:val="24"/>
                <w:szCs w:val="24"/>
                <w:lang w:val="es-AR" w:eastAsia="es-AR"/>
              </w:rPr>
              <w:t>2004</w:t>
            </w:r>
          </w:p>
        </w:tc>
        <w:tc>
          <w:tcPr>
            <w:tcW w:w="816" w:type="dxa"/>
          </w:tcPr>
          <w:p w:rsidR="00803D73" w:rsidRPr="00803D73" w:rsidRDefault="00803D73" w:rsidP="00EA4997">
            <w:pPr>
              <w:jc w:val="both"/>
              <w:rPr>
                <w:rFonts w:ascii="Times New Roman" w:eastAsia="Times New Roman" w:hAnsi="Times New Roman" w:cs="Times New Roman"/>
                <w:b/>
                <w:sz w:val="24"/>
                <w:szCs w:val="24"/>
                <w:lang w:val="es-AR" w:eastAsia="es-AR"/>
              </w:rPr>
            </w:pPr>
            <w:r w:rsidRPr="00803D73">
              <w:rPr>
                <w:rFonts w:ascii="Times New Roman" w:eastAsia="Times New Roman" w:hAnsi="Times New Roman" w:cs="Times New Roman"/>
                <w:b/>
                <w:sz w:val="24"/>
                <w:szCs w:val="24"/>
                <w:lang w:val="es-AR" w:eastAsia="es-AR"/>
              </w:rPr>
              <w:t>2005</w:t>
            </w:r>
          </w:p>
        </w:tc>
      </w:tr>
      <w:tr w:rsidR="00803D73" w:rsidTr="00577F2F">
        <w:trPr>
          <w:jc w:val="center"/>
        </w:trPr>
        <w:tc>
          <w:tcPr>
            <w:tcW w:w="1723" w:type="dxa"/>
            <w:tcBorders>
              <w:bottom w:val="single" w:sz="4" w:space="0" w:color="auto"/>
            </w:tcBorders>
          </w:tcPr>
          <w:p w:rsidR="00803D73" w:rsidRPr="00803D73" w:rsidRDefault="00803D73" w:rsidP="00EA4997">
            <w:pPr>
              <w:jc w:val="both"/>
              <w:rPr>
                <w:rFonts w:ascii="Times New Roman" w:eastAsia="Times New Roman" w:hAnsi="Times New Roman" w:cs="Times New Roman"/>
                <w:sz w:val="24"/>
                <w:szCs w:val="24"/>
                <w:lang w:val="es-AR" w:eastAsia="es-AR"/>
              </w:rPr>
            </w:pPr>
            <w:r w:rsidRPr="00803D73">
              <w:rPr>
                <w:rFonts w:ascii="Times New Roman" w:eastAsia="Times New Roman" w:hAnsi="Times New Roman" w:cs="Times New Roman"/>
                <w:sz w:val="24"/>
                <w:szCs w:val="24"/>
                <w:lang w:val="es-AR" w:eastAsia="es-AR"/>
              </w:rPr>
              <w:t xml:space="preserve">Total </w:t>
            </w:r>
          </w:p>
        </w:tc>
        <w:tc>
          <w:tcPr>
            <w:tcW w:w="816" w:type="dxa"/>
            <w:tcBorders>
              <w:bottom w:val="single" w:sz="4" w:space="0" w:color="auto"/>
            </w:tcBorders>
          </w:tcPr>
          <w:p w:rsidR="00803D73" w:rsidRPr="00803D73" w:rsidRDefault="004F5B20" w:rsidP="00EA4997">
            <w:pPr>
              <w:jc w:val="both"/>
              <w:rPr>
                <w:rFonts w:ascii="Times New Roman" w:eastAsia="Times New Roman" w:hAnsi="Times New Roman" w:cs="Times New Roman"/>
                <w:sz w:val="24"/>
                <w:szCs w:val="24"/>
                <w:lang w:val="es-AR" w:eastAsia="es-AR"/>
              </w:rPr>
            </w:pPr>
            <w:r>
              <w:rPr>
                <w:rFonts w:ascii="Times New Roman" w:eastAsia="Times New Roman" w:hAnsi="Times New Roman" w:cs="Times New Roman"/>
                <w:sz w:val="24"/>
                <w:szCs w:val="24"/>
                <w:lang w:val="es-AR" w:eastAsia="es-AR"/>
              </w:rPr>
              <w:t>6426</w:t>
            </w:r>
          </w:p>
        </w:tc>
        <w:tc>
          <w:tcPr>
            <w:tcW w:w="816" w:type="dxa"/>
            <w:tcBorders>
              <w:bottom w:val="single" w:sz="4" w:space="0" w:color="auto"/>
            </w:tcBorders>
          </w:tcPr>
          <w:p w:rsidR="00803D73" w:rsidRPr="00803D73" w:rsidRDefault="004F5B20" w:rsidP="00EA4997">
            <w:pPr>
              <w:jc w:val="both"/>
              <w:rPr>
                <w:rFonts w:ascii="Times New Roman" w:eastAsia="Times New Roman" w:hAnsi="Times New Roman" w:cs="Times New Roman"/>
                <w:sz w:val="24"/>
                <w:szCs w:val="24"/>
                <w:lang w:val="es-AR" w:eastAsia="es-AR"/>
              </w:rPr>
            </w:pPr>
            <w:r>
              <w:rPr>
                <w:rFonts w:ascii="Times New Roman" w:eastAsia="Times New Roman" w:hAnsi="Times New Roman" w:cs="Times New Roman"/>
                <w:sz w:val="24"/>
                <w:szCs w:val="24"/>
                <w:lang w:val="es-AR" w:eastAsia="es-AR"/>
              </w:rPr>
              <w:t>5411</w:t>
            </w:r>
          </w:p>
        </w:tc>
        <w:tc>
          <w:tcPr>
            <w:tcW w:w="816" w:type="dxa"/>
            <w:tcBorders>
              <w:bottom w:val="single" w:sz="4" w:space="0" w:color="auto"/>
            </w:tcBorders>
          </w:tcPr>
          <w:p w:rsidR="00803D73" w:rsidRPr="00803D73" w:rsidRDefault="004F5B20" w:rsidP="00EA4997">
            <w:pPr>
              <w:jc w:val="both"/>
              <w:rPr>
                <w:rFonts w:ascii="Times New Roman" w:eastAsia="Times New Roman" w:hAnsi="Times New Roman" w:cs="Times New Roman"/>
                <w:sz w:val="24"/>
                <w:szCs w:val="24"/>
                <w:lang w:val="es-AR" w:eastAsia="es-AR"/>
              </w:rPr>
            </w:pPr>
            <w:r>
              <w:rPr>
                <w:rFonts w:ascii="Times New Roman" w:eastAsia="Times New Roman" w:hAnsi="Times New Roman" w:cs="Times New Roman"/>
                <w:sz w:val="24"/>
                <w:szCs w:val="24"/>
                <w:lang w:val="es-AR" w:eastAsia="es-AR"/>
              </w:rPr>
              <w:t>5429</w:t>
            </w:r>
          </w:p>
        </w:tc>
        <w:tc>
          <w:tcPr>
            <w:tcW w:w="912" w:type="dxa"/>
            <w:tcBorders>
              <w:bottom w:val="single" w:sz="4" w:space="0" w:color="auto"/>
            </w:tcBorders>
          </w:tcPr>
          <w:p w:rsidR="00803D73" w:rsidRPr="00803D73" w:rsidRDefault="00803D73" w:rsidP="00EA4997">
            <w:pPr>
              <w:jc w:val="both"/>
              <w:rPr>
                <w:rFonts w:ascii="Times New Roman" w:eastAsia="Times New Roman" w:hAnsi="Times New Roman" w:cs="Times New Roman"/>
                <w:sz w:val="24"/>
                <w:szCs w:val="24"/>
                <w:lang w:val="es-AR" w:eastAsia="es-AR"/>
              </w:rPr>
            </w:pPr>
            <w:r w:rsidRPr="00803D73">
              <w:rPr>
                <w:rFonts w:ascii="Times New Roman" w:eastAsia="Times New Roman" w:hAnsi="Times New Roman" w:cs="Times New Roman"/>
                <w:sz w:val="24"/>
                <w:szCs w:val="24"/>
                <w:lang w:val="es-AR" w:eastAsia="es-AR"/>
              </w:rPr>
              <w:t>5016</w:t>
            </w:r>
          </w:p>
        </w:tc>
        <w:tc>
          <w:tcPr>
            <w:tcW w:w="816" w:type="dxa"/>
            <w:tcBorders>
              <w:bottom w:val="single" w:sz="4" w:space="0" w:color="auto"/>
            </w:tcBorders>
          </w:tcPr>
          <w:p w:rsidR="00803D73" w:rsidRPr="00803D73" w:rsidRDefault="00803D73" w:rsidP="00EA4997">
            <w:pPr>
              <w:jc w:val="both"/>
              <w:rPr>
                <w:rFonts w:ascii="Times New Roman" w:eastAsia="Times New Roman" w:hAnsi="Times New Roman" w:cs="Times New Roman"/>
                <w:sz w:val="24"/>
                <w:szCs w:val="24"/>
                <w:lang w:val="es-AR" w:eastAsia="es-AR"/>
              </w:rPr>
            </w:pPr>
            <w:r w:rsidRPr="00803D73">
              <w:rPr>
                <w:rFonts w:ascii="Times New Roman" w:eastAsia="Times New Roman" w:hAnsi="Times New Roman" w:cs="Times New Roman"/>
                <w:sz w:val="24"/>
                <w:szCs w:val="24"/>
                <w:lang w:val="es-AR" w:eastAsia="es-AR"/>
              </w:rPr>
              <w:t>4463</w:t>
            </w:r>
          </w:p>
        </w:tc>
      </w:tr>
      <w:tr w:rsidR="00577F2F" w:rsidRPr="00BC6630" w:rsidTr="00577F2F">
        <w:trPr>
          <w:jc w:val="center"/>
        </w:trPr>
        <w:tc>
          <w:tcPr>
            <w:tcW w:w="1723" w:type="dxa"/>
            <w:tcBorders>
              <w:top w:val="single" w:sz="4" w:space="0" w:color="auto"/>
              <w:left w:val="nil"/>
              <w:bottom w:val="single" w:sz="4" w:space="0" w:color="auto"/>
              <w:right w:val="nil"/>
            </w:tcBorders>
          </w:tcPr>
          <w:p w:rsidR="00577F2F" w:rsidRDefault="00577F2F" w:rsidP="00EA4997">
            <w:pPr>
              <w:jc w:val="both"/>
              <w:rPr>
                <w:rFonts w:ascii="Times New Roman" w:eastAsia="Times New Roman" w:hAnsi="Times New Roman" w:cs="Times New Roman"/>
                <w:sz w:val="10"/>
                <w:szCs w:val="10"/>
                <w:lang w:val="es-AR" w:eastAsia="es-AR"/>
              </w:rPr>
            </w:pPr>
          </w:p>
          <w:p w:rsidR="006B13C5" w:rsidRDefault="006B13C5" w:rsidP="00EA4997">
            <w:pPr>
              <w:jc w:val="both"/>
              <w:rPr>
                <w:rFonts w:ascii="Times New Roman" w:eastAsia="Times New Roman" w:hAnsi="Times New Roman" w:cs="Times New Roman"/>
                <w:sz w:val="10"/>
                <w:szCs w:val="10"/>
                <w:lang w:val="es-AR" w:eastAsia="es-AR"/>
              </w:rPr>
            </w:pPr>
          </w:p>
          <w:p w:rsidR="006B13C5" w:rsidRPr="00BC6630" w:rsidRDefault="006B13C5" w:rsidP="00EA4997">
            <w:pPr>
              <w:jc w:val="both"/>
              <w:rPr>
                <w:rFonts w:ascii="Times New Roman" w:eastAsia="Times New Roman" w:hAnsi="Times New Roman" w:cs="Times New Roman"/>
                <w:sz w:val="10"/>
                <w:szCs w:val="10"/>
                <w:lang w:val="es-AR" w:eastAsia="es-AR"/>
              </w:rPr>
            </w:pPr>
          </w:p>
        </w:tc>
        <w:tc>
          <w:tcPr>
            <w:tcW w:w="816" w:type="dxa"/>
            <w:tcBorders>
              <w:top w:val="single" w:sz="4" w:space="0" w:color="auto"/>
              <w:left w:val="nil"/>
              <w:bottom w:val="single" w:sz="4" w:space="0" w:color="auto"/>
              <w:right w:val="nil"/>
            </w:tcBorders>
          </w:tcPr>
          <w:p w:rsidR="00577F2F" w:rsidRPr="00BC6630" w:rsidRDefault="00577F2F" w:rsidP="00EA4997">
            <w:pPr>
              <w:jc w:val="both"/>
              <w:rPr>
                <w:rFonts w:ascii="Times New Roman" w:eastAsia="Times New Roman" w:hAnsi="Times New Roman" w:cs="Times New Roman"/>
                <w:sz w:val="10"/>
                <w:szCs w:val="10"/>
                <w:lang w:val="es-AR" w:eastAsia="es-AR"/>
              </w:rPr>
            </w:pPr>
          </w:p>
        </w:tc>
        <w:tc>
          <w:tcPr>
            <w:tcW w:w="816" w:type="dxa"/>
            <w:tcBorders>
              <w:top w:val="single" w:sz="4" w:space="0" w:color="auto"/>
              <w:left w:val="nil"/>
              <w:bottom w:val="single" w:sz="4" w:space="0" w:color="auto"/>
              <w:right w:val="nil"/>
            </w:tcBorders>
          </w:tcPr>
          <w:p w:rsidR="00577F2F" w:rsidRPr="00BC6630" w:rsidRDefault="00577F2F" w:rsidP="00EA4997">
            <w:pPr>
              <w:jc w:val="both"/>
              <w:rPr>
                <w:rFonts w:ascii="Times New Roman" w:eastAsia="Times New Roman" w:hAnsi="Times New Roman" w:cs="Times New Roman"/>
                <w:sz w:val="10"/>
                <w:szCs w:val="10"/>
                <w:lang w:val="es-AR" w:eastAsia="es-AR"/>
              </w:rPr>
            </w:pPr>
          </w:p>
        </w:tc>
        <w:tc>
          <w:tcPr>
            <w:tcW w:w="816" w:type="dxa"/>
            <w:tcBorders>
              <w:top w:val="single" w:sz="4" w:space="0" w:color="auto"/>
              <w:left w:val="nil"/>
              <w:bottom w:val="single" w:sz="4" w:space="0" w:color="auto"/>
              <w:right w:val="nil"/>
            </w:tcBorders>
          </w:tcPr>
          <w:p w:rsidR="00577F2F" w:rsidRPr="00BC6630" w:rsidRDefault="00577F2F" w:rsidP="00EA4997">
            <w:pPr>
              <w:jc w:val="both"/>
              <w:rPr>
                <w:rFonts w:ascii="Times New Roman" w:eastAsia="Times New Roman" w:hAnsi="Times New Roman" w:cs="Times New Roman"/>
                <w:sz w:val="10"/>
                <w:szCs w:val="10"/>
                <w:lang w:val="es-AR" w:eastAsia="es-AR"/>
              </w:rPr>
            </w:pPr>
          </w:p>
        </w:tc>
        <w:tc>
          <w:tcPr>
            <w:tcW w:w="912" w:type="dxa"/>
            <w:tcBorders>
              <w:top w:val="single" w:sz="4" w:space="0" w:color="auto"/>
              <w:left w:val="nil"/>
              <w:bottom w:val="single" w:sz="4" w:space="0" w:color="auto"/>
              <w:right w:val="nil"/>
            </w:tcBorders>
          </w:tcPr>
          <w:p w:rsidR="00577F2F" w:rsidRPr="00BC6630" w:rsidRDefault="00577F2F" w:rsidP="00EA4997">
            <w:pPr>
              <w:jc w:val="both"/>
              <w:rPr>
                <w:rFonts w:ascii="Times New Roman" w:eastAsia="Times New Roman" w:hAnsi="Times New Roman" w:cs="Times New Roman"/>
                <w:sz w:val="10"/>
                <w:szCs w:val="10"/>
                <w:lang w:val="es-AR" w:eastAsia="es-AR"/>
              </w:rPr>
            </w:pPr>
          </w:p>
        </w:tc>
        <w:tc>
          <w:tcPr>
            <w:tcW w:w="816" w:type="dxa"/>
            <w:tcBorders>
              <w:top w:val="single" w:sz="4" w:space="0" w:color="auto"/>
              <w:left w:val="nil"/>
              <w:bottom w:val="single" w:sz="4" w:space="0" w:color="auto"/>
              <w:right w:val="nil"/>
            </w:tcBorders>
          </w:tcPr>
          <w:p w:rsidR="00577F2F" w:rsidRPr="00BC6630" w:rsidRDefault="00577F2F" w:rsidP="00EA4997">
            <w:pPr>
              <w:jc w:val="both"/>
              <w:rPr>
                <w:rFonts w:ascii="Times New Roman" w:eastAsia="Times New Roman" w:hAnsi="Times New Roman" w:cs="Times New Roman"/>
                <w:sz w:val="10"/>
                <w:szCs w:val="10"/>
                <w:lang w:val="es-AR" w:eastAsia="es-AR"/>
              </w:rPr>
            </w:pPr>
          </w:p>
        </w:tc>
      </w:tr>
      <w:tr w:rsidR="00803D73" w:rsidRPr="00BB67B1" w:rsidTr="00577F2F">
        <w:trPr>
          <w:trHeight w:val="312"/>
          <w:jc w:val="center"/>
        </w:trPr>
        <w:tc>
          <w:tcPr>
            <w:tcW w:w="1723" w:type="dxa"/>
            <w:tcBorders>
              <w:top w:val="single" w:sz="4" w:space="0" w:color="auto"/>
            </w:tcBorders>
          </w:tcPr>
          <w:p w:rsidR="00803D73" w:rsidRPr="00803D73" w:rsidRDefault="00803D73" w:rsidP="00CE5428">
            <w:pPr>
              <w:jc w:val="both"/>
              <w:rPr>
                <w:rFonts w:ascii="Times New Roman" w:eastAsia="Times New Roman" w:hAnsi="Times New Roman" w:cs="Times New Roman"/>
                <w:b/>
                <w:sz w:val="24"/>
                <w:szCs w:val="24"/>
                <w:lang w:val="es-AR" w:eastAsia="es-AR"/>
              </w:rPr>
            </w:pPr>
            <w:r w:rsidRPr="00803D73">
              <w:rPr>
                <w:rFonts w:ascii="Times New Roman" w:eastAsia="Times New Roman" w:hAnsi="Times New Roman" w:cs="Times New Roman"/>
                <w:b/>
                <w:sz w:val="24"/>
                <w:szCs w:val="24"/>
                <w:lang w:val="es-AR" w:eastAsia="es-AR"/>
              </w:rPr>
              <w:t>EGRESO</w:t>
            </w:r>
          </w:p>
        </w:tc>
        <w:tc>
          <w:tcPr>
            <w:tcW w:w="816" w:type="dxa"/>
            <w:tcBorders>
              <w:top w:val="single" w:sz="4" w:space="0" w:color="auto"/>
            </w:tcBorders>
          </w:tcPr>
          <w:p w:rsidR="00803D73" w:rsidRPr="00803D73" w:rsidRDefault="00803D73" w:rsidP="00EA4997">
            <w:pPr>
              <w:jc w:val="both"/>
              <w:rPr>
                <w:rFonts w:ascii="Times New Roman" w:eastAsia="Times New Roman" w:hAnsi="Times New Roman" w:cs="Times New Roman"/>
                <w:b/>
                <w:sz w:val="24"/>
                <w:szCs w:val="24"/>
                <w:lang w:val="es-AR" w:eastAsia="es-AR"/>
              </w:rPr>
            </w:pPr>
            <w:r w:rsidRPr="00803D73">
              <w:rPr>
                <w:rFonts w:ascii="Times New Roman" w:eastAsia="Times New Roman" w:hAnsi="Times New Roman" w:cs="Times New Roman"/>
                <w:b/>
                <w:sz w:val="24"/>
                <w:szCs w:val="24"/>
                <w:lang w:val="es-AR" w:eastAsia="es-AR"/>
              </w:rPr>
              <w:t>2006</w:t>
            </w:r>
          </w:p>
        </w:tc>
        <w:tc>
          <w:tcPr>
            <w:tcW w:w="816" w:type="dxa"/>
            <w:tcBorders>
              <w:top w:val="single" w:sz="4" w:space="0" w:color="auto"/>
            </w:tcBorders>
          </w:tcPr>
          <w:p w:rsidR="00803D73" w:rsidRPr="00803D73" w:rsidRDefault="00803D73" w:rsidP="00EA4997">
            <w:pPr>
              <w:jc w:val="both"/>
              <w:rPr>
                <w:rFonts w:ascii="Times New Roman" w:eastAsia="Times New Roman" w:hAnsi="Times New Roman" w:cs="Times New Roman"/>
                <w:b/>
                <w:sz w:val="24"/>
                <w:szCs w:val="24"/>
                <w:lang w:val="es-AR" w:eastAsia="es-AR"/>
              </w:rPr>
            </w:pPr>
            <w:r w:rsidRPr="00803D73">
              <w:rPr>
                <w:rFonts w:ascii="Times New Roman" w:eastAsia="Times New Roman" w:hAnsi="Times New Roman" w:cs="Times New Roman"/>
                <w:b/>
                <w:sz w:val="24"/>
                <w:szCs w:val="24"/>
                <w:lang w:val="es-AR" w:eastAsia="es-AR"/>
              </w:rPr>
              <w:t>2007</w:t>
            </w:r>
          </w:p>
        </w:tc>
        <w:tc>
          <w:tcPr>
            <w:tcW w:w="816" w:type="dxa"/>
            <w:tcBorders>
              <w:top w:val="single" w:sz="4" w:space="0" w:color="auto"/>
            </w:tcBorders>
          </w:tcPr>
          <w:p w:rsidR="00803D73" w:rsidRPr="00803D73" w:rsidRDefault="00803D73" w:rsidP="00EA4997">
            <w:pPr>
              <w:jc w:val="both"/>
              <w:rPr>
                <w:rFonts w:ascii="Times New Roman" w:eastAsia="Times New Roman" w:hAnsi="Times New Roman" w:cs="Times New Roman"/>
                <w:b/>
                <w:sz w:val="24"/>
                <w:szCs w:val="24"/>
                <w:lang w:val="es-AR" w:eastAsia="es-AR"/>
              </w:rPr>
            </w:pPr>
            <w:r w:rsidRPr="00803D73">
              <w:rPr>
                <w:rFonts w:ascii="Times New Roman" w:eastAsia="Times New Roman" w:hAnsi="Times New Roman" w:cs="Times New Roman"/>
                <w:b/>
                <w:sz w:val="24"/>
                <w:szCs w:val="24"/>
                <w:lang w:val="es-AR" w:eastAsia="es-AR"/>
              </w:rPr>
              <w:t>2008</w:t>
            </w:r>
          </w:p>
        </w:tc>
        <w:tc>
          <w:tcPr>
            <w:tcW w:w="912" w:type="dxa"/>
            <w:tcBorders>
              <w:top w:val="single" w:sz="4" w:space="0" w:color="auto"/>
            </w:tcBorders>
          </w:tcPr>
          <w:p w:rsidR="00803D73" w:rsidRPr="00803D73" w:rsidRDefault="00803D73" w:rsidP="00EA4997">
            <w:pPr>
              <w:jc w:val="both"/>
              <w:rPr>
                <w:rFonts w:ascii="Times New Roman" w:eastAsia="Times New Roman" w:hAnsi="Times New Roman" w:cs="Times New Roman"/>
                <w:b/>
                <w:sz w:val="24"/>
                <w:szCs w:val="24"/>
                <w:lang w:val="es-AR" w:eastAsia="es-AR"/>
              </w:rPr>
            </w:pPr>
            <w:r w:rsidRPr="00803D73">
              <w:rPr>
                <w:rFonts w:ascii="Times New Roman" w:eastAsia="Times New Roman" w:hAnsi="Times New Roman" w:cs="Times New Roman"/>
                <w:b/>
                <w:sz w:val="24"/>
                <w:szCs w:val="24"/>
                <w:lang w:val="es-AR" w:eastAsia="es-AR"/>
              </w:rPr>
              <w:t>2009</w:t>
            </w:r>
          </w:p>
        </w:tc>
        <w:tc>
          <w:tcPr>
            <w:tcW w:w="816" w:type="dxa"/>
            <w:tcBorders>
              <w:top w:val="single" w:sz="4" w:space="0" w:color="auto"/>
            </w:tcBorders>
          </w:tcPr>
          <w:p w:rsidR="00803D73" w:rsidRPr="00803D73" w:rsidRDefault="00803D73" w:rsidP="00EA4997">
            <w:pPr>
              <w:jc w:val="both"/>
              <w:rPr>
                <w:rFonts w:ascii="Times New Roman" w:eastAsia="Times New Roman" w:hAnsi="Times New Roman" w:cs="Times New Roman"/>
                <w:b/>
                <w:sz w:val="24"/>
                <w:szCs w:val="24"/>
                <w:lang w:val="es-AR" w:eastAsia="es-AR"/>
              </w:rPr>
            </w:pPr>
            <w:r w:rsidRPr="00803D73">
              <w:rPr>
                <w:rFonts w:ascii="Times New Roman" w:eastAsia="Times New Roman" w:hAnsi="Times New Roman" w:cs="Times New Roman"/>
                <w:b/>
                <w:sz w:val="24"/>
                <w:szCs w:val="24"/>
                <w:lang w:val="es-AR" w:eastAsia="es-AR"/>
              </w:rPr>
              <w:t>2010</w:t>
            </w:r>
          </w:p>
        </w:tc>
      </w:tr>
      <w:tr w:rsidR="00803D73" w:rsidTr="00216F66">
        <w:trPr>
          <w:jc w:val="center"/>
        </w:trPr>
        <w:tc>
          <w:tcPr>
            <w:tcW w:w="1723" w:type="dxa"/>
          </w:tcPr>
          <w:p w:rsidR="00803D73" w:rsidRPr="00803D73" w:rsidRDefault="00803D73" w:rsidP="00EA4997">
            <w:pPr>
              <w:jc w:val="both"/>
              <w:rPr>
                <w:rFonts w:ascii="Times New Roman" w:eastAsia="Times New Roman" w:hAnsi="Times New Roman" w:cs="Times New Roman"/>
                <w:sz w:val="24"/>
                <w:szCs w:val="24"/>
                <w:lang w:val="es-AR" w:eastAsia="es-AR"/>
              </w:rPr>
            </w:pPr>
            <w:r w:rsidRPr="00803D73">
              <w:rPr>
                <w:rFonts w:ascii="Times New Roman" w:eastAsia="Times New Roman" w:hAnsi="Times New Roman" w:cs="Times New Roman"/>
                <w:sz w:val="24"/>
                <w:szCs w:val="24"/>
                <w:lang w:val="es-AR" w:eastAsia="es-AR"/>
              </w:rPr>
              <w:t xml:space="preserve">Total </w:t>
            </w:r>
          </w:p>
        </w:tc>
        <w:tc>
          <w:tcPr>
            <w:tcW w:w="816" w:type="dxa"/>
          </w:tcPr>
          <w:p w:rsidR="00803D73" w:rsidRPr="00803D73" w:rsidRDefault="004F5B20" w:rsidP="00EA4997">
            <w:pPr>
              <w:jc w:val="both"/>
              <w:rPr>
                <w:rFonts w:ascii="Times New Roman" w:eastAsia="Times New Roman" w:hAnsi="Times New Roman" w:cs="Times New Roman"/>
                <w:sz w:val="24"/>
                <w:szCs w:val="24"/>
                <w:lang w:val="es-AR" w:eastAsia="es-AR"/>
              </w:rPr>
            </w:pPr>
            <w:r>
              <w:rPr>
                <w:rFonts w:ascii="Times New Roman" w:eastAsia="Times New Roman" w:hAnsi="Times New Roman" w:cs="Times New Roman"/>
                <w:sz w:val="24"/>
                <w:szCs w:val="24"/>
                <w:lang w:val="es-AR" w:eastAsia="es-AR"/>
              </w:rPr>
              <w:t>345</w:t>
            </w:r>
          </w:p>
        </w:tc>
        <w:tc>
          <w:tcPr>
            <w:tcW w:w="816" w:type="dxa"/>
          </w:tcPr>
          <w:p w:rsidR="00803D73" w:rsidRPr="00803D73" w:rsidRDefault="004F5B20" w:rsidP="00EA4997">
            <w:pPr>
              <w:jc w:val="both"/>
              <w:rPr>
                <w:rFonts w:ascii="Times New Roman" w:eastAsia="Times New Roman" w:hAnsi="Times New Roman" w:cs="Times New Roman"/>
                <w:sz w:val="24"/>
                <w:szCs w:val="24"/>
                <w:lang w:val="es-AR" w:eastAsia="es-AR"/>
              </w:rPr>
            </w:pPr>
            <w:r>
              <w:rPr>
                <w:rFonts w:ascii="Times New Roman" w:eastAsia="Times New Roman" w:hAnsi="Times New Roman" w:cs="Times New Roman"/>
                <w:sz w:val="24"/>
                <w:szCs w:val="24"/>
                <w:lang w:val="es-AR" w:eastAsia="es-AR"/>
              </w:rPr>
              <w:t>42</w:t>
            </w:r>
            <w:r w:rsidR="00803D73" w:rsidRPr="00803D73">
              <w:rPr>
                <w:rFonts w:ascii="Times New Roman" w:eastAsia="Times New Roman" w:hAnsi="Times New Roman" w:cs="Times New Roman"/>
                <w:sz w:val="24"/>
                <w:szCs w:val="24"/>
                <w:lang w:val="es-AR" w:eastAsia="es-AR"/>
              </w:rPr>
              <w:t>1</w:t>
            </w:r>
          </w:p>
        </w:tc>
        <w:tc>
          <w:tcPr>
            <w:tcW w:w="816" w:type="dxa"/>
          </w:tcPr>
          <w:p w:rsidR="00803D73" w:rsidRPr="00803D73" w:rsidRDefault="004F5B20" w:rsidP="00EA4997">
            <w:pPr>
              <w:jc w:val="both"/>
              <w:rPr>
                <w:rFonts w:ascii="Times New Roman" w:eastAsia="Times New Roman" w:hAnsi="Times New Roman" w:cs="Times New Roman"/>
                <w:sz w:val="24"/>
                <w:szCs w:val="24"/>
                <w:lang w:val="es-AR" w:eastAsia="es-AR"/>
              </w:rPr>
            </w:pPr>
            <w:r>
              <w:rPr>
                <w:rFonts w:ascii="Times New Roman" w:eastAsia="Times New Roman" w:hAnsi="Times New Roman" w:cs="Times New Roman"/>
                <w:sz w:val="24"/>
                <w:szCs w:val="24"/>
                <w:lang w:val="es-AR" w:eastAsia="es-AR"/>
              </w:rPr>
              <w:t>267</w:t>
            </w:r>
          </w:p>
        </w:tc>
        <w:tc>
          <w:tcPr>
            <w:tcW w:w="912" w:type="dxa"/>
          </w:tcPr>
          <w:p w:rsidR="00803D73" w:rsidRPr="00803D73" w:rsidRDefault="004F5B20" w:rsidP="00EA4997">
            <w:pPr>
              <w:jc w:val="both"/>
              <w:rPr>
                <w:rFonts w:ascii="Times New Roman" w:eastAsia="Times New Roman" w:hAnsi="Times New Roman" w:cs="Times New Roman"/>
                <w:sz w:val="24"/>
                <w:szCs w:val="24"/>
                <w:lang w:val="es-AR" w:eastAsia="es-AR"/>
              </w:rPr>
            </w:pPr>
            <w:r>
              <w:rPr>
                <w:rFonts w:ascii="Times New Roman" w:eastAsia="Times New Roman" w:hAnsi="Times New Roman" w:cs="Times New Roman"/>
                <w:sz w:val="24"/>
                <w:szCs w:val="24"/>
                <w:lang w:val="es-AR" w:eastAsia="es-AR"/>
              </w:rPr>
              <w:t>133</w:t>
            </w:r>
          </w:p>
        </w:tc>
        <w:tc>
          <w:tcPr>
            <w:tcW w:w="816" w:type="dxa"/>
          </w:tcPr>
          <w:p w:rsidR="00803D73" w:rsidRPr="00803D73" w:rsidRDefault="004F5B20" w:rsidP="00EA4997">
            <w:pPr>
              <w:jc w:val="both"/>
              <w:rPr>
                <w:rFonts w:ascii="Times New Roman" w:eastAsia="Times New Roman" w:hAnsi="Times New Roman" w:cs="Times New Roman"/>
                <w:sz w:val="24"/>
                <w:szCs w:val="24"/>
                <w:lang w:val="es-AR" w:eastAsia="es-AR"/>
              </w:rPr>
            </w:pPr>
            <w:r>
              <w:rPr>
                <w:rFonts w:ascii="Times New Roman" w:eastAsia="Times New Roman" w:hAnsi="Times New Roman" w:cs="Times New Roman"/>
                <w:sz w:val="24"/>
                <w:szCs w:val="24"/>
                <w:lang w:val="es-AR" w:eastAsia="es-AR"/>
              </w:rPr>
              <w:t>651</w:t>
            </w:r>
          </w:p>
        </w:tc>
      </w:tr>
    </w:tbl>
    <w:p w:rsidR="00D04F81" w:rsidRPr="00BC6630" w:rsidRDefault="00D1280C" w:rsidP="006B13C5">
      <w:pPr>
        <w:pStyle w:val="NormalWeb"/>
        <w:spacing w:before="0" w:beforeAutospacing="0" w:after="0" w:afterAutospacing="0"/>
        <w:ind w:left="708" w:firstLine="708"/>
        <w:jc w:val="center"/>
        <w:rPr>
          <w:b/>
          <w:sz w:val="22"/>
          <w:szCs w:val="22"/>
        </w:rPr>
      </w:pPr>
      <w:r w:rsidRPr="00BC6630">
        <w:rPr>
          <w:b/>
          <w:sz w:val="22"/>
          <w:szCs w:val="22"/>
        </w:rPr>
        <w:t xml:space="preserve">CUADRO </w:t>
      </w:r>
      <w:r w:rsidR="00D04F81" w:rsidRPr="00BC6630">
        <w:rPr>
          <w:b/>
          <w:sz w:val="22"/>
          <w:szCs w:val="22"/>
        </w:rPr>
        <w:t>2</w:t>
      </w:r>
      <w:r w:rsidRPr="00BC6630">
        <w:rPr>
          <w:b/>
          <w:sz w:val="22"/>
          <w:szCs w:val="22"/>
        </w:rPr>
        <w:t>: MATRICULA Y EGRESO EN LA UNSA ENTRE 2001-2010</w:t>
      </w:r>
    </w:p>
    <w:p w:rsidR="00D04F81" w:rsidRPr="00BC6630" w:rsidRDefault="006B13C5" w:rsidP="006B13C5">
      <w:pPr>
        <w:pStyle w:val="NormalWeb"/>
        <w:tabs>
          <w:tab w:val="left" w:pos="2268"/>
        </w:tabs>
        <w:spacing w:before="0" w:beforeAutospacing="0" w:after="0" w:afterAutospacing="0"/>
        <w:jc w:val="center"/>
        <w:rPr>
          <w:bCs/>
          <w:sz w:val="22"/>
          <w:szCs w:val="22"/>
        </w:rPr>
      </w:pPr>
      <w:r>
        <w:rPr>
          <w:b/>
          <w:bCs/>
          <w:sz w:val="22"/>
          <w:szCs w:val="22"/>
        </w:rPr>
        <w:tab/>
      </w:r>
      <w:r>
        <w:rPr>
          <w:b/>
          <w:bCs/>
          <w:sz w:val="22"/>
          <w:szCs w:val="22"/>
        </w:rPr>
        <w:tab/>
        <w:t xml:space="preserve">     </w:t>
      </w:r>
      <w:r w:rsidR="00D04F81" w:rsidRPr="00BC6630">
        <w:rPr>
          <w:b/>
          <w:bCs/>
          <w:sz w:val="22"/>
          <w:szCs w:val="22"/>
        </w:rPr>
        <w:t xml:space="preserve">Fuente: </w:t>
      </w:r>
      <w:r w:rsidR="00D04F81" w:rsidRPr="00BC6630">
        <w:rPr>
          <w:bCs/>
          <w:sz w:val="22"/>
          <w:szCs w:val="22"/>
        </w:rPr>
        <w:t>Dirección de Estadísticas Universitarias</w:t>
      </w:r>
      <w:r w:rsidR="00D04F81" w:rsidRPr="00BC6630">
        <w:rPr>
          <w:b/>
          <w:bCs/>
          <w:sz w:val="22"/>
          <w:szCs w:val="22"/>
        </w:rPr>
        <w:t xml:space="preserve"> </w:t>
      </w:r>
      <w:r w:rsidR="00D04F81" w:rsidRPr="00BC6630">
        <w:rPr>
          <w:bCs/>
          <w:sz w:val="22"/>
          <w:szCs w:val="22"/>
        </w:rPr>
        <w:t>- Elaboración propia</w:t>
      </w:r>
    </w:p>
    <w:bookmarkEnd w:id="1"/>
    <w:p w:rsidR="00D755B6" w:rsidRPr="00D755B6" w:rsidRDefault="00D755B6" w:rsidP="003F65BB">
      <w:pPr>
        <w:shd w:val="clear" w:color="auto" w:fill="FFFFFF"/>
        <w:spacing w:after="0" w:line="360" w:lineRule="auto"/>
        <w:jc w:val="both"/>
        <w:rPr>
          <w:rFonts w:ascii="Times New Roman" w:eastAsia="Times New Roman" w:hAnsi="Times New Roman" w:cs="Times New Roman"/>
          <w:bCs/>
          <w:sz w:val="24"/>
          <w:szCs w:val="24"/>
          <w:lang w:val="es-ES_tradnl" w:eastAsia="es-AR"/>
        </w:rPr>
      </w:pPr>
      <w:r>
        <w:rPr>
          <w:rFonts w:ascii="Times New Roman" w:eastAsia="Times New Roman" w:hAnsi="Times New Roman" w:cs="Times New Roman"/>
          <w:b/>
          <w:bCs/>
          <w:sz w:val="24"/>
          <w:szCs w:val="24"/>
          <w:lang w:val="es-ES_tradnl" w:eastAsia="es-AR"/>
        </w:rPr>
        <w:tab/>
      </w:r>
    </w:p>
    <w:p w:rsidR="00FD3C3D" w:rsidRDefault="00997187" w:rsidP="0067258B">
      <w:pPr>
        <w:shd w:val="clear" w:color="auto" w:fill="FFFFFF"/>
        <w:spacing w:after="0" w:line="360" w:lineRule="auto"/>
        <w:ind w:left="426" w:hanging="426"/>
        <w:jc w:val="both"/>
        <w:rPr>
          <w:rFonts w:ascii="Times New Roman" w:eastAsia="Times New Roman" w:hAnsi="Times New Roman" w:cs="Times New Roman"/>
          <w:b/>
          <w:bCs/>
          <w:sz w:val="24"/>
          <w:szCs w:val="24"/>
          <w:lang w:val="es-ES_tradnl" w:eastAsia="es-ES"/>
        </w:rPr>
      </w:pPr>
      <w:r w:rsidRPr="00BF58C0">
        <w:rPr>
          <w:rFonts w:ascii="Times New Roman" w:eastAsia="Times New Roman" w:hAnsi="Times New Roman" w:cs="Times New Roman"/>
          <w:b/>
          <w:bCs/>
          <w:sz w:val="24"/>
          <w:szCs w:val="24"/>
          <w:lang w:val="es-ES_tradnl" w:eastAsia="es-AR"/>
        </w:rPr>
        <w:t xml:space="preserve">3.- </w:t>
      </w:r>
      <w:r w:rsidR="00DD32E6">
        <w:rPr>
          <w:rFonts w:ascii="Times New Roman" w:eastAsia="Times New Roman" w:hAnsi="Times New Roman" w:cs="Times New Roman"/>
          <w:b/>
          <w:bCs/>
          <w:sz w:val="24"/>
          <w:szCs w:val="24"/>
          <w:lang w:val="es-ES_tradnl" w:eastAsia="es-AR"/>
        </w:rPr>
        <w:t xml:space="preserve">LOS MATICES DE LA </w:t>
      </w:r>
      <w:r w:rsidR="00CE5428">
        <w:rPr>
          <w:rFonts w:ascii="Times New Roman" w:eastAsia="Times New Roman" w:hAnsi="Times New Roman" w:cs="Times New Roman"/>
          <w:b/>
          <w:bCs/>
          <w:sz w:val="24"/>
          <w:szCs w:val="24"/>
          <w:lang w:val="es-ES_tradnl" w:eastAsia="es-ES"/>
        </w:rPr>
        <w:t>ELECCIÓ</w:t>
      </w:r>
      <w:r w:rsidR="00FD3C3D" w:rsidRPr="00BF58C0">
        <w:rPr>
          <w:rFonts w:ascii="Times New Roman" w:eastAsia="Times New Roman" w:hAnsi="Times New Roman" w:cs="Times New Roman"/>
          <w:b/>
          <w:bCs/>
          <w:sz w:val="24"/>
          <w:szCs w:val="24"/>
          <w:lang w:val="es-ES_tradnl" w:eastAsia="es-ES"/>
        </w:rPr>
        <w:t>N VOCACIONAL FEMENINA: ENTRE EL QUIERO Y EL PUEDO SER</w:t>
      </w:r>
    </w:p>
    <w:p w:rsidR="0006193E" w:rsidRDefault="00517A3F" w:rsidP="00517A3F">
      <w:pPr>
        <w:shd w:val="clear" w:color="auto" w:fill="FFFFFF"/>
        <w:spacing w:after="0" w:line="360" w:lineRule="auto"/>
        <w:ind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Previo a</w:t>
      </w:r>
      <w:r w:rsidRPr="00D755B6">
        <w:rPr>
          <w:rFonts w:ascii="Times New Roman" w:eastAsia="Times New Roman" w:hAnsi="Times New Roman" w:cs="Times New Roman"/>
          <w:bCs/>
          <w:sz w:val="24"/>
          <w:szCs w:val="24"/>
          <w:lang w:val="es-ES_tradnl" w:eastAsia="es-AR"/>
        </w:rPr>
        <w:t xml:space="preserve"> </w:t>
      </w:r>
      <w:r>
        <w:rPr>
          <w:rFonts w:ascii="Times New Roman" w:eastAsia="Times New Roman" w:hAnsi="Times New Roman" w:cs="Times New Roman"/>
          <w:bCs/>
          <w:sz w:val="24"/>
          <w:szCs w:val="24"/>
          <w:lang w:val="es-ES_tradnl" w:eastAsia="es-AR"/>
        </w:rPr>
        <w:t xml:space="preserve">iniciar el análisis de datos, </w:t>
      </w:r>
      <w:r w:rsidR="00B84C50">
        <w:rPr>
          <w:rFonts w:ascii="Times New Roman" w:eastAsia="Times New Roman" w:hAnsi="Times New Roman" w:cs="Times New Roman"/>
          <w:bCs/>
          <w:sz w:val="24"/>
          <w:szCs w:val="24"/>
          <w:lang w:val="es-ES_tradnl" w:eastAsia="es-AR"/>
        </w:rPr>
        <w:t xml:space="preserve">decidimos que era </w:t>
      </w:r>
      <w:r>
        <w:rPr>
          <w:rFonts w:ascii="Times New Roman" w:eastAsia="Times New Roman" w:hAnsi="Times New Roman" w:cs="Times New Roman"/>
          <w:bCs/>
          <w:sz w:val="24"/>
          <w:szCs w:val="24"/>
          <w:lang w:val="es-ES_tradnl" w:eastAsia="es-AR"/>
        </w:rPr>
        <w:t xml:space="preserve">imprescindible revisar aspectos que reflejan las características culturales de la mujer salteña </w:t>
      </w:r>
      <w:r w:rsidR="00CE5428">
        <w:rPr>
          <w:rFonts w:ascii="Times New Roman" w:eastAsia="Times New Roman" w:hAnsi="Times New Roman" w:cs="Times New Roman"/>
          <w:bCs/>
          <w:sz w:val="24"/>
          <w:szCs w:val="24"/>
          <w:lang w:val="es-ES_tradnl" w:eastAsia="es-AR"/>
        </w:rPr>
        <w:t xml:space="preserve">y la imagen social que impera. </w:t>
      </w:r>
      <w:r>
        <w:rPr>
          <w:rFonts w:ascii="Times New Roman" w:eastAsia="Times New Roman" w:hAnsi="Times New Roman" w:cs="Times New Roman"/>
          <w:bCs/>
          <w:sz w:val="24"/>
          <w:szCs w:val="24"/>
          <w:lang w:val="es-ES_tradnl" w:eastAsia="es-AR"/>
        </w:rPr>
        <w:t xml:space="preserve">A partir de esto, </w:t>
      </w:r>
      <w:r>
        <w:rPr>
          <w:rFonts w:ascii="Times New Roman" w:eastAsia="Times New Roman" w:hAnsi="Times New Roman" w:cs="Times New Roman"/>
          <w:sz w:val="24"/>
          <w:szCs w:val="24"/>
          <w:lang w:eastAsia="es-ES"/>
        </w:rPr>
        <w:t xml:space="preserve">desde el punto de vista psicológico, pondremos atención a </w:t>
      </w:r>
      <w:r w:rsidR="00AA3EED">
        <w:rPr>
          <w:rFonts w:ascii="Times New Roman" w:eastAsia="Times New Roman" w:hAnsi="Times New Roman" w:cs="Times New Roman"/>
          <w:sz w:val="24"/>
          <w:szCs w:val="24"/>
          <w:lang w:eastAsia="es-ES"/>
        </w:rPr>
        <w:t xml:space="preserve">cómo </w:t>
      </w:r>
      <w:r>
        <w:rPr>
          <w:rFonts w:ascii="Times New Roman" w:eastAsia="Times New Roman" w:hAnsi="Times New Roman" w:cs="Times New Roman"/>
          <w:sz w:val="24"/>
          <w:szCs w:val="24"/>
          <w:lang w:eastAsia="es-ES"/>
        </w:rPr>
        <w:t>y, bajo qué condiciones, s</w:t>
      </w:r>
      <w:r w:rsidR="00CE5428">
        <w:rPr>
          <w:rFonts w:ascii="Times New Roman" w:eastAsia="Times New Roman" w:hAnsi="Times New Roman" w:cs="Times New Roman"/>
          <w:sz w:val="24"/>
          <w:szCs w:val="24"/>
          <w:lang w:eastAsia="es-ES"/>
        </w:rPr>
        <w:t xml:space="preserve">e </w:t>
      </w:r>
      <w:r>
        <w:rPr>
          <w:rFonts w:ascii="Times New Roman" w:eastAsia="Times New Roman" w:hAnsi="Times New Roman" w:cs="Times New Roman"/>
          <w:sz w:val="24"/>
          <w:szCs w:val="24"/>
          <w:lang w:eastAsia="es-ES"/>
        </w:rPr>
        <w:t>efectúa la</w:t>
      </w:r>
      <w:r w:rsidR="00AA3EED">
        <w:rPr>
          <w:rFonts w:ascii="Times New Roman" w:eastAsia="Times New Roman" w:hAnsi="Times New Roman" w:cs="Times New Roman"/>
          <w:sz w:val="24"/>
          <w:szCs w:val="24"/>
          <w:lang w:eastAsia="es-ES"/>
        </w:rPr>
        <w:t xml:space="preserve"> </w:t>
      </w:r>
      <w:r w:rsidR="0006193E">
        <w:rPr>
          <w:rFonts w:ascii="Times New Roman" w:eastAsia="Times New Roman" w:hAnsi="Times New Roman" w:cs="Times New Roman"/>
          <w:sz w:val="24"/>
          <w:szCs w:val="24"/>
          <w:lang w:eastAsia="es-ES"/>
        </w:rPr>
        <w:t xml:space="preserve">elección </w:t>
      </w:r>
      <w:r>
        <w:rPr>
          <w:rFonts w:ascii="Times New Roman" w:eastAsia="Times New Roman" w:hAnsi="Times New Roman" w:cs="Times New Roman"/>
          <w:sz w:val="24"/>
          <w:szCs w:val="24"/>
          <w:lang w:eastAsia="es-ES"/>
        </w:rPr>
        <w:t>de seguir estudiando en la Universidad.</w:t>
      </w:r>
      <w:r w:rsidR="0006193E">
        <w:rPr>
          <w:rFonts w:ascii="Times New Roman" w:eastAsia="Times New Roman" w:hAnsi="Times New Roman" w:cs="Times New Roman"/>
          <w:sz w:val="24"/>
          <w:szCs w:val="24"/>
          <w:lang w:eastAsia="es-ES"/>
        </w:rPr>
        <w:t xml:space="preserve"> </w:t>
      </w:r>
    </w:p>
    <w:p w:rsidR="00FD3C3D" w:rsidRPr="00BF58C0" w:rsidRDefault="00FD3C3D" w:rsidP="0006193E">
      <w:pPr>
        <w:shd w:val="clear" w:color="auto" w:fill="FFFFFF"/>
        <w:spacing w:after="0" w:line="360" w:lineRule="auto"/>
        <w:ind w:firstLine="708"/>
        <w:jc w:val="both"/>
        <w:rPr>
          <w:rFonts w:ascii="Arial" w:eastAsia="Times New Roman" w:hAnsi="Arial" w:cs="Arial"/>
          <w:sz w:val="19"/>
          <w:szCs w:val="19"/>
          <w:lang w:eastAsia="es-ES"/>
        </w:rPr>
      </w:pPr>
      <w:r w:rsidRPr="00BF58C0">
        <w:rPr>
          <w:rFonts w:ascii="Times New Roman" w:eastAsia="Times New Roman" w:hAnsi="Times New Roman" w:cs="Times New Roman"/>
          <w:sz w:val="24"/>
          <w:szCs w:val="24"/>
          <w:lang w:val="es-ES_tradnl" w:eastAsia="es-ES"/>
        </w:rPr>
        <w:t xml:space="preserve">Ser mujer es una cuestión que va mucho más allá del sexo. Implica, por lo menos, inscribirse subjetivamente como tal en el </w:t>
      </w:r>
      <w:proofErr w:type="spellStart"/>
      <w:r w:rsidRPr="00BF58C0">
        <w:rPr>
          <w:rFonts w:ascii="Times New Roman" w:eastAsia="Times New Roman" w:hAnsi="Times New Roman" w:cs="Times New Roman"/>
          <w:sz w:val="24"/>
          <w:szCs w:val="24"/>
          <w:lang w:val="es-ES_tradnl" w:eastAsia="es-ES"/>
        </w:rPr>
        <w:t>interjuego</w:t>
      </w:r>
      <w:proofErr w:type="spellEnd"/>
      <w:r w:rsidRPr="00BF58C0">
        <w:rPr>
          <w:rFonts w:ascii="Times New Roman" w:eastAsia="Times New Roman" w:hAnsi="Times New Roman" w:cs="Times New Roman"/>
          <w:sz w:val="24"/>
          <w:szCs w:val="24"/>
          <w:lang w:val="es-ES_tradnl" w:eastAsia="es-ES"/>
        </w:rPr>
        <w:t xml:space="preserve"> de coordenadas </w:t>
      </w:r>
      <w:proofErr w:type="spellStart"/>
      <w:r w:rsidRPr="00BF58C0">
        <w:rPr>
          <w:rFonts w:ascii="Times New Roman" w:eastAsia="Times New Roman" w:hAnsi="Times New Roman" w:cs="Times New Roman"/>
          <w:sz w:val="24"/>
          <w:szCs w:val="24"/>
          <w:lang w:val="es-ES_tradnl" w:eastAsia="es-ES"/>
        </w:rPr>
        <w:t>psico</w:t>
      </w:r>
      <w:proofErr w:type="spellEnd"/>
      <w:r w:rsidRPr="00BF58C0">
        <w:rPr>
          <w:rFonts w:ascii="Times New Roman" w:eastAsia="Times New Roman" w:hAnsi="Times New Roman" w:cs="Times New Roman"/>
          <w:sz w:val="24"/>
          <w:szCs w:val="24"/>
          <w:lang w:val="es-ES_tradnl" w:eastAsia="es-ES"/>
        </w:rPr>
        <w:t xml:space="preserve">, socio, culturales e </w:t>
      </w:r>
      <w:proofErr w:type="spellStart"/>
      <w:r w:rsidRPr="00BF58C0">
        <w:rPr>
          <w:rFonts w:ascii="Times New Roman" w:eastAsia="Times New Roman" w:hAnsi="Times New Roman" w:cs="Times New Roman"/>
          <w:sz w:val="24"/>
          <w:szCs w:val="24"/>
          <w:lang w:val="es-ES_tradnl" w:eastAsia="es-ES"/>
        </w:rPr>
        <w:t>identitarias</w:t>
      </w:r>
      <w:proofErr w:type="spellEnd"/>
      <w:r w:rsidRPr="00BF58C0">
        <w:rPr>
          <w:rFonts w:ascii="Times New Roman" w:eastAsia="Times New Roman" w:hAnsi="Times New Roman" w:cs="Times New Roman"/>
          <w:sz w:val="24"/>
          <w:szCs w:val="24"/>
          <w:lang w:val="es-ES_tradnl" w:eastAsia="es-ES"/>
        </w:rPr>
        <w:t>. Evoca una diferencia estructural, en muchos casos u</w:t>
      </w:r>
      <w:r w:rsidR="00EA4997" w:rsidRPr="00BF58C0">
        <w:rPr>
          <w:rFonts w:ascii="Times New Roman" w:eastAsia="Times New Roman" w:hAnsi="Times New Roman" w:cs="Times New Roman"/>
          <w:sz w:val="24"/>
          <w:szCs w:val="24"/>
          <w:lang w:val="es-ES_tradnl" w:eastAsia="es-ES"/>
        </w:rPr>
        <w:t>n a priori</w:t>
      </w:r>
      <w:r w:rsidRPr="00BF58C0">
        <w:rPr>
          <w:rFonts w:ascii="Times New Roman" w:eastAsia="Times New Roman" w:hAnsi="Times New Roman" w:cs="Times New Roman"/>
          <w:sz w:val="24"/>
          <w:szCs w:val="24"/>
          <w:lang w:val="es-ES_tradnl" w:eastAsia="es-ES"/>
        </w:rPr>
        <w:t xml:space="preserve"> que</w:t>
      </w:r>
      <w:r w:rsidR="00EA4997" w:rsidRPr="00BF58C0">
        <w:rPr>
          <w:rFonts w:ascii="Times New Roman" w:eastAsia="Times New Roman" w:hAnsi="Times New Roman" w:cs="Times New Roman"/>
          <w:sz w:val="24"/>
          <w:szCs w:val="24"/>
          <w:lang w:val="es-ES_tradnl" w:eastAsia="es-ES"/>
        </w:rPr>
        <w:t>,</w:t>
      </w:r>
      <w:r w:rsidRPr="00BF58C0">
        <w:rPr>
          <w:rFonts w:ascii="Times New Roman" w:eastAsia="Times New Roman" w:hAnsi="Times New Roman" w:cs="Times New Roman"/>
          <w:sz w:val="24"/>
          <w:szCs w:val="24"/>
          <w:lang w:val="es-ES_tradnl" w:eastAsia="es-ES"/>
        </w:rPr>
        <w:t xml:space="preserve"> en nuestro campo cultural y social</w:t>
      </w:r>
      <w:r w:rsidR="00EA4997" w:rsidRPr="00BF58C0">
        <w:rPr>
          <w:rFonts w:ascii="Times New Roman" w:eastAsia="Times New Roman" w:hAnsi="Times New Roman" w:cs="Times New Roman"/>
          <w:sz w:val="24"/>
          <w:szCs w:val="24"/>
          <w:lang w:val="es-ES_tradnl" w:eastAsia="es-ES"/>
        </w:rPr>
        <w:t>,</w:t>
      </w:r>
      <w:r w:rsidRPr="00BF58C0">
        <w:rPr>
          <w:rFonts w:ascii="Times New Roman" w:eastAsia="Times New Roman" w:hAnsi="Times New Roman" w:cs="Times New Roman"/>
          <w:sz w:val="24"/>
          <w:szCs w:val="24"/>
          <w:lang w:val="es-ES_tradnl" w:eastAsia="es-ES"/>
        </w:rPr>
        <w:t xml:space="preserve"> condiciona el ejercicio de roles y funciones</w:t>
      </w:r>
      <w:r w:rsidR="00AB2DE8">
        <w:rPr>
          <w:rFonts w:ascii="Times New Roman" w:eastAsia="Times New Roman" w:hAnsi="Times New Roman" w:cs="Times New Roman"/>
          <w:sz w:val="24"/>
          <w:szCs w:val="24"/>
          <w:lang w:val="es-ES_tradnl" w:eastAsia="es-ES"/>
        </w:rPr>
        <w:t xml:space="preserve">, por lo que en la elección vocacional y en </w:t>
      </w:r>
      <w:r w:rsidRPr="00BF58C0">
        <w:rPr>
          <w:rFonts w:ascii="Times New Roman" w:eastAsia="Times New Roman" w:hAnsi="Times New Roman" w:cs="Times New Roman"/>
          <w:sz w:val="24"/>
          <w:szCs w:val="24"/>
          <w:lang w:val="es-ES_tradnl" w:eastAsia="es-ES"/>
        </w:rPr>
        <w:t>el posterior ejercicio laboral, el ser mujer impacta.</w:t>
      </w:r>
    </w:p>
    <w:p w:rsidR="00FD3C3D" w:rsidRPr="00BF58C0" w:rsidRDefault="00FD3C3D" w:rsidP="00BF58C0">
      <w:pPr>
        <w:shd w:val="clear" w:color="auto" w:fill="FFFFFF"/>
        <w:spacing w:after="0" w:line="360" w:lineRule="auto"/>
        <w:ind w:firstLine="709"/>
        <w:jc w:val="both"/>
        <w:rPr>
          <w:rFonts w:ascii="Arial" w:eastAsia="Times New Roman" w:hAnsi="Arial" w:cs="Arial"/>
          <w:sz w:val="19"/>
          <w:szCs w:val="19"/>
          <w:lang w:eastAsia="es-ES"/>
        </w:rPr>
      </w:pPr>
      <w:r w:rsidRPr="00BF58C0">
        <w:rPr>
          <w:rFonts w:ascii="Times New Roman" w:eastAsia="Times New Roman" w:hAnsi="Times New Roman" w:cs="Times New Roman"/>
          <w:sz w:val="24"/>
          <w:szCs w:val="24"/>
          <w:lang w:val="es-ES_tradnl" w:eastAsia="es-ES"/>
        </w:rPr>
        <w:t>La mujer, en las nuevas coordenadas de</w:t>
      </w:r>
      <w:r w:rsidR="00CE5428">
        <w:rPr>
          <w:rFonts w:ascii="Times New Roman" w:eastAsia="Times New Roman" w:hAnsi="Times New Roman" w:cs="Times New Roman"/>
          <w:sz w:val="24"/>
          <w:szCs w:val="24"/>
          <w:lang w:val="es-ES_tradnl" w:eastAsia="es-ES"/>
        </w:rPr>
        <w:t xml:space="preserve"> la época, </w:t>
      </w:r>
      <w:r w:rsidR="00B84C50">
        <w:rPr>
          <w:rFonts w:ascii="Times New Roman" w:eastAsia="Times New Roman" w:hAnsi="Times New Roman" w:cs="Times New Roman"/>
          <w:sz w:val="24"/>
          <w:szCs w:val="24"/>
          <w:lang w:val="es-ES_tradnl" w:eastAsia="es-ES"/>
        </w:rPr>
        <w:t>logró</w:t>
      </w:r>
      <w:r w:rsidR="00CE5428">
        <w:rPr>
          <w:rFonts w:ascii="Times New Roman" w:eastAsia="Times New Roman" w:hAnsi="Times New Roman" w:cs="Times New Roman"/>
          <w:sz w:val="24"/>
          <w:szCs w:val="24"/>
          <w:lang w:val="es-ES_tradnl" w:eastAsia="es-ES"/>
        </w:rPr>
        <w:t xml:space="preserve"> ocupar</w:t>
      </w:r>
      <w:r w:rsidRPr="00BF58C0">
        <w:rPr>
          <w:rFonts w:ascii="Times New Roman" w:eastAsia="Times New Roman" w:hAnsi="Times New Roman" w:cs="Times New Roman"/>
          <w:sz w:val="24"/>
          <w:szCs w:val="24"/>
          <w:lang w:val="es-ES_tradnl" w:eastAsia="es-ES"/>
        </w:rPr>
        <w:t xml:space="preserve"> espacios genuinos que, en muchos casos, e</w:t>
      </w:r>
      <w:r w:rsidR="003F5990">
        <w:rPr>
          <w:rFonts w:ascii="Times New Roman" w:eastAsia="Times New Roman" w:hAnsi="Times New Roman" w:cs="Times New Roman"/>
          <w:sz w:val="24"/>
          <w:szCs w:val="24"/>
          <w:lang w:val="es-ES_tradnl" w:eastAsia="es-ES"/>
        </w:rPr>
        <w:t>staba</w:t>
      </w:r>
      <w:r w:rsidRPr="00BF58C0">
        <w:rPr>
          <w:rFonts w:ascii="Times New Roman" w:eastAsia="Times New Roman" w:hAnsi="Times New Roman" w:cs="Times New Roman"/>
          <w:sz w:val="24"/>
          <w:szCs w:val="24"/>
          <w:lang w:val="es-ES_tradnl" w:eastAsia="es-ES"/>
        </w:rPr>
        <w:t>n reservados exclusivamente a los hombres y que lógicamente genera</w:t>
      </w:r>
      <w:r w:rsidR="00B84C50">
        <w:rPr>
          <w:rFonts w:ascii="Times New Roman" w:eastAsia="Times New Roman" w:hAnsi="Times New Roman" w:cs="Times New Roman"/>
          <w:sz w:val="24"/>
          <w:szCs w:val="24"/>
          <w:lang w:val="es-ES_tradnl" w:eastAsia="es-ES"/>
        </w:rPr>
        <w:t>ba</w:t>
      </w:r>
      <w:r w:rsidRPr="00BF58C0">
        <w:rPr>
          <w:rFonts w:ascii="Times New Roman" w:eastAsia="Times New Roman" w:hAnsi="Times New Roman" w:cs="Times New Roman"/>
          <w:sz w:val="24"/>
          <w:szCs w:val="24"/>
          <w:lang w:val="es-ES_tradnl" w:eastAsia="es-ES"/>
        </w:rPr>
        <w:t xml:space="preserve">n distintas posibilidades, sobre todo vinculadas a disponer de cuerpo, tiempo, dinero, deseos, etc. Sin embargo, persisten y prevalecen lógicas masculinas del pensamiento y la acción, en especial en el ámbito del trabajo. </w:t>
      </w:r>
    </w:p>
    <w:p w:rsidR="00FD3C3D" w:rsidRPr="00BF58C0" w:rsidRDefault="00A35388" w:rsidP="00BF58C0">
      <w:pPr>
        <w:shd w:val="clear" w:color="auto" w:fill="FFFFFF"/>
        <w:spacing w:after="0" w:line="360" w:lineRule="auto"/>
        <w:ind w:firstLine="709"/>
        <w:jc w:val="both"/>
        <w:rPr>
          <w:rFonts w:ascii="Arial" w:eastAsia="Times New Roman" w:hAnsi="Arial" w:cs="Arial"/>
          <w:sz w:val="19"/>
          <w:szCs w:val="19"/>
          <w:lang w:eastAsia="es-ES"/>
        </w:rPr>
      </w:pPr>
      <w:r>
        <w:rPr>
          <w:rFonts w:ascii="Times New Roman" w:eastAsia="Times New Roman" w:hAnsi="Times New Roman" w:cs="Times New Roman"/>
          <w:sz w:val="24"/>
          <w:szCs w:val="24"/>
          <w:lang w:val="es-ES_tradnl" w:eastAsia="es-ES"/>
        </w:rPr>
        <w:t>Efectivamente, s</w:t>
      </w:r>
      <w:r w:rsidR="003F5990">
        <w:rPr>
          <w:rFonts w:ascii="Times New Roman" w:eastAsia="Times New Roman" w:hAnsi="Times New Roman" w:cs="Times New Roman"/>
          <w:sz w:val="24"/>
          <w:szCs w:val="24"/>
          <w:lang w:val="es-ES_tradnl" w:eastAsia="es-ES"/>
        </w:rPr>
        <w:t>i</w:t>
      </w:r>
      <w:r w:rsidR="00FD3C3D" w:rsidRPr="00BF58C0">
        <w:rPr>
          <w:rFonts w:ascii="Times New Roman" w:eastAsia="Times New Roman" w:hAnsi="Times New Roman" w:cs="Times New Roman"/>
          <w:sz w:val="24"/>
          <w:szCs w:val="24"/>
          <w:lang w:val="es-ES_tradnl" w:eastAsia="es-ES"/>
        </w:rPr>
        <w:t xml:space="preserve"> bien la </w:t>
      </w:r>
      <w:r w:rsidR="00B45140">
        <w:rPr>
          <w:rFonts w:ascii="Times New Roman" w:eastAsia="Times New Roman" w:hAnsi="Times New Roman" w:cs="Times New Roman"/>
          <w:sz w:val="24"/>
          <w:szCs w:val="24"/>
          <w:lang w:val="es-ES_tradnl" w:eastAsia="es-ES"/>
        </w:rPr>
        <w:t xml:space="preserve">mujer </w:t>
      </w:r>
      <w:r w:rsidR="00B84C50">
        <w:rPr>
          <w:rFonts w:ascii="Times New Roman" w:eastAsia="Times New Roman" w:hAnsi="Times New Roman" w:cs="Times New Roman"/>
          <w:sz w:val="24"/>
          <w:szCs w:val="24"/>
          <w:lang w:val="es-ES_tradnl" w:eastAsia="es-ES"/>
        </w:rPr>
        <w:t>avanzó hacia nuevos</w:t>
      </w:r>
      <w:r w:rsidR="00B45140">
        <w:rPr>
          <w:rFonts w:ascii="Times New Roman" w:eastAsia="Times New Roman" w:hAnsi="Times New Roman" w:cs="Times New Roman"/>
          <w:sz w:val="24"/>
          <w:szCs w:val="24"/>
          <w:lang w:val="es-ES_tradnl" w:eastAsia="es-ES"/>
        </w:rPr>
        <w:t xml:space="preserve"> espacios</w:t>
      </w:r>
      <w:r w:rsidR="00FD3C3D" w:rsidRPr="00BF58C0">
        <w:rPr>
          <w:rFonts w:ascii="Times New Roman" w:eastAsia="Times New Roman" w:hAnsi="Times New Roman" w:cs="Times New Roman"/>
          <w:sz w:val="24"/>
          <w:szCs w:val="24"/>
          <w:lang w:val="es-ES_tradnl" w:eastAsia="es-ES"/>
        </w:rPr>
        <w:t xml:space="preserve"> </w:t>
      </w:r>
      <w:r w:rsidR="003F5990">
        <w:rPr>
          <w:rFonts w:ascii="Times New Roman" w:eastAsia="Times New Roman" w:hAnsi="Times New Roman" w:cs="Times New Roman"/>
          <w:sz w:val="24"/>
          <w:szCs w:val="24"/>
          <w:lang w:val="es-ES_tradnl" w:eastAsia="es-ES"/>
        </w:rPr>
        <w:t xml:space="preserve">como nunca antes lo hizo, no cedió </w:t>
      </w:r>
      <w:r w:rsidR="00FD3C3D" w:rsidRPr="00BF58C0">
        <w:rPr>
          <w:rFonts w:ascii="Times New Roman" w:eastAsia="Times New Roman" w:hAnsi="Times New Roman" w:cs="Times New Roman"/>
          <w:sz w:val="24"/>
          <w:szCs w:val="24"/>
          <w:lang w:val="es-ES_tradnl" w:eastAsia="es-ES"/>
        </w:rPr>
        <w:t xml:space="preserve">otros  como el manejo del hogar, </w:t>
      </w:r>
      <w:r w:rsidR="00291631">
        <w:rPr>
          <w:rFonts w:ascii="Times New Roman" w:eastAsia="Times New Roman" w:hAnsi="Times New Roman" w:cs="Times New Roman"/>
          <w:sz w:val="24"/>
          <w:szCs w:val="24"/>
          <w:lang w:val="es-ES_tradnl" w:eastAsia="es-ES"/>
        </w:rPr>
        <w:t xml:space="preserve">la atención </w:t>
      </w:r>
      <w:r w:rsidR="00FD3C3D" w:rsidRPr="00BF58C0">
        <w:rPr>
          <w:rFonts w:ascii="Times New Roman" w:eastAsia="Times New Roman" w:hAnsi="Times New Roman" w:cs="Times New Roman"/>
          <w:sz w:val="24"/>
          <w:szCs w:val="24"/>
          <w:lang w:val="es-ES_tradnl" w:eastAsia="es-ES"/>
        </w:rPr>
        <w:t>de los hi</w:t>
      </w:r>
      <w:r w:rsidR="00EA4997" w:rsidRPr="00BF58C0">
        <w:rPr>
          <w:rFonts w:ascii="Times New Roman" w:eastAsia="Times New Roman" w:hAnsi="Times New Roman" w:cs="Times New Roman"/>
          <w:sz w:val="24"/>
          <w:szCs w:val="24"/>
          <w:lang w:val="es-ES_tradnl" w:eastAsia="es-ES"/>
        </w:rPr>
        <w:t xml:space="preserve">jos, </w:t>
      </w:r>
      <w:r w:rsidR="00291631">
        <w:rPr>
          <w:rFonts w:ascii="Times New Roman" w:eastAsia="Times New Roman" w:hAnsi="Times New Roman" w:cs="Times New Roman"/>
          <w:sz w:val="24"/>
          <w:szCs w:val="24"/>
          <w:lang w:val="es-ES_tradnl" w:eastAsia="es-ES"/>
        </w:rPr>
        <w:t xml:space="preserve">el cuidado </w:t>
      </w:r>
      <w:r w:rsidR="00EA4997" w:rsidRPr="00BF58C0">
        <w:rPr>
          <w:rFonts w:ascii="Times New Roman" w:eastAsia="Times New Roman" w:hAnsi="Times New Roman" w:cs="Times New Roman"/>
          <w:sz w:val="24"/>
          <w:szCs w:val="24"/>
          <w:lang w:val="es-ES_tradnl" w:eastAsia="es-ES"/>
        </w:rPr>
        <w:t>de los padres, con lo cual</w:t>
      </w:r>
      <w:r w:rsidR="00FD3C3D" w:rsidRPr="00BF58C0">
        <w:rPr>
          <w:rFonts w:ascii="Times New Roman" w:eastAsia="Times New Roman" w:hAnsi="Times New Roman" w:cs="Times New Roman"/>
          <w:sz w:val="24"/>
          <w:szCs w:val="24"/>
          <w:lang w:val="es-ES_tradnl" w:eastAsia="es-ES"/>
        </w:rPr>
        <w:t xml:space="preserve"> </w:t>
      </w:r>
      <w:r w:rsidR="00291631">
        <w:rPr>
          <w:rFonts w:ascii="Times New Roman" w:eastAsia="Times New Roman" w:hAnsi="Times New Roman" w:cs="Times New Roman"/>
          <w:sz w:val="24"/>
          <w:szCs w:val="24"/>
          <w:lang w:val="es-ES_tradnl" w:eastAsia="es-ES"/>
        </w:rPr>
        <w:t>los</w:t>
      </w:r>
      <w:r w:rsidR="00FD3C3D" w:rsidRPr="00BF58C0">
        <w:rPr>
          <w:rFonts w:ascii="Times New Roman" w:eastAsia="Times New Roman" w:hAnsi="Times New Roman" w:cs="Times New Roman"/>
          <w:sz w:val="24"/>
          <w:szCs w:val="24"/>
          <w:lang w:val="es-ES_tradnl" w:eastAsia="es-ES"/>
        </w:rPr>
        <w:t xml:space="preserve"> espacio</w:t>
      </w:r>
      <w:r w:rsidR="00291631">
        <w:rPr>
          <w:rFonts w:ascii="Times New Roman" w:eastAsia="Times New Roman" w:hAnsi="Times New Roman" w:cs="Times New Roman"/>
          <w:sz w:val="24"/>
          <w:szCs w:val="24"/>
          <w:lang w:val="es-ES_tradnl" w:eastAsia="es-ES"/>
        </w:rPr>
        <w:t>s</w:t>
      </w:r>
      <w:r w:rsidR="00FD3C3D" w:rsidRPr="00BF58C0">
        <w:rPr>
          <w:rFonts w:ascii="Times New Roman" w:eastAsia="Times New Roman" w:hAnsi="Times New Roman" w:cs="Times New Roman"/>
          <w:sz w:val="24"/>
          <w:szCs w:val="24"/>
          <w:lang w:val="es-ES_tradnl" w:eastAsia="es-ES"/>
        </w:rPr>
        <w:t xml:space="preserve"> </w:t>
      </w:r>
      <w:r w:rsidR="00B45140">
        <w:rPr>
          <w:rFonts w:ascii="Times New Roman" w:eastAsia="Times New Roman" w:hAnsi="Times New Roman" w:cs="Times New Roman"/>
          <w:sz w:val="24"/>
          <w:szCs w:val="24"/>
          <w:lang w:val="es-ES_tradnl" w:eastAsia="es-ES"/>
        </w:rPr>
        <w:t>conquistado</w:t>
      </w:r>
      <w:r w:rsidR="00291631">
        <w:rPr>
          <w:rFonts w:ascii="Times New Roman" w:eastAsia="Times New Roman" w:hAnsi="Times New Roman" w:cs="Times New Roman"/>
          <w:sz w:val="24"/>
          <w:szCs w:val="24"/>
          <w:lang w:val="es-ES_tradnl" w:eastAsia="es-ES"/>
        </w:rPr>
        <w:t>s implicaron más tr</w:t>
      </w:r>
      <w:r w:rsidR="00FD3C3D" w:rsidRPr="00BF58C0">
        <w:rPr>
          <w:rFonts w:ascii="Times New Roman" w:eastAsia="Times New Roman" w:hAnsi="Times New Roman" w:cs="Times New Roman"/>
          <w:sz w:val="24"/>
          <w:szCs w:val="24"/>
          <w:lang w:val="es-ES_tradnl" w:eastAsia="es-ES"/>
        </w:rPr>
        <w:t xml:space="preserve">abajo, tanto puertas </w:t>
      </w:r>
      <w:r w:rsidR="00B84C50">
        <w:rPr>
          <w:rFonts w:ascii="Times New Roman" w:eastAsia="Times New Roman" w:hAnsi="Times New Roman" w:cs="Times New Roman"/>
          <w:sz w:val="24"/>
          <w:szCs w:val="24"/>
          <w:lang w:val="es-ES_tradnl" w:eastAsia="es-ES"/>
        </w:rPr>
        <w:t xml:space="preserve">adentro </w:t>
      </w:r>
      <w:r w:rsidR="00FD3C3D" w:rsidRPr="00BF58C0">
        <w:rPr>
          <w:rFonts w:ascii="Times New Roman" w:eastAsia="Times New Roman" w:hAnsi="Times New Roman" w:cs="Times New Roman"/>
          <w:sz w:val="24"/>
          <w:szCs w:val="24"/>
          <w:lang w:val="es-ES_tradnl" w:eastAsia="es-ES"/>
        </w:rPr>
        <w:t xml:space="preserve">como </w:t>
      </w:r>
      <w:r w:rsidR="00B84C50">
        <w:rPr>
          <w:rFonts w:ascii="Times New Roman" w:eastAsia="Times New Roman" w:hAnsi="Times New Roman" w:cs="Times New Roman"/>
          <w:sz w:val="24"/>
          <w:szCs w:val="24"/>
          <w:lang w:val="es-ES_tradnl" w:eastAsia="es-ES"/>
        </w:rPr>
        <w:t>fuera</w:t>
      </w:r>
      <w:r w:rsidR="00FD3C3D" w:rsidRPr="00BF58C0">
        <w:rPr>
          <w:rFonts w:ascii="Times New Roman" w:eastAsia="Times New Roman" w:hAnsi="Times New Roman" w:cs="Times New Roman"/>
          <w:sz w:val="24"/>
          <w:szCs w:val="24"/>
          <w:lang w:val="es-ES_tradnl" w:eastAsia="es-ES"/>
        </w:rPr>
        <w:t xml:space="preserve"> del hogar. Esto continúa dificultando </w:t>
      </w:r>
      <w:r w:rsidR="00AB2DE8">
        <w:rPr>
          <w:rFonts w:ascii="Times New Roman" w:eastAsia="Times New Roman" w:hAnsi="Times New Roman" w:cs="Times New Roman"/>
          <w:sz w:val="24"/>
          <w:szCs w:val="24"/>
          <w:lang w:val="es-ES_tradnl" w:eastAsia="es-ES"/>
        </w:rPr>
        <w:t>su</w:t>
      </w:r>
      <w:r w:rsidR="00FD3C3D" w:rsidRPr="00BF58C0">
        <w:rPr>
          <w:rFonts w:ascii="Times New Roman" w:eastAsia="Times New Roman" w:hAnsi="Times New Roman" w:cs="Times New Roman"/>
          <w:sz w:val="24"/>
          <w:szCs w:val="24"/>
          <w:lang w:val="es-ES_tradnl" w:eastAsia="es-ES"/>
        </w:rPr>
        <w:t xml:space="preserve"> reposicionamiento en la sociedad </w:t>
      </w:r>
      <w:r w:rsidR="00AB2DE8">
        <w:rPr>
          <w:rFonts w:ascii="Times New Roman" w:eastAsia="Times New Roman" w:hAnsi="Times New Roman" w:cs="Times New Roman"/>
          <w:sz w:val="24"/>
          <w:szCs w:val="24"/>
          <w:lang w:val="es-ES_tradnl" w:eastAsia="es-ES"/>
        </w:rPr>
        <w:t>y determinando sus elecciones de vida</w:t>
      </w:r>
      <w:r w:rsidR="00FD3C3D" w:rsidRPr="00BF58C0">
        <w:rPr>
          <w:rFonts w:ascii="Times New Roman" w:eastAsia="Times New Roman" w:hAnsi="Times New Roman" w:cs="Times New Roman"/>
          <w:sz w:val="24"/>
          <w:szCs w:val="24"/>
          <w:lang w:val="es-ES_tradnl" w:eastAsia="es-ES"/>
        </w:rPr>
        <w:t>.</w:t>
      </w:r>
    </w:p>
    <w:p w:rsidR="00FD3C3D" w:rsidRPr="00BF58C0" w:rsidRDefault="00FD3C3D" w:rsidP="00BF58C0">
      <w:pPr>
        <w:shd w:val="clear" w:color="auto" w:fill="FFFFFF"/>
        <w:spacing w:after="0" w:line="360" w:lineRule="auto"/>
        <w:jc w:val="both"/>
        <w:rPr>
          <w:rFonts w:ascii="Arial" w:eastAsia="Times New Roman" w:hAnsi="Arial" w:cs="Arial"/>
          <w:sz w:val="19"/>
          <w:szCs w:val="19"/>
          <w:lang w:eastAsia="es-ES"/>
        </w:rPr>
      </w:pPr>
      <w:r w:rsidRPr="00BF58C0">
        <w:rPr>
          <w:rFonts w:ascii="Times New Roman" w:eastAsia="Times New Roman" w:hAnsi="Times New Roman" w:cs="Times New Roman"/>
          <w:sz w:val="24"/>
          <w:szCs w:val="24"/>
          <w:lang w:val="es-ES_tradnl" w:eastAsia="es-ES"/>
        </w:rPr>
        <w:t>           </w:t>
      </w:r>
      <w:r w:rsidR="00291631">
        <w:rPr>
          <w:rFonts w:ascii="Times New Roman" w:eastAsia="Times New Roman" w:hAnsi="Times New Roman" w:cs="Times New Roman"/>
          <w:sz w:val="24"/>
          <w:szCs w:val="24"/>
          <w:lang w:val="es-ES_tradnl" w:eastAsia="es-ES"/>
        </w:rPr>
        <w:t xml:space="preserve">Justamente, </w:t>
      </w:r>
      <w:r w:rsidR="00EA4997" w:rsidRPr="00BF58C0">
        <w:rPr>
          <w:rFonts w:ascii="Times New Roman" w:eastAsia="Times New Roman" w:hAnsi="Times New Roman" w:cs="Times New Roman"/>
          <w:sz w:val="24"/>
          <w:szCs w:val="24"/>
          <w:lang w:val="es-ES_tradnl" w:eastAsia="es-ES"/>
        </w:rPr>
        <w:t>e</w:t>
      </w:r>
      <w:r w:rsidR="00F567AA">
        <w:rPr>
          <w:rFonts w:ascii="Times New Roman" w:eastAsia="Times New Roman" w:hAnsi="Times New Roman" w:cs="Times New Roman"/>
          <w:sz w:val="24"/>
          <w:szCs w:val="24"/>
          <w:lang w:val="es-ES_tradnl" w:eastAsia="es-ES"/>
        </w:rPr>
        <w:t>le</w:t>
      </w:r>
      <w:r w:rsidR="00EA4997" w:rsidRPr="00BF58C0">
        <w:rPr>
          <w:rFonts w:ascii="Times New Roman" w:eastAsia="Times New Roman" w:hAnsi="Times New Roman" w:cs="Times New Roman"/>
          <w:sz w:val="24"/>
          <w:szCs w:val="24"/>
          <w:lang w:val="es-ES_tradnl" w:eastAsia="es-ES"/>
        </w:rPr>
        <w:t>gir una profesión</w:t>
      </w:r>
      <w:r w:rsidRPr="00BF58C0">
        <w:rPr>
          <w:rFonts w:ascii="Times New Roman" w:eastAsia="Times New Roman" w:hAnsi="Times New Roman" w:cs="Times New Roman"/>
          <w:sz w:val="24"/>
          <w:szCs w:val="24"/>
          <w:lang w:val="es-ES_tradnl" w:eastAsia="es-ES"/>
        </w:rPr>
        <w:t xml:space="preserve"> debería enmarcarse en la elección más amplia de un proyecto a futuro, coherente con lo que se es y con lo que se desea</w:t>
      </w:r>
      <w:r w:rsidR="00EA4997" w:rsidRPr="00BF58C0">
        <w:rPr>
          <w:rFonts w:ascii="Times New Roman" w:eastAsia="Times New Roman" w:hAnsi="Times New Roman" w:cs="Times New Roman"/>
          <w:sz w:val="24"/>
          <w:szCs w:val="24"/>
          <w:lang w:val="es-ES_tradnl" w:eastAsia="es-ES"/>
        </w:rPr>
        <w:t>;</w:t>
      </w:r>
      <w:r w:rsidR="00E27FC0">
        <w:rPr>
          <w:rFonts w:ascii="Times New Roman" w:eastAsia="Times New Roman" w:hAnsi="Times New Roman" w:cs="Times New Roman"/>
          <w:sz w:val="24"/>
          <w:szCs w:val="24"/>
          <w:lang w:val="es-ES_tradnl" w:eastAsia="es-ES"/>
        </w:rPr>
        <w:t xml:space="preserve"> e</w:t>
      </w:r>
      <w:r w:rsidRPr="00BF58C0">
        <w:rPr>
          <w:rFonts w:ascii="Times New Roman" w:eastAsia="Times New Roman" w:hAnsi="Times New Roman" w:cs="Times New Roman"/>
          <w:sz w:val="24"/>
          <w:szCs w:val="24"/>
          <w:lang w:val="es-ES_tradnl" w:eastAsia="es-ES"/>
        </w:rPr>
        <w:t xml:space="preserve">sto es, la elección de Carrera impulsada por la vocación. Si consideramos el concepto “vocación” como camino hacia la realización, ella </w:t>
      </w:r>
      <w:r w:rsidRPr="00BF58C0">
        <w:rPr>
          <w:rFonts w:ascii="Times New Roman" w:eastAsia="Times New Roman" w:hAnsi="Times New Roman" w:cs="Times New Roman"/>
          <w:sz w:val="24"/>
          <w:szCs w:val="24"/>
          <w:lang w:val="es-ES_tradnl" w:eastAsia="es-ES"/>
        </w:rPr>
        <w:lastRenderedPageBreak/>
        <w:t>significa ampliar el espectro y comprender que se trata de un proceso dirigido a esclarecer y fortalecer un proyecto de vida (Casullo y cols, 1994)</w:t>
      </w:r>
      <w:r w:rsidR="00F567AA">
        <w:rPr>
          <w:rFonts w:ascii="Times New Roman" w:eastAsia="Times New Roman" w:hAnsi="Times New Roman" w:cs="Times New Roman"/>
          <w:sz w:val="24"/>
          <w:szCs w:val="24"/>
          <w:lang w:val="es-ES_tradnl" w:eastAsia="es-ES"/>
        </w:rPr>
        <w:t>, e</w:t>
      </w:r>
      <w:r w:rsidRPr="00BF58C0">
        <w:rPr>
          <w:rFonts w:ascii="Times New Roman" w:eastAsia="Times New Roman" w:hAnsi="Times New Roman" w:cs="Times New Roman"/>
          <w:sz w:val="24"/>
          <w:szCs w:val="24"/>
          <w:lang w:val="es-ES_tradnl" w:eastAsia="es-ES"/>
        </w:rPr>
        <w:t>s decir, se trata de aquello que da sentido a la existencia.</w:t>
      </w:r>
    </w:p>
    <w:p w:rsidR="00FD3C3D" w:rsidRPr="00BF58C0" w:rsidRDefault="002A29D2" w:rsidP="00BF58C0">
      <w:pPr>
        <w:shd w:val="clear" w:color="auto" w:fill="FFFFFF"/>
        <w:spacing w:after="0" w:line="360" w:lineRule="auto"/>
        <w:ind w:firstLine="708"/>
        <w:jc w:val="both"/>
        <w:rPr>
          <w:rFonts w:ascii="Arial" w:eastAsia="Times New Roman" w:hAnsi="Arial" w:cs="Arial"/>
          <w:sz w:val="19"/>
          <w:szCs w:val="19"/>
          <w:lang w:eastAsia="es-ES"/>
        </w:rPr>
      </w:pPr>
      <w:r>
        <w:rPr>
          <w:rFonts w:ascii="Times New Roman" w:eastAsia="Times New Roman" w:hAnsi="Times New Roman" w:cs="Times New Roman"/>
          <w:sz w:val="24"/>
          <w:szCs w:val="24"/>
          <w:lang w:val="es-ES_tradnl" w:eastAsia="es-ES"/>
        </w:rPr>
        <w:t xml:space="preserve">Es evidente que la </w:t>
      </w:r>
      <w:r w:rsidR="00EA4997" w:rsidRPr="00BF58C0">
        <w:rPr>
          <w:rFonts w:ascii="Times New Roman" w:eastAsia="Times New Roman" w:hAnsi="Times New Roman" w:cs="Times New Roman"/>
          <w:sz w:val="24"/>
          <w:szCs w:val="24"/>
          <w:lang w:val="es-ES_tradnl" w:eastAsia="es-ES"/>
        </w:rPr>
        <w:t xml:space="preserve"> elecci</w:t>
      </w:r>
      <w:r w:rsidR="00E41A4F">
        <w:rPr>
          <w:rFonts w:ascii="Times New Roman" w:eastAsia="Times New Roman" w:hAnsi="Times New Roman" w:cs="Times New Roman"/>
          <w:sz w:val="24"/>
          <w:szCs w:val="24"/>
          <w:lang w:val="es-ES_tradnl" w:eastAsia="es-ES"/>
        </w:rPr>
        <w:t xml:space="preserve">ón </w:t>
      </w:r>
      <w:r w:rsidR="00EA4997" w:rsidRPr="00BF58C0">
        <w:rPr>
          <w:rFonts w:ascii="Times New Roman" w:eastAsia="Times New Roman" w:hAnsi="Times New Roman" w:cs="Times New Roman"/>
          <w:sz w:val="24"/>
          <w:szCs w:val="24"/>
          <w:lang w:val="es-ES_tradnl" w:eastAsia="es-ES"/>
        </w:rPr>
        <w:t>de</w:t>
      </w:r>
      <w:r w:rsidR="00E41A4F">
        <w:rPr>
          <w:rFonts w:ascii="Times New Roman" w:eastAsia="Times New Roman" w:hAnsi="Times New Roman" w:cs="Times New Roman"/>
          <w:sz w:val="24"/>
          <w:szCs w:val="24"/>
          <w:lang w:val="es-ES_tradnl" w:eastAsia="es-ES"/>
        </w:rPr>
        <w:t xml:space="preserve"> una</w:t>
      </w:r>
      <w:r w:rsidR="00EA4997" w:rsidRPr="00BF58C0">
        <w:rPr>
          <w:rFonts w:ascii="Times New Roman" w:eastAsia="Times New Roman" w:hAnsi="Times New Roman" w:cs="Times New Roman"/>
          <w:sz w:val="24"/>
          <w:szCs w:val="24"/>
          <w:lang w:val="es-ES_tradnl" w:eastAsia="es-ES"/>
        </w:rPr>
        <w:t xml:space="preserve"> Carrera</w:t>
      </w:r>
      <w:r w:rsidR="00E41A4F">
        <w:rPr>
          <w:rFonts w:ascii="Times New Roman" w:eastAsia="Times New Roman" w:hAnsi="Times New Roman" w:cs="Times New Roman"/>
          <w:sz w:val="24"/>
          <w:szCs w:val="24"/>
          <w:lang w:val="es-ES_tradnl" w:eastAsia="es-ES"/>
        </w:rPr>
        <w:t xml:space="preserve"> es atravesada</w:t>
      </w:r>
      <w:r w:rsidR="00FD3C3D" w:rsidRPr="00BF58C0">
        <w:rPr>
          <w:rFonts w:ascii="Times New Roman" w:eastAsia="Times New Roman" w:hAnsi="Times New Roman" w:cs="Times New Roman"/>
          <w:sz w:val="24"/>
          <w:szCs w:val="24"/>
          <w:lang w:val="es-ES_tradnl" w:eastAsia="es-ES"/>
        </w:rPr>
        <w:t xml:space="preserve"> por variables no solo personales (intereses, habilidades, características de personalidad), sino también por factores familiares, sociales, culturales y económicos que la </w:t>
      </w:r>
      <w:r w:rsidR="00B45140">
        <w:rPr>
          <w:rFonts w:ascii="Times New Roman" w:eastAsia="Times New Roman" w:hAnsi="Times New Roman" w:cs="Times New Roman"/>
          <w:sz w:val="24"/>
          <w:szCs w:val="24"/>
          <w:lang w:val="es-ES_tradnl" w:eastAsia="es-ES"/>
        </w:rPr>
        <w:t>condicionan (</w:t>
      </w:r>
      <w:proofErr w:type="spellStart"/>
      <w:r w:rsidR="00B45140">
        <w:rPr>
          <w:rFonts w:ascii="Times New Roman" w:eastAsia="Times New Roman" w:hAnsi="Times New Roman" w:cs="Times New Roman"/>
          <w:sz w:val="24"/>
          <w:szCs w:val="24"/>
          <w:lang w:val="es-ES_tradnl" w:eastAsia="es-ES"/>
        </w:rPr>
        <w:t>Bohoslavsky</w:t>
      </w:r>
      <w:proofErr w:type="spellEnd"/>
      <w:r w:rsidR="00B45140">
        <w:rPr>
          <w:rFonts w:ascii="Times New Roman" w:eastAsia="Times New Roman" w:hAnsi="Times New Roman" w:cs="Times New Roman"/>
          <w:sz w:val="24"/>
          <w:szCs w:val="24"/>
          <w:lang w:val="es-ES_tradnl" w:eastAsia="es-ES"/>
        </w:rPr>
        <w:t>, 1979)</w:t>
      </w:r>
      <w:r>
        <w:rPr>
          <w:rFonts w:ascii="Times New Roman" w:eastAsia="Times New Roman" w:hAnsi="Times New Roman" w:cs="Times New Roman"/>
          <w:sz w:val="24"/>
          <w:szCs w:val="24"/>
          <w:lang w:val="es-ES_tradnl" w:eastAsia="es-ES"/>
        </w:rPr>
        <w:t>,</w:t>
      </w:r>
      <w:r w:rsidR="00B45140">
        <w:rPr>
          <w:rFonts w:ascii="Times New Roman" w:eastAsia="Times New Roman" w:hAnsi="Times New Roman" w:cs="Times New Roman"/>
          <w:sz w:val="24"/>
          <w:szCs w:val="24"/>
          <w:lang w:val="es-ES_tradnl" w:eastAsia="es-ES"/>
        </w:rPr>
        <w:t xml:space="preserve"> de los </w:t>
      </w:r>
      <w:r w:rsidR="00E41A4F">
        <w:rPr>
          <w:rFonts w:ascii="Times New Roman" w:eastAsia="Times New Roman" w:hAnsi="Times New Roman" w:cs="Times New Roman"/>
          <w:sz w:val="24"/>
          <w:szCs w:val="24"/>
          <w:lang w:val="es-ES_tradnl" w:eastAsia="es-ES"/>
        </w:rPr>
        <w:t xml:space="preserve">cuales </w:t>
      </w:r>
      <w:r w:rsidR="00B45140">
        <w:rPr>
          <w:rFonts w:ascii="Times New Roman" w:eastAsia="Times New Roman" w:hAnsi="Times New Roman" w:cs="Times New Roman"/>
          <w:sz w:val="24"/>
          <w:szCs w:val="24"/>
          <w:lang w:val="es-ES_tradnl" w:eastAsia="es-ES"/>
        </w:rPr>
        <w:t xml:space="preserve">daremos cuenta en los </w:t>
      </w:r>
      <w:r w:rsidR="00F567AA">
        <w:rPr>
          <w:rFonts w:ascii="Times New Roman" w:eastAsia="Times New Roman" w:hAnsi="Times New Roman" w:cs="Times New Roman"/>
          <w:sz w:val="24"/>
          <w:szCs w:val="24"/>
          <w:lang w:val="es-ES_tradnl" w:eastAsia="es-ES"/>
        </w:rPr>
        <w:t xml:space="preserve">próximos </w:t>
      </w:r>
      <w:r w:rsidR="00B45140">
        <w:rPr>
          <w:rFonts w:ascii="Times New Roman" w:eastAsia="Times New Roman" w:hAnsi="Times New Roman" w:cs="Times New Roman"/>
          <w:sz w:val="24"/>
          <w:szCs w:val="24"/>
          <w:lang w:val="es-ES_tradnl" w:eastAsia="es-ES"/>
        </w:rPr>
        <w:t xml:space="preserve">párrafos. </w:t>
      </w:r>
    </w:p>
    <w:p w:rsidR="00FD3C3D" w:rsidRPr="00BF58C0" w:rsidRDefault="0066238B" w:rsidP="00BF58C0">
      <w:pPr>
        <w:shd w:val="clear" w:color="auto" w:fill="FFFFFF"/>
        <w:spacing w:after="0" w:line="360" w:lineRule="auto"/>
        <w:ind w:firstLine="708"/>
        <w:jc w:val="both"/>
        <w:rPr>
          <w:rFonts w:ascii="Arial" w:eastAsia="Times New Roman" w:hAnsi="Arial" w:cs="Arial"/>
          <w:sz w:val="19"/>
          <w:szCs w:val="19"/>
          <w:lang w:eastAsia="es-ES"/>
        </w:rPr>
      </w:pPr>
      <w:r>
        <w:rPr>
          <w:rFonts w:ascii="Times New Roman" w:eastAsia="Times New Roman" w:hAnsi="Times New Roman" w:cs="Times New Roman"/>
          <w:sz w:val="24"/>
          <w:szCs w:val="24"/>
          <w:lang w:val="es-ES_tradnl" w:eastAsia="es-ES"/>
        </w:rPr>
        <w:t>C</w:t>
      </w:r>
      <w:r w:rsidR="00B45140">
        <w:rPr>
          <w:rFonts w:ascii="Times New Roman" w:eastAsia="Times New Roman" w:hAnsi="Times New Roman" w:cs="Times New Roman"/>
          <w:sz w:val="24"/>
          <w:szCs w:val="24"/>
          <w:lang w:val="es-ES_tradnl" w:eastAsia="es-ES"/>
        </w:rPr>
        <w:t xml:space="preserve">on frecuencia </w:t>
      </w:r>
      <w:r>
        <w:rPr>
          <w:rFonts w:ascii="Times New Roman" w:eastAsia="Times New Roman" w:hAnsi="Times New Roman" w:cs="Times New Roman"/>
          <w:sz w:val="24"/>
          <w:szCs w:val="24"/>
          <w:lang w:val="es-ES_tradnl" w:eastAsia="es-ES"/>
        </w:rPr>
        <w:t xml:space="preserve">ocurre </w:t>
      </w:r>
      <w:r w:rsidR="00B45140">
        <w:rPr>
          <w:rFonts w:ascii="Times New Roman" w:eastAsia="Times New Roman" w:hAnsi="Times New Roman" w:cs="Times New Roman"/>
          <w:sz w:val="24"/>
          <w:szCs w:val="24"/>
          <w:lang w:val="es-ES_tradnl" w:eastAsia="es-ES"/>
        </w:rPr>
        <w:t>que</w:t>
      </w:r>
      <w:r w:rsidR="00625214">
        <w:rPr>
          <w:rFonts w:ascii="Times New Roman" w:eastAsia="Times New Roman" w:hAnsi="Times New Roman" w:cs="Times New Roman"/>
          <w:sz w:val="24"/>
          <w:szCs w:val="24"/>
          <w:lang w:val="es-ES_tradnl" w:eastAsia="es-ES"/>
        </w:rPr>
        <w:t>,</w:t>
      </w:r>
      <w:r w:rsidR="00B45140">
        <w:rPr>
          <w:rFonts w:ascii="Times New Roman" w:eastAsia="Times New Roman" w:hAnsi="Times New Roman" w:cs="Times New Roman"/>
          <w:sz w:val="24"/>
          <w:szCs w:val="24"/>
          <w:lang w:val="es-ES_tradnl" w:eastAsia="es-ES"/>
        </w:rPr>
        <w:t xml:space="preserve"> al momento de realizar una introspección que colabore con la elección del camino a seguir, se presentan</w:t>
      </w:r>
      <w:r w:rsidR="00FD3C3D" w:rsidRPr="00BF58C0">
        <w:rPr>
          <w:rFonts w:ascii="Times New Roman" w:eastAsia="Times New Roman" w:hAnsi="Times New Roman" w:cs="Times New Roman"/>
          <w:sz w:val="24"/>
          <w:szCs w:val="24"/>
          <w:lang w:val="es-ES_tradnl" w:eastAsia="es-ES"/>
        </w:rPr>
        <w:t xml:space="preserve"> dificultades para realizar una autoevaluación de aspectos subjetivos que faciliten la identificación de deseos e intereses. Esta imposibilidad para verse, reconocerse y proyectarse </w:t>
      </w:r>
      <w:r>
        <w:rPr>
          <w:rFonts w:ascii="Times New Roman" w:eastAsia="Times New Roman" w:hAnsi="Times New Roman" w:cs="Times New Roman"/>
          <w:sz w:val="24"/>
          <w:szCs w:val="24"/>
          <w:lang w:val="es-ES_tradnl" w:eastAsia="es-ES"/>
        </w:rPr>
        <w:t xml:space="preserve">se </w:t>
      </w:r>
      <w:r w:rsidR="00E27FC0">
        <w:rPr>
          <w:rFonts w:ascii="Times New Roman" w:eastAsia="Times New Roman" w:hAnsi="Times New Roman" w:cs="Times New Roman"/>
          <w:sz w:val="24"/>
          <w:szCs w:val="24"/>
          <w:lang w:val="es-ES_tradnl" w:eastAsia="es-ES"/>
        </w:rPr>
        <w:t xml:space="preserve">debe, </w:t>
      </w:r>
      <w:r w:rsidR="00A35388">
        <w:rPr>
          <w:rFonts w:ascii="Times New Roman" w:eastAsia="Times New Roman" w:hAnsi="Times New Roman" w:cs="Times New Roman"/>
          <w:sz w:val="24"/>
          <w:szCs w:val="24"/>
          <w:lang w:val="es-ES_tradnl" w:eastAsia="es-ES"/>
        </w:rPr>
        <w:t>tal vez</w:t>
      </w:r>
      <w:r w:rsidR="00E27FC0">
        <w:rPr>
          <w:rFonts w:ascii="Times New Roman" w:eastAsia="Times New Roman" w:hAnsi="Times New Roman" w:cs="Times New Roman"/>
          <w:sz w:val="24"/>
          <w:szCs w:val="24"/>
          <w:lang w:val="es-ES_tradnl" w:eastAsia="es-ES"/>
        </w:rPr>
        <w:t xml:space="preserve">, </w:t>
      </w:r>
      <w:r w:rsidR="00FD3C3D" w:rsidRPr="00BF58C0">
        <w:rPr>
          <w:rFonts w:ascii="Times New Roman" w:eastAsia="Times New Roman" w:hAnsi="Times New Roman" w:cs="Times New Roman"/>
          <w:sz w:val="24"/>
          <w:szCs w:val="24"/>
          <w:lang w:val="es-ES_tradnl" w:eastAsia="es-ES"/>
        </w:rPr>
        <w:t xml:space="preserve">a </w:t>
      </w:r>
      <w:r w:rsidR="00A35388">
        <w:rPr>
          <w:rFonts w:ascii="Times New Roman" w:eastAsia="Times New Roman" w:hAnsi="Times New Roman" w:cs="Times New Roman"/>
          <w:sz w:val="24"/>
          <w:szCs w:val="24"/>
          <w:lang w:val="es-ES_tradnl" w:eastAsia="es-ES"/>
        </w:rPr>
        <w:t>imposibilidades</w:t>
      </w:r>
      <w:r w:rsidR="00FD3C3D" w:rsidRPr="00BF58C0">
        <w:rPr>
          <w:rFonts w:ascii="Times New Roman" w:eastAsia="Times New Roman" w:hAnsi="Times New Roman" w:cs="Times New Roman"/>
          <w:sz w:val="24"/>
          <w:szCs w:val="24"/>
          <w:lang w:val="es-ES_tradnl" w:eastAsia="es-ES"/>
        </w:rPr>
        <w:t xml:space="preserve"> propias de la edad</w:t>
      </w:r>
      <w:r w:rsidR="00BF278B">
        <w:rPr>
          <w:rFonts w:ascii="Times New Roman" w:eastAsia="Times New Roman" w:hAnsi="Times New Roman" w:cs="Times New Roman"/>
          <w:sz w:val="24"/>
          <w:szCs w:val="24"/>
          <w:lang w:val="es-ES_tradnl" w:eastAsia="es-ES"/>
        </w:rPr>
        <w:t xml:space="preserve"> y,</w:t>
      </w:r>
      <w:r w:rsidR="00FD3C3D" w:rsidRPr="00BF58C0">
        <w:rPr>
          <w:rFonts w:ascii="Times New Roman" w:eastAsia="Times New Roman" w:hAnsi="Times New Roman" w:cs="Times New Roman"/>
          <w:sz w:val="24"/>
          <w:szCs w:val="24"/>
          <w:lang w:val="es-ES_tradnl" w:eastAsia="es-ES"/>
        </w:rPr>
        <w:t xml:space="preserve"> en </w:t>
      </w:r>
      <w:r w:rsidR="00625214">
        <w:rPr>
          <w:rFonts w:ascii="Times New Roman" w:eastAsia="Times New Roman" w:hAnsi="Times New Roman" w:cs="Times New Roman"/>
          <w:sz w:val="24"/>
          <w:szCs w:val="24"/>
          <w:lang w:val="es-ES_tradnl" w:eastAsia="es-ES"/>
        </w:rPr>
        <w:t xml:space="preserve">el caso de </w:t>
      </w:r>
      <w:r w:rsidR="00FD3C3D" w:rsidRPr="00BF58C0">
        <w:rPr>
          <w:rFonts w:ascii="Times New Roman" w:eastAsia="Times New Roman" w:hAnsi="Times New Roman" w:cs="Times New Roman"/>
          <w:sz w:val="24"/>
          <w:szCs w:val="24"/>
          <w:lang w:val="es-ES_tradnl" w:eastAsia="es-ES"/>
        </w:rPr>
        <w:t xml:space="preserve">la mujer y </w:t>
      </w:r>
      <w:r w:rsidR="00625214">
        <w:rPr>
          <w:rFonts w:ascii="Times New Roman" w:eastAsia="Times New Roman" w:hAnsi="Times New Roman" w:cs="Times New Roman"/>
          <w:sz w:val="24"/>
          <w:szCs w:val="24"/>
          <w:lang w:val="es-ES_tradnl" w:eastAsia="es-ES"/>
        </w:rPr>
        <w:t xml:space="preserve">según </w:t>
      </w:r>
      <w:r w:rsidR="00E27FC0">
        <w:rPr>
          <w:rFonts w:ascii="Times New Roman" w:eastAsia="Times New Roman" w:hAnsi="Times New Roman" w:cs="Times New Roman"/>
          <w:sz w:val="24"/>
          <w:szCs w:val="24"/>
          <w:lang w:val="es-ES_tradnl" w:eastAsia="es-ES"/>
        </w:rPr>
        <w:t>la cultura a la que pertene</w:t>
      </w:r>
      <w:r w:rsidR="00625214">
        <w:rPr>
          <w:rFonts w:ascii="Times New Roman" w:eastAsia="Times New Roman" w:hAnsi="Times New Roman" w:cs="Times New Roman"/>
          <w:sz w:val="24"/>
          <w:szCs w:val="24"/>
          <w:lang w:val="es-ES_tradnl" w:eastAsia="es-ES"/>
        </w:rPr>
        <w:t>zca</w:t>
      </w:r>
      <w:r w:rsidR="00FD3C3D" w:rsidRPr="00BF58C0">
        <w:rPr>
          <w:rFonts w:ascii="Times New Roman" w:eastAsia="Times New Roman" w:hAnsi="Times New Roman" w:cs="Times New Roman"/>
          <w:sz w:val="24"/>
          <w:szCs w:val="24"/>
          <w:lang w:val="es-ES_tradnl" w:eastAsia="es-ES"/>
        </w:rPr>
        <w:t xml:space="preserve">, </w:t>
      </w:r>
      <w:r w:rsidR="00625214">
        <w:rPr>
          <w:rFonts w:ascii="Times New Roman" w:eastAsia="Times New Roman" w:hAnsi="Times New Roman" w:cs="Times New Roman"/>
          <w:sz w:val="24"/>
          <w:szCs w:val="24"/>
          <w:lang w:val="es-ES_tradnl" w:eastAsia="es-ES"/>
        </w:rPr>
        <w:t xml:space="preserve">también puede </w:t>
      </w:r>
      <w:r w:rsidR="00FD3C3D" w:rsidRPr="00BF58C0">
        <w:rPr>
          <w:rFonts w:ascii="Times New Roman" w:eastAsia="Times New Roman" w:hAnsi="Times New Roman" w:cs="Times New Roman"/>
          <w:sz w:val="24"/>
          <w:szCs w:val="24"/>
          <w:lang w:val="es-ES_tradnl" w:eastAsia="es-ES"/>
        </w:rPr>
        <w:t>deriva</w:t>
      </w:r>
      <w:r w:rsidR="00625214">
        <w:rPr>
          <w:rFonts w:ascii="Times New Roman" w:eastAsia="Times New Roman" w:hAnsi="Times New Roman" w:cs="Times New Roman"/>
          <w:sz w:val="24"/>
          <w:szCs w:val="24"/>
          <w:lang w:val="es-ES_tradnl" w:eastAsia="es-ES"/>
        </w:rPr>
        <w:t>r</w:t>
      </w:r>
      <w:r w:rsidR="00FD3C3D" w:rsidRPr="00BF58C0">
        <w:rPr>
          <w:rFonts w:ascii="Times New Roman" w:eastAsia="Times New Roman" w:hAnsi="Times New Roman" w:cs="Times New Roman"/>
          <w:sz w:val="24"/>
          <w:szCs w:val="24"/>
          <w:lang w:val="es-ES_tradnl" w:eastAsia="es-ES"/>
        </w:rPr>
        <w:t xml:space="preserve"> de</w:t>
      </w:r>
      <w:r w:rsidR="00625214">
        <w:rPr>
          <w:rFonts w:ascii="Times New Roman" w:eastAsia="Times New Roman" w:hAnsi="Times New Roman" w:cs="Times New Roman"/>
          <w:sz w:val="24"/>
          <w:szCs w:val="24"/>
          <w:lang w:val="es-ES_tradnl" w:eastAsia="es-ES"/>
        </w:rPr>
        <w:t xml:space="preserve"> una tradición según la cual ella siempre </w:t>
      </w:r>
      <w:r w:rsidR="00BF278B">
        <w:rPr>
          <w:rFonts w:ascii="Times New Roman" w:eastAsia="Times New Roman" w:hAnsi="Times New Roman" w:cs="Times New Roman"/>
          <w:sz w:val="24"/>
          <w:szCs w:val="24"/>
          <w:lang w:val="es-ES_tradnl" w:eastAsia="es-ES"/>
        </w:rPr>
        <w:t xml:space="preserve">ocupó </w:t>
      </w:r>
      <w:r w:rsidR="00625214">
        <w:rPr>
          <w:rFonts w:ascii="Times New Roman" w:eastAsia="Times New Roman" w:hAnsi="Times New Roman" w:cs="Times New Roman"/>
          <w:sz w:val="24"/>
          <w:szCs w:val="24"/>
          <w:lang w:val="es-ES_tradnl" w:eastAsia="es-ES"/>
        </w:rPr>
        <w:t xml:space="preserve">un </w:t>
      </w:r>
      <w:r w:rsidR="00FD3C3D" w:rsidRPr="00BF58C0">
        <w:rPr>
          <w:rFonts w:ascii="Times New Roman" w:eastAsia="Times New Roman" w:hAnsi="Times New Roman" w:cs="Times New Roman"/>
          <w:sz w:val="24"/>
          <w:szCs w:val="24"/>
          <w:lang w:val="es-ES_tradnl" w:eastAsia="es-ES"/>
        </w:rPr>
        <w:t xml:space="preserve">lugar relegado </w:t>
      </w:r>
      <w:r w:rsidR="00625214">
        <w:rPr>
          <w:rFonts w:ascii="Times New Roman" w:eastAsia="Times New Roman" w:hAnsi="Times New Roman" w:cs="Times New Roman"/>
          <w:sz w:val="24"/>
          <w:szCs w:val="24"/>
          <w:lang w:val="es-ES_tradnl" w:eastAsia="es-ES"/>
        </w:rPr>
        <w:t>que afe</w:t>
      </w:r>
      <w:r w:rsidR="00E27FC0">
        <w:rPr>
          <w:rFonts w:ascii="Times New Roman" w:eastAsia="Times New Roman" w:hAnsi="Times New Roman" w:cs="Times New Roman"/>
          <w:sz w:val="24"/>
          <w:szCs w:val="24"/>
          <w:lang w:val="es-ES_tradnl" w:eastAsia="es-ES"/>
        </w:rPr>
        <w:t>ctaba</w:t>
      </w:r>
      <w:r w:rsidR="00FD3C3D" w:rsidRPr="00BF58C0">
        <w:rPr>
          <w:rFonts w:ascii="Times New Roman" w:eastAsia="Times New Roman" w:hAnsi="Times New Roman" w:cs="Times New Roman"/>
          <w:sz w:val="24"/>
          <w:szCs w:val="24"/>
          <w:lang w:val="es-ES_tradnl" w:eastAsia="es-ES"/>
        </w:rPr>
        <w:t xml:space="preserve"> directamente su vida.</w:t>
      </w:r>
    </w:p>
    <w:p w:rsidR="00FD3C3D" w:rsidRPr="005E4249" w:rsidRDefault="00FD3C3D" w:rsidP="00BF58C0">
      <w:pPr>
        <w:shd w:val="clear" w:color="auto" w:fill="FFFFFF"/>
        <w:spacing w:after="0" w:line="360" w:lineRule="auto"/>
        <w:ind w:firstLine="708"/>
        <w:jc w:val="both"/>
        <w:rPr>
          <w:rFonts w:ascii="Arial" w:eastAsia="Times New Roman" w:hAnsi="Arial" w:cs="Arial"/>
          <w:sz w:val="19"/>
          <w:szCs w:val="19"/>
          <w:lang w:eastAsia="es-ES"/>
        </w:rPr>
      </w:pPr>
      <w:r w:rsidRPr="00BF58C0">
        <w:rPr>
          <w:rFonts w:ascii="Times New Roman" w:eastAsia="Times New Roman" w:hAnsi="Times New Roman" w:cs="Times New Roman"/>
          <w:sz w:val="24"/>
          <w:szCs w:val="24"/>
          <w:lang w:val="es-ES_tradnl" w:eastAsia="es-ES"/>
        </w:rPr>
        <w:t xml:space="preserve">Por otra parte </w:t>
      </w:r>
      <w:r w:rsidR="00824FFC">
        <w:rPr>
          <w:rFonts w:ascii="Times New Roman" w:eastAsia="Times New Roman" w:hAnsi="Times New Roman" w:cs="Times New Roman"/>
          <w:sz w:val="24"/>
          <w:szCs w:val="24"/>
          <w:lang w:val="es-ES_tradnl" w:eastAsia="es-ES"/>
        </w:rPr>
        <w:t xml:space="preserve">también </w:t>
      </w:r>
      <w:r w:rsidRPr="00BF58C0">
        <w:rPr>
          <w:rFonts w:ascii="Times New Roman" w:eastAsia="Times New Roman" w:hAnsi="Times New Roman" w:cs="Times New Roman"/>
          <w:sz w:val="24"/>
          <w:szCs w:val="24"/>
          <w:lang w:val="es-ES_tradnl" w:eastAsia="es-ES"/>
        </w:rPr>
        <w:t xml:space="preserve">los mandatos familiares pueden resultar dominantes </w:t>
      </w:r>
      <w:r w:rsidR="00824FFC">
        <w:rPr>
          <w:rFonts w:ascii="Times New Roman" w:eastAsia="Times New Roman" w:hAnsi="Times New Roman" w:cs="Times New Roman"/>
          <w:sz w:val="24"/>
          <w:szCs w:val="24"/>
          <w:lang w:val="es-ES_tradnl" w:eastAsia="es-ES"/>
        </w:rPr>
        <w:t xml:space="preserve">y </w:t>
      </w:r>
      <w:r w:rsidRPr="00BF58C0">
        <w:rPr>
          <w:rFonts w:ascii="Times New Roman" w:eastAsia="Times New Roman" w:hAnsi="Times New Roman" w:cs="Times New Roman"/>
          <w:sz w:val="24"/>
          <w:szCs w:val="24"/>
          <w:lang w:val="es-ES_tradnl" w:eastAsia="es-ES"/>
        </w:rPr>
        <w:t>determina</w:t>
      </w:r>
      <w:r w:rsidR="00824FFC">
        <w:rPr>
          <w:rFonts w:ascii="Times New Roman" w:eastAsia="Times New Roman" w:hAnsi="Times New Roman" w:cs="Times New Roman"/>
          <w:sz w:val="24"/>
          <w:szCs w:val="24"/>
          <w:lang w:val="es-ES_tradnl" w:eastAsia="es-ES"/>
        </w:rPr>
        <w:t>r</w:t>
      </w:r>
      <w:r w:rsidRPr="00BF58C0">
        <w:rPr>
          <w:rFonts w:ascii="Times New Roman" w:eastAsia="Times New Roman" w:hAnsi="Times New Roman" w:cs="Times New Roman"/>
          <w:sz w:val="24"/>
          <w:szCs w:val="24"/>
          <w:lang w:val="es-ES_tradnl" w:eastAsia="es-ES"/>
        </w:rPr>
        <w:t xml:space="preserve"> la libre elección de las personas </w:t>
      </w:r>
      <w:r w:rsidR="003630FA">
        <w:rPr>
          <w:rFonts w:ascii="Times New Roman" w:eastAsia="Times New Roman" w:hAnsi="Times New Roman" w:cs="Times New Roman"/>
          <w:sz w:val="24"/>
          <w:szCs w:val="24"/>
          <w:lang w:val="es-ES_tradnl" w:eastAsia="es-ES"/>
        </w:rPr>
        <w:t xml:space="preserve">al momento de decidir cursar una </w:t>
      </w:r>
      <w:r w:rsidRPr="00BF58C0">
        <w:rPr>
          <w:rFonts w:ascii="Times New Roman" w:eastAsia="Times New Roman" w:hAnsi="Times New Roman" w:cs="Times New Roman"/>
          <w:sz w:val="24"/>
          <w:szCs w:val="24"/>
          <w:lang w:val="es-ES_tradnl" w:eastAsia="es-ES"/>
        </w:rPr>
        <w:t xml:space="preserve">Carrera </w:t>
      </w:r>
      <w:r w:rsidR="003630FA">
        <w:rPr>
          <w:rFonts w:ascii="Times New Roman" w:eastAsia="Times New Roman" w:hAnsi="Times New Roman" w:cs="Times New Roman"/>
          <w:sz w:val="24"/>
          <w:szCs w:val="24"/>
          <w:lang w:val="es-ES_tradnl" w:eastAsia="es-ES"/>
        </w:rPr>
        <w:t xml:space="preserve">de Nivel Superior </w:t>
      </w:r>
      <w:r w:rsidRPr="00BF58C0">
        <w:rPr>
          <w:rFonts w:ascii="Times New Roman" w:eastAsia="Times New Roman" w:hAnsi="Times New Roman" w:cs="Times New Roman"/>
          <w:sz w:val="24"/>
          <w:szCs w:val="24"/>
          <w:lang w:val="es-ES_tradnl" w:eastAsia="es-ES"/>
        </w:rPr>
        <w:t>(Mercado, 2012). Esta situación en muc</w:t>
      </w:r>
      <w:r w:rsidR="003630FA">
        <w:rPr>
          <w:rFonts w:ascii="Times New Roman" w:eastAsia="Times New Roman" w:hAnsi="Times New Roman" w:cs="Times New Roman"/>
          <w:sz w:val="24"/>
          <w:szCs w:val="24"/>
          <w:lang w:val="es-ES_tradnl" w:eastAsia="es-ES"/>
        </w:rPr>
        <w:t xml:space="preserve">hos casos se encuentra nutrida por </w:t>
      </w:r>
      <w:r w:rsidRPr="00BF58C0">
        <w:rPr>
          <w:rFonts w:ascii="Times New Roman" w:eastAsia="Times New Roman" w:hAnsi="Times New Roman" w:cs="Times New Roman"/>
          <w:sz w:val="24"/>
          <w:szCs w:val="24"/>
          <w:lang w:val="es-ES_tradnl" w:eastAsia="es-ES"/>
        </w:rPr>
        <w:t xml:space="preserve">legados </w:t>
      </w:r>
      <w:proofErr w:type="spellStart"/>
      <w:r w:rsidRPr="00BF58C0">
        <w:rPr>
          <w:rFonts w:ascii="Times New Roman" w:eastAsia="Times New Roman" w:hAnsi="Times New Roman" w:cs="Times New Roman"/>
          <w:sz w:val="24"/>
          <w:szCs w:val="24"/>
          <w:lang w:val="es-ES_tradnl" w:eastAsia="es-ES"/>
        </w:rPr>
        <w:t>transgeneracionales</w:t>
      </w:r>
      <w:proofErr w:type="spellEnd"/>
      <w:r w:rsidRPr="00BF58C0">
        <w:rPr>
          <w:rFonts w:ascii="Times New Roman" w:eastAsia="Times New Roman" w:hAnsi="Times New Roman" w:cs="Times New Roman"/>
          <w:sz w:val="24"/>
          <w:szCs w:val="24"/>
          <w:lang w:val="es-ES_tradnl" w:eastAsia="es-ES"/>
        </w:rPr>
        <w:t xml:space="preserve"> y condicionantes socio-culturales fuertes. </w:t>
      </w:r>
      <w:r w:rsidRPr="005E4249">
        <w:rPr>
          <w:rFonts w:ascii="Times New Roman" w:eastAsia="Times New Roman" w:hAnsi="Times New Roman" w:cs="Times New Roman"/>
          <w:sz w:val="24"/>
          <w:szCs w:val="24"/>
          <w:lang w:val="es-ES_tradnl" w:eastAsia="es-ES"/>
        </w:rPr>
        <w:t>De modo</w:t>
      </w:r>
      <w:r w:rsidR="002A29D2">
        <w:rPr>
          <w:rFonts w:ascii="Times New Roman" w:eastAsia="Times New Roman" w:hAnsi="Times New Roman" w:cs="Times New Roman"/>
          <w:sz w:val="24"/>
          <w:szCs w:val="24"/>
          <w:lang w:val="es-ES_tradnl" w:eastAsia="es-ES"/>
        </w:rPr>
        <w:t xml:space="preserve"> que</w:t>
      </w:r>
      <w:r w:rsidRPr="005E4249">
        <w:rPr>
          <w:rFonts w:ascii="Times New Roman" w:eastAsia="Times New Roman" w:hAnsi="Times New Roman" w:cs="Times New Roman"/>
          <w:sz w:val="24"/>
          <w:szCs w:val="24"/>
          <w:lang w:val="es-ES_tradnl" w:eastAsia="es-ES"/>
        </w:rPr>
        <w:t xml:space="preserve"> a la mujer se le adjudican características de personalidad asociadas a los afectos, </w:t>
      </w:r>
      <w:r w:rsidR="005E4249">
        <w:rPr>
          <w:rFonts w:ascii="Times New Roman" w:eastAsia="Times New Roman" w:hAnsi="Times New Roman" w:cs="Times New Roman"/>
          <w:sz w:val="24"/>
          <w:szCs w:val="24"/>
          <w:lang w:val="es-ES_tradnl" w:eastAsia="es-ES"/>
        </w:rPr>
        <w:t>al cuidado y s</w:t>
      </w:r>
      <w:r w:rsidRPr="005E4249">
        <w:rPr>
          <w:rFonts w:ascii="Times New Roman" w:eastAsia="Times New Roman" w:hAnsi="Times New Roman" w:cs="Times New Roman"/>
          <w:sz w:val="24"/>
          <w:szCs w:val="24"/>
          <w:lang w:val="es-ES_tradnl" w:eastAsia="es-ES"/>
        </w:rPr>
        <w:t>ervicio a los demás</w:t>
      </w:r>
      <w:r w:rsidR="003630FA" w:rsidRPr="005E4249">
        <w:rPr>
          <w:rFonts w:ascii="Times New Roman" w:eastAsia="Times New Roman" w:hAnsi="Times New Roman" w:cs="Times New Roman"/>
          <w:sz w:val="24"/>
          <w:szCs w:val="24"/>
          <w:lang w:val="es-ES_tradnl" w:eastAsia="es-ES"/>
        </w:rPr>
        <w:t>; por tal motivo</w:t>
      </w:r>
      <w:r w:rsidRPr="005E4249">
        <w:rPr>
          <w:rFonts w:ascii="Times New Roman" w:eastAsia="Times New Roman" w:hAnsi="Times New Roman" w:cs="Times New Roman"/>
          <w:sz w:val="24"/>
          <w:szCs w:val="24"/>
          <w:lang w:val="es-ES_tradnl" w:eastAsia="es-ES"/>
        </w:rPr>
        <w:t xml:space="preserve">, </w:t>
      </w:r>
      <w:r w:rsidR="005E4249">
        <w:rPr>
          <w:rFonts w:ascii="Times New Roman" w:eastAsia="Times New Roman" w:hAnsi="Times New Roman" w:cs="Times New Roman"/>
          <w:sz w:val="24"/>
          <w:szCs w:val="24"/>
          <w:lang w:val="es-ES_tradnl" w:eastAsia="es-ES"/>
        </w:rPr>
        <w:t xml:space="preserve">muchas veces </w:t>
      </w:r>
      <w:r w:rsidR="003630FA" w:rsidRPr="005E4249">
        <w:rPr>
          <w:rFonts w:ascii="Times New Roman" w:eastAsia="Times New Roman" w:hAnsi="Times New Roman" w:cs="Times New Roman"/>
          <w:sz w:val="24"/>
          <w:szCs w:val="24"/>
          <w:lang w:val="es-ES_tradnl" w:eastAsia="es-ES"/>
        </w:rPr>
        <w:t xml:space="preserve">la elección de </w:t>
      </w:r>
      <w:r w:rsidR="005E4249">
        <w:rPr>
          <w:rFonts w:ascii="Times New Roman" w:eastAsia="Times New Roman" w:hAnsi="Times New Roman" w:cs="Times New Roman"/>
          <w:sz w:val="24"/>
          <w:szCs w:val="24"/>
          <w:lang w:val="es-ES_tradnl" w:eastAsia="es-ES"/>
        </w:rPr>
        <w:t xml:space="preserve">una </w:t>
      </w:r>
      <w:r w:rsidR="003630FA" w:rsidRPr="005E4249">
        <w:rPr>
          <w:rFonts w:ascii="Times New Roman" w:eastAsia="Times New Roman" w:hAnsi="Times New Roman" w:cs="Times New Roman"/>
          <w:sz w:val="24"/>
          <w:szCs w:val="24"/>
          <w:lang w:val="es-ES_tradnl" w:eastAsia="es-ES"/>
        </w:rPr>
        <w:t>Carrera se asocia</w:t>
      </w:r>
      <w:r w:rsidRPr="005E4249">
        <w:rPr>
          <w:rFonts w:ascii="Times New Roman" w:eastAsia="Times New Roman" w:hAnsi="Times New Roman" w:cs="Times New Roman"/>
          <w:sz w:val="24"/>
          <w:szCs w:val="24"/>
          <w:lang w:val="es-ES_tradnl" w:eastAsia="es-ES"/>
        </w:rPr>
        <w:t xml:space="preserve"> a profesiones que permit</w:t>
      </w:r>
      <w:r w:rsidR="003630FA" w:rsidRPr="005E4249">
        <w:rPr>
          <w:rFonts w:ascii="Times New Roman" w:eastAsia="Times New Roman" w:hAnsi="Times New Roman" w:cs="Times New Roman"/>
          <w:sz w:val="24"/>
          <w:szCs w:val="24"/>
          <w:lang w:val="es-ES_tradnl" w:eastAsia="es-ES"/>
        </w:rPr>
        <w:t>e</w:t>
      </w:r>
      <w:r w:rsidRPr="005E4249">
        <w:rPr>
          <w:rFonts w:ascii="Times New Roman" w:eastAsia="Times New Roman" w:hAnsi="Times New Roman" w:cs="Times New Roman"/>
          <w:sz w:val="24"/>
          <w:szCs w:val="24"/>
          <w:lang w:val="es-ES_tradnl" w:eastAsia="es-ES"/>
        </w:rPr>
        <w:t xml:space="preserve">n sostener y hacer perdurar </w:t>
      </w:r>
      <w:r w:rsidR="005E4249">
        <w:rPr>
          <w:rFonts w:ascii="Times New Roman" w:eastAsia="Times New Roman" w:hAnsi="Times New Roman" w:cs="Times New Roman"/>
          <w:sz w:val="24"/>
          <w:szCs w:val="24"/>
          <w:lang w:val="es-ES_tradnl" w:eastAsia="es-ES"/>
        </w:rPr>
        <w:t xml:space="preserve">los </w:t>
      </w:r>
      <w:r w:rsidRPr="005E4249">
        <w:rPr>
          <w:rFonts w:ascii="Times New Roman" w:eastAsia="Times New Roman" w:hAnsi="Times New Roman" w:cs="Times New Roman"/>
          <w:sz w:val="24"/>
          <w:szCs w:val="24"/>
          <w:lang w:val="es-ES_tradnl" w:eastAsia="es-ES"/>
        </w:rPr>
        <w:t>roles</w:t>
      </w:r>
      <w:r w:rsidR="005E4249">
        <w:rPr>
          <w:rFonts w:ascii="Times New Roman" w:eastAsia="Times New Roman" w:hAnsi="Times New Roman" w:cs="Times New Roman"/>
          <w:sz w:val="24"/>
          <w:szCs w:val="24"/>
          <w:lang w:val="es-ES_tradnl" w:eastAsia="es-ES"/>
        </w:rPr>
        <w:t xml:space="preserve"> tradicionalmente aceptados</w:t>
      </w:r>
      <w:r w:rsidRPr="005E4249">
        <w:rPr>
          <w:rFonts w:ascii="Times New Roman" w:eastAsia="Times New Roman" w:hAnsi="Times New Roman" w:cs="Times New Roman"/>
          <w:sz w:val="24"/>
          <w:szCs w:val="24"/>
          <w:lang w:val="es-ES_tradnl" w:eastAsia="es-ES"/>
        </w:rPr>
        <w:t xml:space="preserve">, </w:t>
      </w:r>
      <w:r w:rsidR="002A29D2">
        <w:rPr>
          <w:rFonts w:ascii="Times New Roman" w:eastAsia="Times New Roman" w:hAnsi="Times New Roman" w:cs="Times New Roman"/>
          <w:sz w:val="24"/>
          <w:szCs w:val="24"/>
          <w:lang w:val="es-ES_tradnl" w:eastAsia="es-ES"/>
        </w:rPr>
        <w:t xml:space="preserve">en ciertos casos, </w:t>
      </w:r>
      <w:r w:rsidRPr="005E4249">
        <w:rPr>
          <w:rFonts w:ascii="Times New Roman" w:eastAsia="Times New Roman" w:hAnsi="Times New Roman" w:cs="Times New Roman"/>
          <w:sz w:val="24"/>
          <w:szCs w:val="24"/>
          <w:lang w:val="es-ES_tradnl" w:eastAsia="es-ES"/>
        </w:rPr>
        <w:t>perpetuándolos y vinculándolos a actividades subrogantes.</w:t>
      </w:r>
    </w:p>
    <w:p w:rsidR="00FD3C3D" w:rsidRPr="006743BB" w:rsidRDefault="00FD3C3D" w:rsidP="00BF58C0">
      <w:pPr>
        <w:shd w:val="clear" w:color="auto" w:fill="FFFFFF"/>
        <w:spacing w:after="0" w:line="360" w:lineRule="auto"/>
        <w:jc w:val="both"/>
        <w:rPr>
          <w:rFonts w:ascii="Times New Roman" w:eastAsia="Times New Roman" w:hAnsi="Times New Roman" w:cs="Times New Roman"/>
          <w:sz w:val="24"/>
          <w:szCs w:val="24"/>
          <w:lang w:val="es-ES_tradnl" w:eastAsia="es-ES"/>
        </w:rPr>
      </w:pPr>
      <w:r w:rsidRPr="00BF58C0">
        <w:rPr>
          <w:rFonts w:ascii="Times New Roman" w:eastAsia="Times New Roman" w:hAnsi="Times New Roman" w:cs="Times New Roman"/>
          <w:sz w:val="24"/>
          <w:szCs w:val="24"/>
          <w:lang w:val="es-ES_tradnl" w:eastAsia="es-ES"/>
        </w:rPr>
        <w:t>           </w:t>
      </w:r>
      <w:r w:rsidR="00795EE3">
        <w:rPr>
          <w:rFonts w:ascii="Times New Roman" w:eastAsia="Times New Roman" w:hAnsi="Times New Roman" w:cs="Times New Roman"/>
          <w:sz w:val="24"/>
          <w:szCs w:val="24"/>
          <w:lang w:val="es-ES_tradnl" w:eastAsia="es-ES"/>
        </w:rPr>
        <w:t xml:space="preserve">A nivel social, </w:t>
      </w:r>
      <w:r w:rsidR="002A29D2">
        <w:rPr>
          <w:rFonts w:ascii="Times New Roman" w:eastAsia="Times New Roman" w:hAnsi="Times New Roman" w:cs="Times New Roman"/>
          <w:sz w:val="24"/>
          <w:szCs w:val="24"/>
          <w:lang w:val="es-ES_tradnl" w:eastAsia="es-ES"/>
        </w:rPr>
        <w:t xml:space="preserve">observamos que </w:t>
      </w:r>
      <w:r w:rsidR="00795EE3">
        <w:rPr>
          <w:rFonts w:ascii="Times New Roman" w:eastAsia="Times New Roman" w:hAnsi="Times New Roman" w:cs="Times New Roman"/>
          <w:sz w:val="24"/>
          <w:szCs w:val="24"/>
          <w:lang w:val="es-ES_tradnl" w:eastAsia="es-ES"/>
        </w:rPr>
        <w:t>l</w:t>
      </w:r>
      <w:r w:rsidRPr="00BF58C0">
        <w:rPr>
          <w:rFonts w:ascii="Times New Roman" w:eastAsia="Times New Roman" w:hAnsi="Times New Roman" w:cs="Times New Roman"/>
          <w:sz w:val="24"/>
          <w:szCs w:val="24"/>
          <w:lang w:val="es-ES_tradnl" w:eastAsia="es-ES"/>
        </w:rPr>
        <w:t xml:space="preserve">os </w:t>
      </w:r>
      <w:proofErr w:type="spellStart"/>
      <w:r w:rsidRPr="00BF58C0">
        <w:rPr>
          <w:rFonts w:ascii="Times New Roman" w:eastAsia="Times New Roman" w:hAnsi="Times New Roman" w:cs="Times New Roman"/>
          <w:sz w:val="24"/>
          <w:szCs w:val="24"/>
          <w:lang w:val="es-ES_tradnl" w:eastAsia="es-ES"/>
        </w:rPr>
        <w:t>vocantes</w:t>
      </w:r>
      <w:proofErr w:type="spellEnd"/>
      <w:r w:rsidR="002A29D2">
        <w:rPr>
          <w:rFonts w:ascii="Times New Roman" w:eastAsia="Times New Roman" w:hAnsi="Times New Roman" w:cs="Times New Roman"/>
          <w:sz w:val="24"/>
          <w:szCs w:val="24"/>
          <w:lang w:val="es-ES_tradnl" w:eastAsia="es-ES"/>
        </w:rPr>
        <w:t xml:space="preserve"> también determinan </w:t>
      </w:r>
      <w:r w:rsidR="002A29D2" w:rsidRPr="00BF58C0">
        <w:rPr>
          <w:rFonts w:ascii="Times New Roman" w:eastAsia="Times New Roman" w:hAnsi="Times New Roman" w:cs="Times New Roman"/>
          <w:sz w:val="24"/>
          <w:szCs w:val="24"/>
          <w:lang w:val="es-ES_tradnl" w:eastAsia="es-ES"/>
        </w:rPr>
        <w:t xml:space="preserve">la elección de </w:t>
      </w:r>
      <w:r w:rsidR="002A29D2">
        <w:rPr>
          <w:rFonts w:ascii="Times New Roman" w:eastAsia="Times New Roman" w:hAnsi="Times New Roman" w:cs="Times New Roman"/>
          <w:sz w:val="24"/>
          <w:szCs w:val="24"/>
          <w:lang w:val="es-ES_tradnl" w:eastAsia="es-ES"/>
        </w:rPr>
        <w:t>una Carrera. Entendemos como tales, los mens</w:t>
      </w:r>
      <w:r w:rsidR="00EA4997" w:rsidRPr="00BF58C0">
        <w:rPr>
          <w:rFonts w:ascii="Times New Roman" w:eastAsia="Times New Roman" w:hAnsi="Times New Roman" w:cs="Times New Roman"/>
          <w:sz w:val="24"/>
          <w:szCs w:val="24"/>
          <w:lang w:val="es-ES_tradnl" w:eastAsia="es-ES"/>
        </w:rPr>
        <w:t>ajes sociales</w:t>
      </w:r>
      <w:r w:rsidRPr="00BF58C0">
        <w:rPr>
          <w:rFonts w:ascii="Times New Roman" w:eastAsia="Times New Roman" w:hAnsi="Times New Roman" w:cs="Times New Roman"/>
          <w:sz w:val="24"/>
          <w:szCs w:val="24"/>
          <w:lang w:val="es-ES_tradnl" w:eastAsia="es-ES"/>
        </w:rPr>
        <w:t xml:space="preserve"> captados sutilmente </w:t>
      </w:r>
      <w:r w:rsidR="002A29D2">
        <w:rPr>
          <w:rFonts w:ascii="Times New Roman" w:eastAsia="Times New Roman" w:hAnsi="Times New Roman" w:cs="Times New Roman"/>
          <w:sz w:val="24"/>
          <w:szCs w:val="24"/>
          <w:lang w:val="es-ES_tradnl" w:eastAsia="es-ES"/>
        </w:rPr>
        <w:t xml:space="preserve">y </w:t>
      </w:r>
      <w:r w:rsidR="002A29D2" w:rsidRPr="00BF58C0">
        <w:rPr>
          <w:rFonts w:ascii="Times New Roman" w:eastAsia="Times New Roman" w:hAnsi="Times New Roman" w:cs="Times New Roman"/>
          <w:sz w:val="24"/>
          <w:szCs w:val="24"/>
          <w:lang w:val="es-ES_tradnl" w:eastAsia="es-ES"/>
        </w:rPr>
        <w:t xml:space="preserve">puestos en acción </w:t>
      </w:r>
      <w:r w:rsidRPr="00BF58C0">
        <w:rPr>
          <w:rFonts w:ascii="Times New Roman" w:eastAsia="Times New Roman" w:hAnsi="Times New Roman" w:cs="Times New Roman"/>
          <w:sz w:val="24"/>
          <w:szCs w:val="24"/>
          <w:lang w:val="es-ES_tradnl" w:eastAsia="es-ES"/>
        </w:rPr>
        <w:t>por las personas y</w:t>
      </w:r>
      <w:r w:rsidR="002A29D2">
        <w:rPr>
          <w:rFonts w:ascii="Times New Roman" w:eastAsia="Times New Roman" w:hAnsi="Times New Roman" w:cs="Times New Roman"/>
          <w:sz w:val="24"/>
          <w:szCs w:val="24"/>
          <w:lang w:val="es-ES_tradnl" w:eastAsia="es-ES"/>
        </w:rPr>
        <w:t xml:space="preserve"> que, a lo largo de </w:t>
      </w:r>
      <w:r w:rsidR="002A29D2" w:rsidRPr="00BF58C0">
        <w:rPr>
          <w:rFonts w:ascii="Times New Roman" w:eastAsia="Times New Roman" w:hAnsi="Times New Roman" w:cs="Times New Roman"/>
          <w:sz w:val="24"/>
          <w:szCs w:val="24"/>
          <w:lang w:val="es-ES_tradnl" w:eastAsia="es-ES"/>
        </w:rPr>
        <w:t>la historia</w:t>
      </w:r>
      <w:r w:rsidR="002A29D2">
        <w:rPr>
          <w:rFonts w:ascii="Times New Roman" w:eastAsia="Times New Roman" w:hAnsi="Times New Roman" w:cs="Times New Roman"/>
          <w:sz w:val="24"/>
          <w:szCs w:val="24"/>
          <w:lang w:val="es-ES_tradnl" w:eastAsia="es-ES"/>
        </w:rPr>
        <w:t xml:space="preserve"> de tomaron diferentes características</w:t>
      </w:r>
      <w:r w:rsidR="002A29D2" w:rsidRPr="00BF58C0">
        <w:rPr>
          <w:rFonts w:ascii="Times New Roman" w:eastAsia="Times New Roman" w:hAnsi="Times New Roman" w:cs="Times New Roman"/>
          <w:sz w:val="24"/>
          <w:szCs w:val="24"/>
          <w:lang w:val="es-ES_tradnl" w:eastAsia="es-ES"/>
        </w:rPr>
        <w:t xml:space="preserve">, </w:t>
      </w:r>
      <w:r w:rsidR="002A29D2">
        <w:rPr>
          <w:rFonts w:ascii="Times New Roman" w:eastAsia="Times New Roman" w:hAnsi="Times New Roman" w:cs="Times New Roman"/>
          <w:sz w:val="24"/>
          <w:szCs w:val="24"/>
          <w:lang w:val="es-ES_tradnl" w:eastAsia="es-ES"/>
        </w:rPr>
        <w:t xml:space="preserve"> p</w:t>
      </w:r>
      <w:r w:rsidRPr="00BF58C0">
        <w:rPr>
          <w:rFonts w:ascii="Times New Roman" w:eastAsia="Times New Roman" w:hAnsi="Times New Roman" w:cs="Times New Roman"/>
          <w:sz w:val="24"/>
          <w:szCs w:val="24"/>
          <w:lang w:val="es-ES_tradnl" w:eastAsia="es-ES"/>
        </w:rPr>
        <w:t xml:space="preserve">or ejemplo, </w:t>
      </w:r>
      <w:r w:rsidR="002A29D2">
        <w:rPr>
          <w:rFonts w:ascii="Times New Roman" w:eastAsia="Times New Roman" w:hAnsi="Times New Roman" w:cs="Times New Roman"/>
          <w:sz w:val="24"/>
          <w:szCs w:val="24"/>
          <w:lang w:val="es-ES_tradnl" w:eastAsia="es-ES"/>
        </w:rPr>
        <w:t xml:space="preserve">en Argentina, </w:t>
      </w:r>
      <w:r w:rsidRPr="00BF58C0">
        <w:rPr>
          <w:rFonts w:ascii="Times New Roman" w:eastAsia="Times New Roman" w:hAnsi="Times New Roman" w:cs="Times New Roman"/>
          <w:sz w:val="24"/>
          <w:szCs w:val="24"/>
          <w:lang w:val="es-ES_tradnl" w:eastAsia="es-ES"/>
        </w:rPr>
        <w:t>al concluir</w:t>
      </w:r>
      <w:r w:rsidR="002A29D2">
        <w:rPr>
          <w:rFonts w:ascii="Times New Roman" w:eastAsia="Times New Roman" w:hAnsi="Times New Roman" w:cs="Times New Roman"/>
          <w:sz w:val="24"/>
          <w:szCs w:val="24"/>
          <w:lang w:val="es-ES_tradnl" w:eastAsia="es-ES"/>
        </w:rPr>
        <w:t xml:space="preserve"> el período de gobierno militar, </w:t>
      </w:r>
      <w:r w:rsidRPr="00BF58C0">
        <w:rPr>
          <w:rFonts w:ascii="Times New Roman" w:eastAsia="Times New Roman" w:hAnsi="Times New Roman" w:cs="Times New Roman"/>
          <w:sz w:val="24"/>
          <w:szCs w:val="24"/>
          <w:lang w:val="es-ES_tradnl" w:eastAsia="es-ES"/>
        </w:rPr>
        <w:t xml:space="preserve">las Carreras </w:t>
      </w:r>
      <w:r w:rsidR="00B43F4D">
        <w:rPr>
          <w:rFonts w:ascii="Times New Roman" w:eastAsia="Times New Roman" w:hAnsi="Times New Roman" w:cs="Times New Roman"/>
          <w:sz w:val="24"/>
          <w:szCs w:val="24"/>
          <w:lang w:val="es-ES_tradnl" w:eastAsia="es-ES"/>
        </w:rPr>
        <w:t>más elegidas</w:t>
      </w:r>
      <w:r w:rsidRPr="00BF58C0">
        <w:rPr>
          <w:rFonts w:ascii="Times New Roman" w:eastAsia="Times New Roman" w:hAnsi="Times New Roman" w:cs="Times New Roman"/>
          <w:sz w:val="24"/>
          <w:szCs w:val="24"/>
          <w:lang w:val="es-ES_tradnl" w:eastAsia="es-ES"/>
        </w:rPr>
        <w:t xml:space="preserve"> fueron Historia </w:t>
      </w:r>
      <w:r w:rsidR="00605E44">
        <w:rPr>
          <w:rFonts w:ascii="Times New Roman" w:eastAsia="Times New Roman" w:hAnsi="Times New Roman" w:cs="Times New Roman"/>
          <w:sz w:val="24"/>
          <w:szCs w:val="24"/>
          <w:lang w:val="es-ES_tradnl" w:eastAsia="es-ES"/>
        </w:rPr>
        <w:t>-vinculada con el “</w:t>
      </w:r>
      <w:r w:rsidRPr="00BF58C0">
        <w:rPr>
          <w:rFonts w:ascii="Times New Roman" w:eastAsia="Times New Roman" w:hAnsi="Times New Roman" w:cs="Times New Roman"/>
          <w:sz w:val="24"/>
          <w:szCs w:val="24"/>
          <w:lang w:val="es-ES_tradnl" w:eastAsia="es-ES"/>
        </w:rPr>
        <w:t>no olvidar</w:t>
      </w:r>
      <w:r w:rsidR="00605E44">
        <w:rPr>
          <w:rFonts w:ascii="Times New Roman" w:eastAsia="Times New Roman" w:hAnsi="Times New Roman" w:cs="Times New Roman"/>
          <w:sz w:val="24"/>
          <w:szCs w:val="24"/>
          <w:lang w:val="es-ES_tradnl" w:eastAsia="es-ES"/>
        </w:rPr>
        <w:t>”</w:t>
      </w:r>
      <w:r w:rsidR="00401CCB">
        <w:rPr>
          <w:rFonts w:ascii="Times New Roman" w:eastAsia="Times New Roman" w:hAnsi="Times New Roman" w:cs="Times New Roman"/>
          <w:sz w:val="24"/>
          <w:szCs w:val="24"/>
          <w:lang w:val="es-ES_tradnl" w:eastAsia="es-ES"/>
        </w:rPr>
        <w:t>-</w:t>
      </w:r>
      <w:r w:rsidRPr="00BF58C0">
        <w:rPr>
          <w:rFonts w:ascii="Times New Roman" w:eastAsia="Times New Roman" w:hAnsi="Times New Roman" w:cs="Times New Roman"/>
          <w:sz w:val="24"/>
          <w:szCs w:val="24"/>
          <w:lang w:val="es-ES_tradnl" w:eastAsia="es-ES"/>
        </w:rPr>
        <w:t xml:space="preserve">, Medicina y Psicología </w:t>
      </w:r>
      <w:r w:rsidR="00605E44">
        <w:rPr>
          <w:rFonts w:ascii="Times New Roman" w:eastAsia="Times New Roman" w:hAnsi="Times New Roman" w:cs="Times New Roman"/>
          <w:sz w:val="24"/>
          <w:szCs w:val="24"/>
          <w:lang w:val="es-ES_tradnl" w:eastAsia="es-ES"/>
        </w:rPr>
        <w:t>-relacionadas con “</w:t>
      </w:r>
      <w:r w:rsidRPr="00BF58C0">
        <w:rPr>
          <w:rFonts w:ascii="Times New Roman" w:eastAsia="Times New Roman" w:hAnsi="Times New Roman" w:cs="Times New Roman"/>
          <w:sz w:val="24"/>
          <w:szCs w:val="24"/>
          <w:lang w:val="es-ES_tradnl" w:eastAsia="es-ES"/>
        </w:rPr>
        <w:t>curar y reparar</w:t>
      </w:r>
      <w:r w:rsidR="00605E44">
        <w:rPr>
          <w:rFonts w:ascii="Times New Roman" w:eastAsia="Times New Roman" w:hAnsi="Times New Roman" w:cs="Times New Roman"/>
          <w:sz w:val="24"/>
          <w:szCs w:val="24"/>
          <w:lang w:val="es-ES_tradnl" w:eastAsia="es-ES"/>
        </w:rPr>
        <w:t xml:space="preserve">”- </w:t>
      </w:r>
      <w:r w:rsidRPr="00BF58C0">
        <w:rPr>
          <w:rFonts w:ascii="Times New Roman" w:eastAsia="Times New Roman" w:hAnsi="Times New Roman" w:cs="Times New Roman"/>
          <w:sz w:val="24"/>
          <w:szCs w:val="24"/>
          <w:lang w:val="es-ES_tradnl" w:eastAsia="es-ES"/>
        </w:rPr>
        <w:t xml:space="preserve">y Abogacía </w:t>
      </w:r>
      <w:r w:rsidR="00605E44">
        <w:rPr>
          <w:rFonts w:ascii="Times New Roman" w:eastAsia="Times New Roman" w:hAnsi="Times New Roman" w:cs="Times New Roman"/>
          <w:sz w:val="24"/>
          <w:szCs w:val="24"/>
          <w:lang w:val="es-ES_tradnl" w:eastAsia="es-ES"/>
        </w:rPr>
        <w:t>que representa</w:t>
      </w:r>
      <w:r w:rsidR="006B56B0">
        <w:rPr>
          <w:rFonts w:ascii="Times New Roman" w:eastAsia="Times New Roman" w:hAnsi="Times New Roman" w:cs="Times New Roman"/>
          <w:sz w:val="24"/>
          <w:szCs w:val="24"/>
          <w:lang w:val="es-ES_tradnl" w:eastAsia="es-ES"/>
        </w:rPr>
        <w:t>ba</w:t>
      </w:r>
      <w:r w:rsidR="00605E44">
        <w:rPr>
          <w:rFonts w:ascii="Times New Roman" w:eastAsia="Times New Roman" w:hAnsi="Times New Roman" w:cs="Times New Roman"/>
          <w:sz w:val="24"/>
          <w:szCs w:val="24"/>
          <w:lang w:val="es-ES_tradnl" w:eastAsia="es-ES"/>
        </w:rPr>
        <w:t xml:space="preserve"> “</w:t>
      </w:r>
      <w:r w:rsidRPr="00BF58C0">
        <w:rPr>
          <w:rFonts w:ascii="Times New Roman" w:eastAsia="Times New Roman" w:hAnsi="Times New Roman" w:cs="Times New Roman"/>
          <w:sz w:val="24"/>
          <w:szCs w:val="24"/>
          <w:lang w:val="es-ES_tradnl" w:eastAsia="es-ES"/>
        </w:rPr>
        <w:t>hacer valer los derechos</w:t>
      </w:r>
      <w:r w:rsidR="00605E44">
        <w:rPr>
          <w:rFonts w:ascii="Times New Roman" w:eastAsia="Times New Roman" w:hAnsi="Times New Roman" w:cs="Times New Roman"/>
          <w:sz w:val="24"/>
          <w:szCs w:val="24"/>
          <w:lang w:val="es-ES_tradnl" w:eastAsia="es-ES"/>
        </w:rPr>
        <w:t xml:space="preserve">”- </w:t>
      </w:r>
      <w:r w:rsidRPr="00BF58C0">
        <w:rPr>
          <w:rFonts w:ascii="Times New Roman" w:eastAsia="Times New Roman" w:hAnsi="Times New Roman" w:cs="Times New Roman"/>
          <w:sz w:val="24"/>
          <w:szCs w:val="24"/>
          <w:lang w:val="es-ES_tradnl" w:eastAsia="es-ES"/>
        </w:rPr>
        <w:t xml:space="preserve"> </w:t>
      </w:r>
      <w:r w:rsidR="00605E44">
        <w:rPr>
          <w:rFonts w:ascii="Times New Roman" w:eastAsia="Times New Roman" w:hAnsi="Times New Roman" w:cs="Times New Roman"/>
          <w:sz w:val="24"/>
          <w:szCs w:val="24"/>
          <w:lang w:val="es-ES_tradnl" w:eastAsia="es-ES"/>
        </w:rPr>
        <w:t>(</w:t>
      </w:r>
      <w:r w:rsidRPr="00BF58C0">
        <w:rPr>
          <w:rFonts w:ascii="Times New Roman" w:eastAsia="Times New Roman" w:hAnsi="Times New Roman" w:cs="Times New Roman"/>
          <w:sz w:val="24"/>
          <w:szCs w:val="24"/>
          <w:lang w:val="es-ES_tradnl" w:eastAsia="es-ES"/>
        </w:rPr>
        <w:t>Del Compare</w:t>
      </w:r>
      <w:r w:rsidR="00605E44">
        <w:rPr>
          <w:rFonts w:ascii="Times New Roman" w:eastAsia="Times New Roman" w:hAnsi="Times New Roman" w:cs="Times New Roman"/>
          <w:sz w:val="24"/>
          <w:szCs w:val="24"/>
          <w:lang w:val="es-ES_tradnl" w:eastAsia="es-ES"/>
        </w:rPr>
        <w:t xml:space="preserve">, </w:t>
      </w:r>
      <w:r w:rsidRPr="00BF58C0">
        <w:rPr>
          <w:rFonts w:ascii="Times New Roman" w:eastAsia="Times New Roman" w:hAnsi="Times New Roman" w:cs="Times New Roman"/>
          <w:sz w:val="24"/>
          <w:szCs w:val="24"/>
          <w:lang w:val="es-ES_tradnl" w:eastAsia="es-ES"/>
        </w:rPr>
        <w:t>1990)</w:t>
      </w:r>
      <w:r w:rsidR="00EA4997" w:rsidRPr="00BF58C0">
        <w:rPr>
          <w:rFonts w:ascii="Times New Roman" w:eastAsia="Times New Roman" w:hAnsi="Times New Roman" w:cs="Times New Roman"/>
          <w:sz w:val="24"/>
          <w:szCs w:val="24"/>
          <w:lang w:val="es-ES_tradnl" w:eastAsia="es-ES"/>
        </w:rPr>
        <w:t xml:space="preserve">. Estos </w:t>
      </w:r>
      <w:proofErr w:type="spellStart"/>
      <w:r w:rsidR="00EA4997" w:rsidRPr="00BF58C0">
        <w:rPr>
          <w:rFonts w:ascii="Times New Roman" w:eastAsia="Times New Roman" w:hAnsi="Times New Roman" w:cs="Times New Roman"/>
          <w:sz w:val="24"/>
          <w:szCs w:val="24"/>
          <w:lang w:val="es-ES_tradnl" w:eastAsia="es-ES"/>
        </w:rPr>
        <w:t>vocantes</w:t>
      </w:r>
      <w:proofErr w:type="spellEnd"/>
      <w:r w:rsidR="00401CCB">
        <w:rPr>
          <w:rFonts w:ascii="Times New Roman" w:eastAsia="Times New Roman" w:hAnsi="Times New Roman" w:cs="Times New Roman"/>
          <w:sz w:val="24"/>
          <w:szCs w:val="24"/>
          <w:lang w:val="es-ES_tradnl" w:eastAsia="es-ES"/>
        </w:rPr>
        <w:t xml:space="preserve">, además, </w:t>
      </w:r>
      <w:r w:rsidRPr="00BF58C0">
        <w:rPr>
          <w:rFonts w:ascii="Times New Roman" w:eastAsia="Times New Roman" w:hAnsi="Times New Roman" w:cs="Times New Roman"/>
          <w:sz w:val="24"/>
          <w:szCs w:val="24"/>
          <w:lang w:val="es-ES_tradnl" w:eastAsia="es-ES"/>
        </w:rPr>
        <w:t xml:space="preserve"> </w:t>
      </w:r>
      <w:r w:rsidR="005A56FD">
        <w:rPr>
          <w:rFonts w:ascii="Times New Roman" w:eastAsia="Times New Roman" w:hAnsi="Times New Roman" w:cs="Times New Roman"/>
          <w:sz w:val="24"/>
          <w:szCs w:val="24"/>
          <w:lang w:val="es-ES_tradnl" w:eastAsia="es-ES"/>
        </w:rPr>
        <w:t xml:space="preserve">influyen en </w:t>
      </w:r>
      <w:r w:rsidR="002A29D2" w:rsidRPr="00BF58C0">
        <w:rPr>
          <w:rFonts w:ascii="Times New Roman" w:eastAsia="Times New Roman" w:hAnsi="Times New Roman" w:cs="Times New Roman"/>
          <w:sz w:val="24"/>
          <w:szCs w:val="24"/>
          <w:lang w:val="es-ES_tradnl" w:eastAsia="es-ES"/>
        </w:rPr>
        <w:t xml:space="preserve">la </w:t>
      </w:r>
      <w:r w:rsidR="002A29D2">
        <w:rPr>
          <w:rFonts w:ascii="Times New Roman" w:eastAsia="Times New Roman" w:hAnsi="Times New Roman" w:cs="Times New Roman"/>
          <w:sz w:val="24"/>
          <w:szCs w:val="24"/>
          <w:lang w:val="es-ES_tradnl" w:eastAsia="es-ES"/>
        </w:rPr>
        <w:t>r</w:t>
      </w:r>
      <w:r w:rsidR="002A29D2" w:rsidRPr="00BF58C0">
        <w:rPr>
          <w:rFonts w:ascii="Times New Roman" w:eastAsia="Times New Roman" w:hAnsi="Times New Roman" w:cs="Times New Roman"/>
          <w:sz w:val="24"/>
          <w:szCs w:val="24"/>
          <w:lang w:val="es-ES_tradnl" w:eastAsia="es-ES"/>
        </w:rPr>
        <w:t xml:space="preserve">epresentación </w:t>
      </w:r>
      <w:r w:rsidR="005A56FD">
        <w:rPr>
          <w:rFonts w:ascii="Times New Roman" w:eastAsia="Times New Roman" w:hAnsi="Times New Roman" w:cs="Times New Roman"/>
          <w:sz w:val="24"/>
          <w:szCs w:val="24"/>
          <w:lang w:val="es-ES_tradnl" w:eastAsia="es-ES"/>
        </w:rPr>
        <w:t>que puede tener una sociedad sobre los</w:t>
      </w:r>
      <w:r w:rsidR="002A29D2" w:rsidRPr="00BF58C0">
        <w:rPr>
          <w:rFonts w:ascii="Times New Roman" w:eastAsia="Times New Roman" w:hAnsi="Times New Roman" w:cs="Times New Roman"/>
          <w:sz w:val="24"/>
          <w:szCs w:val="24"/>
          <w:lang w:val="es-ES_tradnl" w:eastAsia="es-ES"/>
        </w:rPr>
        <w:t xml:space="preserve"> rol</w:t>
      </w:r>
      <w:r w:rsidR="005A56FD">
        <w:rPr>
          <w:rFonts w:ascii="Times New Roman" w:eastAsia="Times New Roman" w:hAnsi="Times New Roman" w:cs="Times New Roman"/>
          <w:sz w:val="24"/>
          <w:szCs w:val="24"/>
          <w:lang w:val="es-ES_tradnl" w:eastAsia="es-ES"/>
        </w:rPr>
        <w:t>es</w:t>
      </w:r>
      <w:r w:rsidR="002A29D2" w:rsidRPr="00BF58C0">
        <w:rPr>
          <w:rFonts w:ascii="Times New Roman" w:eastAsia="Times New Roman" w:hAnsi="Times New Roman" w:cs="Times New Roman"/>
          <w:sz w:val="24"/>
          <w:szCs w:val="24"/>
          <w:lang w:val="es-ES_tradnl" w:eastAsia="es-ES"/>
        </w:rPr>
        <w:t xml:space="preserve"> ocupacional</w:t>
      </w:r>
      <w:r w:rsidR="005A56FD">
        <w:rPr>
          <w:rFonts w:ascii="Times New Roman" w:eastAsia="Times New Roman" w:hAnsi="Times New Roman" w:cs="Times New Roman"/>
          <w:sz w:val="24"/>
          <w:szCs w:val="24"/>
          <w:lang w:val="es-ES_tradnl" w:eastAsia="es-ES"/>
        </w:rPr>
        <w:t>es que</w:t>
      </w:r>
      <w:r w:rsidR="002A29D2">
        <w:rPr>
          <w:rFonts w:ascii="Times New Roman" w:eastAsia="Times New Roman" w:hAnsi="Times New Roman" w:cs="Times New Roman"/>
          <w:sz w:val="24"/>
          <w:szCs w:val="24"/>
          <w:lang w:val="es-ES_tradnl" w:eastAsia="es-ES"/>
        </w:rPr>
        <w:t>,</w:t>
      </w:r>
      <w:r w:rsidR="002A29D2" w:rsidRPr="00BF58C0">
        <w:rPr>
          <w:rFonts w:ascii="Times New Roman" w:eastAsia="Times New Roman" w:hAnsi="Times New Roman" w:cs="Times New Roman"/>
          <w:sz w:val="24"/>
          <w:szCs w:val="24"/>
          <w:lang w:val="es-ES_tradnl" w:eastAsia="es-ES"/>
        </w:rPr>
        <w:t xml:space="preserve"> como ya se mencionó</w:t>
      </w:r>
      <w:r w:rsidR="002A29D2">
        <w:rPr>
          <w:rFonts w:ascii="Times New Roman" w:eastAsia="Times New Roman" w:hAnsi="Times New Roman" w:cs="Times New Roman"/>
          <w:sz w:val="24"/>
          <w:szCs w:val="24"/>
          <w:lang w:val="es-ES_tradnl" w:eastAsia="es-ES"/>
        </w:rPr>
        <w:t>,</w:t>
      </w:r>
      <w:r w:rsidR="002A29D2" w:rsidRPr="00BF58C0">
        <w:rPr>
          <w:rFonts w:ascii="Times New Roman" w:eastAsia="Times New Roman" w:hAnsi="Times New Roman" w:cs="Times New Roman"/>
          <w:sz w:val="24"/>
          <w:szCs w:val="24"/>
          <w:lang w:val="es-ES_tradnl" w:eastAsia="es-ES"/>
        </w:rPr>
        <w:t xml:space="preserve"> </w:t>
      </w:r>
      <w:r w:rsidR="005A56FD">
        <w:rPr>
          <w:rFonts w:ascii="Times New Roman" w:eastAsia="Times New Roman" w:hAnsi="Times New Roman" w:cs="Times New Roman"/>
          <w:sz w:val="24"/>
          <w:szCs w:val="24"/>
          <w:lang w:val="es-ES_tradnl" w:eastAsia="es-ES"/>
        </w:rPr>
        <w:t xml:space="preserve">se basa en </w:t>
      </w:r>
      <w:r w:rsidR="002A29D2">
        <w:rPr>
          <w:rFonts w:ascii="Times New Roman" w:eastAsia="Times New Roman" w:hAnsi="Times New Roman" w:cs="Times New Roman"/>
          <w:sz w:val="24"/>
          <w:szCs w:val="24"/>
          <w:lang w:val="es-ES_tradnl" w:eastAsia="es-ES"/>
        </w:rPr>
        <w:t xml:space="preserve">una </w:t>
      </w:r>
      <w:r w:rsidR="002A29D2" w:rsidRPr="00BF58C0">
        <w:rPr>
          <w:rFonts w:ascii="Times New Roman" w:eastAsia="Times New Roman" w:hAnsi="Times New Roman" w:cs="Times New Roman"/>
          <w:sz w:val="24"/>
          <w:szCs w:val="24"/>
          <w:lang w:val="es-ES_tradnl" w:eastAsia="es-ES"/>
        </w:rPr>
        <w:t>diferencia</w:t>
      </w:r>
      <w:r w:rsidR="002A29D2">
        <w:rPr>
          <w:rFonts w:ascii="Times New Roman" w:eastAsia="Times New Roman" w:hAnsi="Times New Roman" w:cs="Times New Roman"/>
          <w:sz w:val="24"/>
          <w:szCs w:val="24"/>
          <w:lang w:val="es-ES_tradnl" w:eastAsia="es-ES"/>
        </w:rPr>
        <w:t>ción</w:t>
      </w:r>
      <w:r w:rsidR="005A56FD">
        <w:rPr>
          <w:rFonts w:ascii="Times New Roman" w:eastAsia="Times New Roman" w:hAnsi="Times New Roman" w:cs="Times New Roman"/>
          <w:sz w:val="24"/>
          <w:szCs w:val="24"/>
          <w:lang w:val="es-ES_tradnl" w:eastAsia="es-ES"/>
        </w:rPr>
        <w:t xml:space="preserve"> fundamentalmente</w:t>
      </w:r>
      <w:r w:rsidR="002A29D2">
        <w:rPr>
          <w:rFonts w:ascii="Times New Roman" w:eastAsia="Times New Roman" w:hAnsi="Times New Roman" w:cs="Times New Roman"/>
          <w:sz w:val="24"/>
          <w:szCs w:val="24"/>
          <w:lang w:val="es-ES_tradnl" w:eastAsia="es-ES"/>
        </w:rPr>
        <w:t xml:space="preserve"> de tipo </w:t>
      </w:r>
      <w:r w:rsidR="002A29D2" w:rsidRPr="00BF58C0">
        <w:rPr>
          <w:rFonts w:ascii="Times New Roman" w:eastAsia="Times New Roman" w:hAnsi="Times New Roman" w:cs="Times New Roman"/>
          <w:sz w:val="24"/>
          <w:szCs w:val="24"/>
          <w:lang w:val="es-ES_tradnl" w:eastAsia="es-ES"/>
        </w:rPr>
        <w:t>sex</w:t>
      </w:r>
      <w:r w:rsidR="002A29D2">
        <w:rPr>
          <w:rFonts w:ascii="Times New Roman" w:eastAsia="Times New Roman" w:hAnsi="Times New Roman" w:cs="Times New Roman"/>
          <w:sz w:val="24"/>
          <w:szCs w:val="24"/>
          <w:lang w:val="es-ES_tradnl" w:eastAsia="es-ES"/>
        </w:rPr>
        <w:t>ual</w:t>
      </w:r>
      <w:r w:rsidR="002A29D2" w:rsidRPr="00BF58C0">
        <w:rPr>
          <w:rFonts w:ascii="Times New Roman" w:eastAsia="Times New Roman" w:hAnsi="Times New Roman" w:cs="Times New Roman"/>
          <w:sz w:val="24"/>
          <w:szCs w:val="24"/>
          <w:lang w:val="es-ES_tradnl" w:eastAsia="es-ES"/>
        </w:rPr>
        <w:t>.</w:t>
      </w:r>
    </w:p>
    <w:p w:rsidR="00FD3C3D" w:rsidRPr="00BF58C0" w:rsidRDefault="00FD3C3D" w:rsidP="00BF58C0">
      <w:pPr>
        <w:shd w:val="clear" w:color="auto" w:fill="FFFFFF"/>
        <w:spacing w:after="0" w:line="360" w:lineRule="auto"/>
        <w:jc w:val="both"/>
        <w:rPr>
          <w:rFonts w:ascii="Arial" w:eastAsia="Times New Roman" w:hAnsi="Arial" w:cs="Arial"/>
          <w:sz w:val="19"/>
          <w:szCs w:val="19"/>
          <w:lang w:eastAsia="es-ES"/>
        </w:rPr>
      </w:pPr>
      <w:r w:rsidRPr="00BF58C0">
        <w:rPr>
          <w:rFonts w:ascii="Times New Roman" w:eastAsia="Times New Roman" w:hAnsi="Times New Roman" w:cs="Times New Roman"/>
          <w:sz w:val="24"/>
          <w:szCs w:val="24"/>
          <w:lang w:val="es-ES_tradnl" w:eastAsia="es-ES"/>
        </w:rPr>
        <w:t xml:space="preserve">          “Salta es una mujer, morena, morena, morena (….) Salta es una mujer, alegre, bonita y risueña (…) Salta es una mujer, de historia de gauchos de Güemes”. Esta es </w:t>
      </w:r>
      <w:r w:rsidR="003B0E13">
        <w:rPr>
          <w:rFonts w:ascii="Times New Roman" w:eastAsia="Times New Roman" w:hAnsi="Times New Roman" w:cs="Times New Roman"/>
          <w:sz w:val="24"/>
          <w:szCs w:val="24"/>
          <w:lang w:val="es-ES_tradnl" w:eastAsia="es-ES"/>
        </w:rPr>
        <w:t>la imagen que transmite el folklore del lugar</w:t>
      </w:r>
      <w:r w:rsidRPr="00BF58C0">
        <w:rPr>
          <w:rFonts w:ascii="Times New Roman" w:eastAsia="Times New Roman" w:hAnsi="Times New Roman" w:cs="Times New Roman"/>
          <w:sz w:val="24"/>
          <w:szCs w:val="24"/>
          <w:lang w:val="es-ES_tradnl" w:eastAsia="es-ES"/>
        </w:rPr>
        <w:t xml:space="preserve"> (zamba)</w:t>
      </w:r>
      <w:r w:rsidR="003B0E13">
        <w:rPr>
          <w:rFonts w:ascii="Times New Roman" w:eastAsia="Times New Roman" w:hAnsi="Times New Roman" w:cs="Times New Roman"/>
          <w:sz w:val="24"/>
          <w:szCs w:val="24"/>
          <w:lang w:val="es-ES_tradnl" w:eastAsia="es-ES"/>
        </w:rPr>
        <w:t>: a</w:t>
      </w:r>
      <w:r w:rsidRPr="00BF58C0">
        <w:rPr>
          <w:rFonts w:ascii="Times New Roman" w:eastAsia="Times New Roman" w:hAnsi="Times New Roman" w:cs="Times New Roman"/>
          <w:sz w:val="24"/>
          <w:szCs w:val="24"/>
          <w:lang w:val="es-ES_tradnl" w:eastAsia="es-ES"/>
        </w:rPr>
        <w:t xml:space="preserve"> la mujer</w:t>
      </w:r>
      <w:r w:rsidR="003B0E13">
        <w:rPr>
          <w:rFonts w:ascii="Times New Roman" w:eastAsia="Times New Roman" w:hAnsi="Times New Roman" w:cs="Times New Roman"/>
          <w:sz w:val="24"/>
          <w:szCs w:val="24"/>
          <w:lang w:val="es-ES_tradnl" w:eastAsia="es-ES"/>
        </w:rPr>
        <w:t xml:space="preserve"> se le</w:t>
      </w:r>
      <w:r w:rsidRPr="00BF58C0">
        <w:rPr>
          <w:rFonts w:ascii="Times New Roman" w:eastAsia="Times New Roman" w:hAnsi="Times New Roman" w:cs="Times New Roman"/>
          <w:sz w:val="24"/>
          <w:szCs w:val="24"/>
          <w:lang w:val="es-ES_tradnl" w:eastAsia="es-ES"/>
        </w:rPr>
        <w:t xml:space="preserve"> adjudic</w:t>
      </w:r>
      <w:r w:rsidR="003B0E13">
        <w:rPr>
          <w:rFonts w:ascii="Times New Roman" w:eastAsia="Times New Roman" w:hAnsi="Times New Roman" w:cs="Times New Roman"/>
          <w:sz w:val="24"/>
          <w:szCs w:val="24"/>
          <w:lang w:val="es-ES_tradnl" w:eastAsia="es-ES"/>
        </w:rPr>
        <w:t>a</w:t>
      </w:r>
      <w:r w:rsidRPr="00BF58C0">
        <w:rPr>
          <w:rFonts w:ascii="Times New Roman" w:eastAsia="Times New Roman" w:hAnsi="Times New Roman" w:cs="Times New Roman"/>
          <w:sz w:val="24"/>
          <w:szCs w:val="24"/>
          <w:lang w:val="es-ES_tradnl" w:eastAsia="es-ES"/>
        </w:rPr>
        <w:t xml:space="preserve">n atributos físicos comunes a </w:t>
      </w:r>
      <w:proofErr w:type="gramStart"/>
      <w:r w:rsidRPr="00BF58C0">
        <w:rPr>
          <w:rFonts w:ascii="Times New Roman" w:eastAsia="Times New Roman" w:hAnsi="Times New Roman" w:cs="Times New Roman"/>
          <w:sz w:val="24"/>
          <w:szCs w:val="24"/>
          <w:lang w:val="es-ES_tradnl" w:eastAsia="es-ES"/>
        </w:rPr>
        <w:t>la población norteña y psicológicos</w:t>
      </w:r>
      <w:proofErr w:type="gramEnd"/>
      <w:r w:rsidRPr="00BF58C0">
        <w:rPr>
          <w:rFonts w:ascii="Times New Roman" w:eastAsia="Times New Roman" w:hAnsi="Times New Roman" w:cs="Times New Roman"/>
          <w:sz w:val="24"/>
          <w:szCs w:val="24"/>
          <w:lang w:val="es-ES_tradnl" w:eastAsia="es-ES"/>
        </w:rPr>
        <w:t xml:space="preserve"> positivos (alegre, risueña). Este discurso, identifica a Salta con una mujer</w:t>
      </w:r>
      <w:r w:rsidR="00B13EF6">
        <w:rPr>
          <w:rFonts w:ascii="Times New Roman" w:eastAsia="Times New Roman" w:hAnsi="Times New Roman" w:cs="Times New Roman"/>
          <w:sz w:val="24"/>
          <w:szCs w:val="24"/>
          <w:lang w:val="es-ES_tradnl" w:eastAsia="es-ES"/>
        </w:rPr>
        <w:t xml:space="preserve"> joven</w:t>
      </w:r>
      <w:r w:rsidRPr="00BF58C0">
        <w:rPr>
          <w:rFonts w:ascii="Times New Roman" w:eastAsia="Times New Roman" w:hAnsi="Times New Roman" w:cs="Times New Roman"/>
          <w:sz w:val="24"/>
          <w:szCs w:val="24"/>
          <w:lang w:val="es-ES_tradnl" w:eastAsia="es-ES"/>
        </w:rPr>
        <w:t>, bonita, alegre y morena</w:t>
      </w:r>
      <w:r w:rsidR="00B61B3E">
        <w:rPr>
          <w:rFonts w:ascii="Times New Roman" w:eastAsia="Times New Roman" w:hAnsi="Times New Roman" w:cs="Times New Roman"/>
          <w:sz w:val="24"/>
          <w:szCs w:val="24"/>
          <w:lang w:val="es-ES_tradnl" w:eastAsia="es-ES"/>
        </w:rPr>
        <w:t xml:space="preserve">, </w:t>
      </w:r>
      <w:r w:rsidR="00D42BF5">
        <w:rPr>
          <w:rFonts w:ascii="Times New Roman" w:eastAsia="Times New Roman" w:hAnsi="Times New Roman" w:cs="Times New Roman"/>
          <w:sz w:val="24"/>
          <w:szCs w:val="24"/>
          <w:lang w:val="es-ES_tradnl" w:eastAsia="es-ES"/>
        </w:rPr>
        <w:t>vinculada a</w:t>
      </w:r>
      <w:r w:rsidR="00B61B3E">
        <w:rPr>
          <w:rFonts w:ascii="Times New Roman" w:eastAsia="Times New Roman" w:hAnsi="Times New Roman" w:cs="Times New Roman"/>
          <w:sz w:val="24"/>
          <w:szCs w:val="24"/>
          <w:lang w:val="es-ES_tradnl" w:eastAsia="es-ES"/>
        </w:rPr>
        <w:t xml:space="preserve"> la historia </w:t>
      </w:r>
      <w:r w:rsidR="00D42BF5">
        <w:rPr>
          <w:rFonts w:ascii="Times New Roman" w:eastAsia="Times New Roman" w:hAnsi="Times New Roman" w:cs="Times New Roman"/>
          <w:sz w:val="24"/>
          <w:szCs w:val="24"/>
          <w:lang w:val="es-ES_tradnl" w:eastAsia="es-ES"/>
        </w:rPr>
        <w:t>de un héroe gaucho</w:t>
      </w:r>
      <w:r w:rsidR="00B61B3E">
        <w:rPr>
          <w:rFonts w:ascii="Times New Roman" w:eastAsia="Times New Roman" w:hAnsi="Times New Roman" w:cs="Times New Roman"/>
          <w:sz w:val="24"/>
          <w:szCs w:val="24"/>
          <w:lang w:val="es-ES_tradnl" w:eastAsia="es-ES"/>
        </w:rPr>
        <w:t xml:space="preserve">, el Gral. Martín de </w:t>
      </w:r>
      <w:r w:rsidR="00B61B3E">
        <w:rPr>
          <w:rFonts w:ascii="Times New Roman" w:eastAsia="Times New Roman" w:hAnsi="Times New Roman" w:cs="Times New Roman"/>
          <w:sz w:val="24"/>
          <w:szCs w:val="24"/>
          <w:lang w:val="es-ES_tradnl" w:eastAsia="es-ES"/>
        </w:rPr>
        <w:lastRenderedPageBreak/>
        <w:t>Güemes</w:t>
      </w:r>
      <w:r w:rsidR="003B0E13">
        <w:rPr>
          <w:rFonts w:ascii="Times New Roman" w:eastAsia="Times New Roman" w:hAnsi="Times New Roman" w:cs="Times New Roman"/>
          <w:sz w:val="24"/>
          <w:szCs w:val="24"/>
          <w:lang w:val="es-ES_tradnl" w:eastAsia="es-ES"/>
        </w:rPr>
        <w:t>. P</w:t>
      </w:r>
      <w:r w:rsidRPr="00BF58C0">
        <w:rPr>
          <w:rFonts w:ascii="Times New Roman" w:eastAsia="Times New Roman" w:hAnsi="Times New Roman" w:cs="Times New Roman"/>
          <w:sz w:val="24"/>
          <w:szCs w:val="24"/>
          <w:lang w:val="es-ES_tradnl" w:eastAsia="es-ES"/>
        </w:rPr>
        <w:t>or juventud entendemos, desde una perspect</w:t>
      </w:r>
      <w:r w:rsidR="003B0E13">
        <w:rPr>
          <w:rFonts w:ascii="Times New Roman" w:eastAsia="Times New Roman" w:hAnsi="Times New Roman" w:cs="Times New Roman"/>
          <w:sz w:val="24"/>
          <w:szCs w:val="24"/>
          <w:lang w:val="es-ES_tradnl" w:eastAsia="es-ES"/>
        </w:rPr>
        <w:t>iva netamente evolutiva, al perí</w:t>
      </w:r>
      <w:r w:rsidRPr="00BF58C0">
        <w:rPr>
          <w:rFonts w:ascii="Times New Roman" w:eastAsia="Times New Roman" w:hAnsi="Times New Roman" w:cs="Times New Roman"/>
          <w:sz w:val="24"/>
          <w:szCs w:val="24"/>
          <w:lang w:val="es-ES_tradnl" w:eastAsia="es-ES"/>
        </w:rPr>
        <w:t>odo vital que se extiende aproximadamente desde los 15 a 29 años (</w:t>
      </w:r>
      <w:proofErr w:type="spellStart"/>
      <w:r w:rsidRPr="00BF58C0">
        <w:rPr>
          <w:rFonts w:ascii="Times New Roman" w:eastAsia="Times New Roman" w:hAnsi="Times New Roman" w:cs="Times New Roman"/>
          <w:sz w:val="24"/>
          <w:szCs w:val="24"/>
          <w:lang w:val="es-ES_tradnl" w:eastAsia="es-ES"/>
        </w:rPr>
        <w:t>Griffa</w:t>
      </w:r>
      <w:proofErr w:type="spellEnd"/>
      <w:r w:rsidRPr="00BF58C0">
        <w:rPr>
          <w:rFonts w:ascii="Times New Roman" w:eastAsia="Times New Roman" w:hAnsi="Times New Roman" w:cs="Times New Roman"/>
          <w:sz w:val="24"/>
          <w:szCs w:val="24"/>
          <w:lang w:val="es-ES_tradnl" w:eastAsia="es-ES"/>
        </w:rPr>
        <w:t xml:space="preserve"> y Moreno, 2015)</w:t>
      </w:r>
      <w:r w:rsidR="00B13EF6">
        <w:rPr>
          <w:rFonts w:ascii="Times New Roman" w:eastAsia="Times New Roman" w:hAnsi="Times New Roman" w:cs="Times New Roman"/>
          <w:sz w:val="24"/>
          <w:szCs w:val="24"/>
          <w:lang w:val="es-ES_tradnl" w:eastAsia="es-ES"/>
        </w:rPr>
        <w:t>,</w:t>
      </w:r>
      <w:r w:rsidRPr="00BF58C0">
        <w:rPr>
          <w:rFonts w:ascii="Times New Roman" w:eastAsia="Times New Roman" w:hAnsi="Times New Roman" w:cs="Times New Roman"/>
          <w:sz w:val="24"/>
          <w:szCs w:val="24"/>
          <w:lang w:val="es-ES_tradnl" w:eastAsia="es-ES"/>
        </w:rPr>
        <w:t xml:space="preserve"> </w:t>
      </w:r>
      <w:r w:rsidR="00B13EF6">
        <w:rPr>
          <w:rFonts w:ascii="Times New Roman" w:eastAsia="Times New Roman" w:hAnsi="Times New Roman" w:cs="Times New Roman"/>
          <w:sz w:val="24"/>
          <w:szCs w:val="24"/>
          <w:lang w:val="es-ES_tradnl" w:eastAsia="es-ES"/>
        </w:rPr>
        <w:t xml:space="preserve"> </w:t>
      </w:r>
      <w:r w:rsidRPr="00BF58C0">
        <w:rPr>
          <w:rFonts w:ascii="Times New Roman" w:eastAsia="Times New Roman" w:hAnsi="Times New Roman" w:cs="Times New Roman"/>
          <w:sz w:val="24"/>
          <w:szCs w:val="24"/>
          <w:lang w:val="es-ES_tradnl" w:eastAsia="es-ES"/>
        </w:rPr>
        <w:t>abarca</w:t>
      </w:r>
      <w:r w:rsidR="00B13EF6">
        <w:rPr>
          <w:rFonts w:ascii="Times New Roman" w:eastAsia="Times New Roman" w:hAnsi="Times New Roman" w:cs="Times New Roman"/>
          <w:sz w:val="24"/>
          <w:szCs w:val="24"/>
          <w:lang w:val="es-ES_tradnl" w:eastAsia="es-ES"/>
        </w:rPr>
        <w:t xml:space="preserve">ndo </w:t>
      </w:r>
      <w:proofErr w:type="spellStart"/>
      <w:r w:rsidRPr="00BF58C0">
        <w:rPr>
          <w:rFonts w:ascii="Times New Roman" w:eastAsia="Times New Roman" w:hAnsi="Times New Roman" w:cs="Times New Roman"/>
          <w:sz w:val="24"/>
          <w:szCs w:val="24"/>
          <w:lang w:val="es-ES_tradnl" w:eastAsia="es-ES"/>
        </w:rPr>
        <w:t>subperíodos</w:t>
      </w:r>
      <w:proofErr w:type="spellEnd"/>
      <w:r w:rsidRPr="00BF58C0">
        <w:rPr>
          <w:rFonts w:ascii="Times New Roman" w:eastAsia="Times New Roman" w:hAnsi="Times New Roman" w:cs="Times New Roman"/>
          <w:sz w:val="24"/>
          <w:szCs w:val="24"/>
          <w:lang w:val="es-ES_tradnl" w:eastAsia="es-ES"/>
        </w:rPr>
        <w:t xml:space="preserve"> </w:t>
      </w:r>
      <w:r w:rsidR="00B13EF6">
        <w:rPr>
          <w:rFonts w:ascii="Times New Roman" w:eastAsia="Times New Roman" w:hAnsi="Times New Roman" w:cs="Times New Roman"/>
          <w:sz w:val="24"/>
          <w:szCs w:val="24"/>
          <w:lang w:val="es-ES_tradnl" w:eastAsia="es-ES"/>
        </w:rPr>
        <w:t xml:space="preserve">y </w:t>
      </w:r>
      <w:r w:rsidRPr="00BF58C0">
        <w:rPr>
          <w:rFonts w:ascii="Times New Roman" w:eastAsia="Times New Roman" w:hAnsi="Times New Roman" w:cs="Times New Roman"/>
          <w:sz w:val="24"/>
          <w:szCs w:val="24"/>
          <w:lang w:val="es-ES_tradnl" w:eastAsia="es-ES"/>
        </w:rPr>
        <w:t>que</w:t>
      </w:r>
      <w:r w:rsidR="00B13EF6">
        <w:rPr>
          <w:rFonts w:ascii="Times New Roman" w:eastAsia="Times New Roman" w:hAnsi="Times New Roman" w:cs="Times New Roman"/>
          <w:sz w:val="24"/>
          <w:szCs w:val="24"/>
          <w:lang w:val="es-ES_tradnl" w:eastAsia="es-ES"/>
        </w:rPr>
        <w:t>, como</w:t>
      </w:r>
      <w:r w:rsidRPr="00BF58C0">
        <w:rPr>
          <w:rFonts w:ascii="Times New Roman" w:eastAsia="Times New Roman" w:hAnsi="Times New Roman" w:cs="Times New Roman"/>
          <w:sz w:val="24"/>
          <w:szCs w:val="24"/>
          <w:lang w:val="es-ES_tradnl" w:eastAsia="es-ES"/>
        </w:rPr>
        <w:t xml:space="preserve"> lo señala Bourdieu (2000), </w:t>
      </w:r>
      <w:r w:rsidR="00B13EF6">
        <w:rPr>
          <w:rFonts w:ascii="Times New Roman" w:eastAsia="Times New Roman" w:hAnsi="Times New Roman" w:cs="Times New Roman"/>
          <w:sz w:val="24"/>
          <w:szCs w:val="24"/>
          <w:lang w:val="es-ES_tradnl" w:eastAsia="es-ES"/>
        </w:rPr>
        <w:t xml:space="preserve"> </w:t>
      </w:r>
      <w:r w:rsidRPr="00BF58C0">
        <w:rPr>
          <w:rFonts w:ascii="Times New Roman" w:eastAsia="Times New Roman" w:hAnsi="Times New Roman" w:cs="Times New Roman"/>
          <w:sz w:val="24"/>
          <w:szCs w:val="24"/>
          <w:lang w:val="es-ES_tradnl" w:eastAsia="es-ES"/>
        </w:rPr>
        <w:t>corresponde a una construcción socio-cultural e histórica, que adquiere diferente significado según las épocas y procesos histórico-sociales.</w:t>
      </w:r>
    </w:p>
    <w:p w:rsidR="00FD3C3D" w:rsidRPr="00BF58C0" w:rsidRDefault="00FD3C3D" w:rsidP="00BF58C0">
      <w:pPr>
        <w:shd w:val="clear" w:color="auto" w:fill="FFFFFF"/>
        <w:spacing w:after="0" w:line="360" w:lineRule="auto"/>
        <w:jc w:val="both"/>
        <w:rPr>
          <w:rFonts w:ascii="Arial" w:eastAsia="Times New Roman" w:hAnsi="Arial" w:cs="Arial"/>
          <w:sz w:val="19"/>
          <w:szCs w:val="19"/>
          <w:lang w:eastAsia="es-ES"/>
        </w:rPr>
      </w:pPr>
      <w:r w:rsidRPr="00BF58C0">
        <w:rPr>
          <w:rFonts w:ascii="Times New Roman" w:eastAsia="Times New Roman" w:hAnsi="Times New Roman" w:cs="Times New Roman"/>
          <w:sz w:val="24"/>
          <w:szCs w:val="24"/>
          <w:lang w:val="es-ES_tradnl" w:eastAsia="es-ES"/>
        </w:rPr>
        <w:t>       E</w:t>
      </w:r>
      <w:r w:rsidR="00B13EF6">
        <w:rPr>
          <w:rFonts w:ascii="Times New Roman" w:eastAsia="Times New Roman" w:hAnsi="Times New Roman" w:cs="Times New Roman"/>
          <w:sz w:val="24"/>
          <w:szCs w:val="24"/>
          <w:lang w:val="es-ES_tradnl" w:eastAsia="es-ES"/>
        </w:rPr>
        <w:t>n este sentido e</w:t>
      </w:r>
      <w:r w:rsidRPr="00BF58C0">
        <w:rPr>
          <w:rFonts w:ascii="Times New Roman" w:eastAsia="Times New Roman" w:hAnsi="Times New Roman" w:cs="Times New Roman"/>
          <w:sz w:val="24"/>
          <w:szCs w:val="24"/>
          <w:lang w:val="es-ES_tradnl" w:eastAsia="es-ES"/>
        </w:rPr>
        <w:t>l ser joven</w:t>
      </w:r>
      <w:r w:rsidR="00B13EF6">
        <w:rPr>
          <w:rFonts w:ascii="Times New Roman" w:eastAsia="Times New Roman" w:hAnsi="Times New Roman" w:cs="Times New Roman"/>
          <w:sz w:val="24"/>
          <w:szCs w:val="24"/>
          <w:lang w:val="es-ES_tradnl" w:eastAsia="es-ES"/>
        </w:rPr>
        <w:t xml:space="preserve">, para la cultura occidental, </w:t>
      </w:r>
      <w:r w:rsidRPr="00BF58C0">
        <w:rPr>
          <w:rFonts w:ascii="Times New Roman" w:eastAsia="Times New Roman" w:hAnsi="Times New Roman" w:cs="Times New Roman"/>
          <w:sz w:val="24"/>
          <w:szCs w:val="24"/>
          <w:lang w:val="es-ES_tradnl" w:eastAsia="es-ES"/>
        </w:rPr>
        <w:t xml:space="preserve">remite al proceso psicosocial de construcción de una identidad  y de la ocupación de determinados roles y prácticas </w:t>
      </w:r>
      <w:r w:rsidR="002B050E">
        <w:rPr>
          <w:rFonts w:ascii="Times New Roman" w:eastAsia="Times New Roman" w:hAnsi="Times New Roman" w:cs="Times New Roman"/>
          <w:sz w:val="24"/>
          <w:szCs w:val="24"/>
          <w:lang w:val="es-ES_tradnl" w:eastAsia="es-ES"/>
        </w:rPr>
        <w:t>e</w:t>
      </w:r>
      <w:r w:rsidRPr="00BF58C0">
        <w:rPr>
          <w:rFonts w:ascii="Times New Roman" w:eastAsia="Times New Roman" w:hAnsi="Times New Roman" w:cs="Times New Roman"/>
          <w:sz w:val="24"/>
          <w:szCs w:val="24"/>
          <w:lang w:val="es-ES_tradnl" w:eastAsia="es-ES"/>
        </w:rPr>
        <w:t>n la comunidad de pertenencia, siempre que ciertas bases y condiciones estén establecidas.</w:t>
      </w:r>
    </w:p>
    <w:p w:rsidR="00FD3C3D" w:rsidRPr="00BF58C0" w:rsidRDefault="00B8256C" w:rsidP="00BF58C0">
      <w:pPr>
        <w:shd w:val="clear" w:color="auto" w:fill="FFFFFF"/>
        <w:spacing w:after="0" w:line="360" w:lineRule="auto"/>
        <w:ind w:firstLine="708"/>
        <w:jc w:val="both"/>
        <w:rPr>
          <w:rFonts w:ascii="Arial" w:eastAsia="Times New Roman" w:hAnsi="Arial" w:cs="Arial"/>
          <w:sz w:val="19"/>
          <w:szCs w:val="19"/>
          <w:lang w:eastAsia="es-ES"/>
        </w:rPr>
      </w:pPr>
      <w:r>
        <w:rPr>
          <w:rFonts w:ascii="Times New Roman" w:eastAsia="Times New Roman" w:hAnsi="Times New Roman" w:cs="Times New Roman"/>
          <w:sz w:val="24"/>
          <w:szCs w:val="24"/>
          <w:lang w:val="es-ES_tradnl" w:eastAsia="es-ES"/>
        </w:rPr>
        <w:t xml:space="preserve">A nivel mundial, las </w:t>
      </w:r>
      <w:r w:rsidRPr="00BF58C0">
        <w:rPr>
          <w:rFonts w:ascii="Times New Roman" w:eastAsia="Times New Roman" w:hAnsi="Times New Roman" w:cs="Times New Roman"/>
          <w:sz w:val="24"/>
          <w:szCs w:val="24"/>
          <w:lang w:val="es-ES_tradnl" w:eastAsia="es-ES"/>
        </w:rPr>
        <w:t>estadísticas señalan que la mujer tiende a ser</w:t>
      </w:r>
      <w:r>
        <w:rPr>
          <w:rFonts w:ascii="Times New Roman" w:eastAsia="Times New Roman" w:hAnsi="Times New Roman" w:cs="Times New Roman"/>
          <w:sz w:val="24"/>
          <w:szCs w:val="24"/>
          <w:lang w:val="es-ES_tradnl" w:eastAsia="es-ES"/>
        </w:rPr>
        <w:t xml:space="preserve"> más pobre</w:t>
      </w:r>
      <w:r w:rsidRPr="00BF58C0">
        <w:rPr>
          <w:rFonts w:ascii="Times New Roman" w:eastAsia="Times New Roman" w:hAnsi="Times New Roman" w:cs="Times New Roman"/>
          <w:sz w:val="24"/>
          <w:szCs w:val="24"/>
          <w:lang w:val="es-ES_tradnl" w:eastAsia="es-ES"/>
        </w:rPr>
        <w:t>, en comparación con el hombre</w:t>
      </w:r>
      <w:r>
        <w:rPr>
          <w:rFonts w:ascii="Times New Roman" w:eastAsia="Times New Roman" w:hAnsi="Times New Roman" w:cs="Times New Roman"/>
          <w:sz w:val="24"/>
          <w:szCs w:val="24"/>
          <w:lang w:val="es-ES_tradnl" w:eastAsia="es-ES"/>
        </w:rPr>
        <w:t xml:space="preserve"> y, e</w:t>
      </w:r>
      <w:r w:rsidR="00461B84">
        <w:rPr>
          <w:rFonts w:ascii="Times New Roman" w:eastAsia="Times New Roman" w:hAnsi="Times New Roman" w:cs="Times New Roman"/>
          <w:sz w:val="24"/>
          <w:szCs w:val="24"/>
          <w:lang w:val="es-ES_tradnl" w:eastAsia="es-ES"/>
        </w:rPr>
        <w:t>n nuestro contexto inmediato -</w:t>
      </w:r>
      <w:r w:rsidR="00196ECF">
        <w:rPr>
          <w:rFonts w:ascii="Times New Roman" w:eastAsia="Times New Roman" w:hAnsi="Times New Roman" w:cs="Times New Roman"/>
          <w:sz w:val="24"/>
          <w:szCs w:val="24"/>
          <w:lang w:val="es-ES_tradnl" w:eastAsia="es-ES"/>
        </w:rPr>
        <w:t>como ya lo afirmamos</w:t>
      </w:r>
      <w:r w:rsidR="00461B84">
        <w:rPr>
          <w:rFonts w:ascii="Times New Roman" w:eastAsia="Times New Roman" w:hAnsi="Times New Roman" w:cs="Times New Roman"/>
          <w:sz w:val="24"/>
          <w:szCs w:val="24"/>
          <w:lang w:val="es-ES_tradnl" w:eastAsia="es-ES"/>
        </w:rPr>
        <w:t>-</w:t>
      </w:r>
      <w:r w:rsidR="00196ECF">
        <w:rPr>
          <w:rFonts w:ascii="Times New Roman" w:eastAsia="Times New Roman" w:hAnsi="Times New Roman" w:cs="Times New Roman"/>
          <w:sz w:val="24"/>
          <w:szCs w:val="24"/>
          <w:lang w:val="es-ES_tradnl" w:eastAsia="es-ES"/>
        </w:rPr>
        <w:t xml:space="preserve">, </w:t>
      </w:r>
      <w:r w:rsidR="00FD3C3D" w:rsidRPr="00BF58C0">
        <w:rPr>
          <w:rFonts w:ascii="Times New Roman" w:eastAsia="Times New Roman" w:hAnsi="Times New Roman" w:cs="Times New Roman"/>
          <w:sz w:val="24"/>
          <w:szCs w:val="24"/>
          <w:lang w:val="es-ES_tradnl" w:eastAsia="es-ES"/>
        </w:rPr>
        <w:t xml:space="preserve">la pobreza tiene rostro de niño y de mujer, </w:t>
      </w:r>
      <w:r>
        <w:rPr>
          <w:rFonts w:ascii="Times New Roman" w:eastAsia="Times New Roman" w:hAnsi="Times New Roman" w:cs="Times New Roman"/>
          <w:sz w:val="24"/>
          <w:szCs w:val="24"/>
          <w:lang w:val="es-ES_tradnl" w:eastAsia="es-ES"/>
        </w:rPr>
        <w:t xml:space="preserve">por lo que el aspecto </w:t>
      </w:r>
      <w:r w:rsidR="00FD3C3D" w:rsidRPr="00BF58C0">
        <w:rPr>
          <w:rFonts w:ascii="Times New Roman" w:eastAsia="Times New Roman" w:hAnsi="Times New Roman" w:cs="Times New Roman"/>
          <w:sz w:val="24"/>
          <w:szCs w:val="24"/>
          <w:lang w:val="es-ES_tradnl" w:eastAsia="es-ES"/>
        </w:rPr>
        <w:t>económ</w:t>
      </w:r>
      <w:r>
        <w:rPr>
          <w:rFonts w:ascii="Times New Roman" w:eastAsia="Times New Roman" w:hAnsi="Times New Roman" w:cs="Times New Roman"/>
          <w:sz w:val="24"/>
          <w:szCs w:val="24"/>
          <w:lang w:val="es-ES_tradnl" w:eastAsia="es-ES"/>
        </w:rPr>
        <w:t>ico</w:t>
      </w:r>
      <w:r w:rsidR="00FD3C3D" w:rsidRPr="00BF58C0">
        <w:rPr>
          <w:rFonts w:ascii="Times New Roman" w:eastAsia="Times New Roman" w:hAnsi="Times New Roman" w:cs="Times New Roman"/>
          <w:sz w:val="24"/>
          <w:szCs w:val="24"/>
          <w:lang w:val="es-ES_tradnl" w:eastAsia="es-ES"/>
        </w:rPr>
        <w:t>, es otro de los factores que determinan la elecci</w:t>
      </w:r>
      <w:r>
        <w:rPr>
          <w:rFonts w:ascii="Times New Roman" w:eastAsia="Times New Roman" w:hAnsi="Times New Roman" w:cs="Times New Roman"/>
          <w:sz w:val="24"/>
          <w:szCs w:val="24"/>
          <w:lang w:val="es-ES_tradnl" w:eastAsia="es-ES"/>
        </w:rPr>
        <w:t>ón (</w:t>
      </w:r>
      <w:r w:rsidR="00FD3C3D" w:rsidRPr="00BF58C0">
        <w:rPr>
          <w:rFonts w:ascii="Times New Roman" w:eastAsia="Times New Roman" w:hAnsi="Times New Roman" w:cs="Times New Roman"/>
          <w:sz w:val="24"/>
          <w:szCs w:val="24"/>
          <w:lang w:val="es-ES_tradnl" w:eastAsia="es-ES"/>
        </w:rPr>
        <w:t xml:space="preserve">o la no elección) de </w:t>
      </w:r>
      <w:r>
        <w:rPr>
          <w:rFonts w:ascii="Times New Roman" w:eastAsia="Times New Roman" w:hAnsi="Times New Roman" w:cs="Times New Roman"/>
          <w:sz w:val="24"/>
          <w:szCs w:val="24"/>
          <w:lang w:val="es-ES_tradnl" w:eastAsia="es-ES"/>
        </w:rPr>
        <w:t xml:space="preserve">una </w:t>
      </w:r>
      <w:r w:rsidR="00FD3C3D" w:rsidRPr="00BF58C0">
        <w:rPr>
          <w:rFonts w:ascii="Times New Roman" w:eastAsia="Times New Roman" w:hAnsi="Times New Roman" w:cs="Times New Roman"/>
          <w:sz w:val="24"/>
          <w:szCs w:val="24"/>
          <w:lang w:val="es-ES_tradnl" w:eastAsia="es-ES"/>
        </w:rPr>
        <w:t>Carrera.</w:t>
      </w:r>
    </w:p>
    <w:p w:rsidR="00196ECF" w:rsidRDefault="00FD3C3D" w:rsidP="00BF58C0">
      <w:pPr>
        <w:shd w:val="clear" w:color="auto" w:fill="FFFFFF"/>
        <w:spacing w:after="0" w:line="360" w:lineRule="auto"/>
        <w:ind w:firstLine="708"/>
        <w:jc w:val="both"/>
        <w:rPr>
          <w:rFonts w:ascii="Times New Roman" w:eastAsia="Times New Roman" w:hAnsi="Times New Roman" w:cs="Times New Roman"/>
          <w:sz w:val="24"/>
          <w:szCs w:val="24"/>
          <w:lang w:val="es-ES_tradnl" w:eastAsia="es-ES"/>
        </w:rPr>
      </w:pPr>
      <w:r w:rsidRPr="00BF58C0">
        <w:rPr>
          <w:rFonts w:ascii="Times New Roman" w:eastAsia="Times New Roman" w:hAnsi="Times New Roman" w:cs="Times New Roman"/>
          <w:sz w:val="24"/>
          <w:szCs w:val="24"/>
          <w:lang w:val="es-ES_tradnl" w:eastAsia="es-ES"/>
        </w:rPr>
        <w:t xml:space="preserve">Contextualizando </w:t>
      </w:r>
      <w:r w:rsidR="00461B84">
        <w:rPr>
          <w:rFonts w:ascii="Times New Roman" w:eastAsia="Times New Roman" w:hAnsi="Times New Roman" w:cs="Times New Roman"/>
          <w:sz w:val="24"/>
          <w:szCs w:val="24"/>
          <w:lang w:val="es-ES_tradnl" w:eastAsia="es-ES"/>
        </w:rPr>
        <w:t>a l</w:t>
      </w:r>
      <w:r w:rsidRPr="00BF58C0">
        <w:rPr>
          <w:rFonts w:ascii="Times New Roman" w:eastAsia="Times New Roman" w:hAnsi="Times New Roman" w:cs="Times New Roman"/>
          <w:sz w:val="24"/>
          <w:szCs w:val="24"/>
          <w:lang w:val="es-ES_tradnl" w:eastAsia="es-ES"/>
        </w:rPr>
        <w:t xml:space="preserve">a </w:t>
      </w:r>
      <w:r w:rsidR="00196ECF">
        <w:rPr>
          <w:rFonts w:ascii="Times New Roman" w:eastAsia="Times New Roman" w:hAnsi="Times New Roman" w:cs="Times New Roman"/>
          <w:sz w:val="24"/>
          <w:szCs w:val="24"/>
          <w:lang w:val="es-ES_tradnl" w:eastAsia="es-ES"/>
        </w:rPr>
        <w:t xml:space="preserve">joven </w:t>
      </w:r>
      <w:r w:rsidRPr="00BF58C0">
        <w:rPr>
          <w:rFonts w:ascii="Times New Roman" w:eastAsia="Times New Roman" w:hAnsi="Times New Roman" w:cs="Times New Roman"/>
          <w:sz w:val="24"/>
          <w:szCs w:val="24"/>
          <w:lang w:val="es-ES_tradnl" w:eastAsia="es-ES"/>
        </w:rPr>
        <w:t>mujer</w:t>
      </w:r>
      <w:r w:rsidR="00196ECF">
        <w:rPr>
          <w:rFonts w:ascii="Times New Roman" w:eastAsia="Times New Roman" w:hAnsi="Times New Roman" w:cs="Times New Roman"/>
          <w:sz w:val="24"/>
          <w:szCs w:val="24"/>
          <w:lang w:val="es-ES_tradnl" w:eastAsia="es-ES"/>
        </w:rPr>
        <w:t xml:space="preserve"> salteña</w:t>
      </w:r>
      <w:r w:rsidR="00EA4997" w:rsidRPr="00BF58C0">
        <w:rPr>
          <w:rFonts w:ascii="Times New Roman" w:eastAsia="Times New Roman" w:hAnsi="Times New Roman" w:cs="Times New Roman"/>
          <w:sz w:val="24"/>
          <w:szCs w:val="24"/>
          <w:lang w:val="es-ES_tradnl" w:eastAsia="es-ES"/>
        </w:rPr>
        <w:t xml:space="preserve">, </w:t>
      </w:r>
      <w:r w:rsidR="00461B84">
        <w:rPr>
          <w:rFonts w:ascii="Times New Roman" w:eastAsia="Times New Roman" w:hAnsi="Times New Roman" w:cs="Times New Roman"/>
          <w:sz w:val="24"/>
          <w:szCs w:val="24"/>
          <w:lang w:val="es-ES_tradnl" w:eastAsia="es-ES"/>
        </w:rPr>
        <w:t xml:space="preserve">en su mayoría, </w:t>
      </w:r>
      <w:r w:rsidR="009A43EF">
        <w:rPr>
          <w:rFonts w:ascii="Times New Roman" w:eastAsia="Times New Roman" w:hAnsi="Times New Roman" w:cs="Times New Roman"/>
          <w:sz w:val="24"/>
          <w:szCs w:val="24"/>
          <w:lang w:val="es-ES_tradnl" w:eastAsia="es-ES"/>
        </w:rPr>
        <w:t>proviene</w:t>
      </w:r>
      <w:r w:rsidRPr="00BF58C0">
        <w:rPr>
          <w:rFonts w:ascii="Times New Roman" w:eastAsia="Times New Roman" w:hAnsi="Times New Roman" w:cs="Times New Roman"/>
          <w:sz w:val="24"/>
          <w:szCs w:val="24"/>
          <w:lang w:val="es-ES_tradnl" w:eastAsia="es-ES"/>
        </w:rPr>
        <w:t xml:space="preserve"> de familias de escasos recursos, </w:t>
      </w:r>
      <w:r w:rsidR="00196ECF">
        <w:rPr>
          <w:rFonts w:ascii="Times New Roman" w:eastAsia="Times New Roman" w:hAnsi="Times New Roman" w:cs="Times New Roman"/>
          <w:sz w:val="24"/>
          <w:szCs w:val="24"/>
          <w:lang w:val="es-ES_tradnl" w:eastAsia="es-ES"/>
        </w:rPr>
        <w:t xml:space="preserve">en las que </w:t>
      </w:r>
      <w:r w:rsidRPr="00BF58C0">
        <w:rPr>
          <w:rFonts w:ascii="Times New Roman" w:eastAsia="Times New Roman" w:hAnsi="Times New Roman" w:cs="Times New Roman"/>
          <w:sz w:val="24"/>
          <w:szCs w:val="24"/>
          <w:lang w:val="es-ES_tradnl" w:eastAsia="es-ES"/>
        </w:rPr>
        <w:t xml:space="preserve">la prioridad es conseguir un medio de subsistencia inmediato, </w:t>
      </w:r>
      <w:r w:rsidR="002B050E">
        <w:rPr>
          <w:rFonts w:ascii="Times New Roman" w:eastAsia="Times New Roman" w:hAnsi="Times New Roman" w:cs="Times New Roman"/>
          <w:sz w:val="24"/>
          <w:szCs w:val="24"/>
          <w:lang w:val="es-ES_tradnl" w:eastAsia="es-ES"/>
        </w:rPr>
        <w:t>por</w:t>
      </w:r>
      <w:r w:rsidRPr="00BF58C0">
        <w:rPr>
          <w:rFonts w:ascii="Times New Roman" w:eastAsia="Times New Roman" w:hAnsi="Times New Roman" w:cs="Times New Roman"/>
          <w:sz w:val="24"/>
          <w:szCs w:val="24"/>
          <w:lang w:val="es-ES_tradnl" w:eastAsia="es-ES"/>
        </w:rPr>
        <w:t xml:space="preserve"> lo cual </w:t>
      </w:r>
      <w:r w:rsidR="00196ECF">
        <w:rPr>
          <w:rFonts w:ascii="Times New Roman" w:eastAsia="Times New Roman" w:hAnsi="Times New Roman" w:cs="Times New Roman"/>
          <w:sz w:val="24"/>
          <w:szCs w:val="24"/>
          <w:lang w:val="es-ES_tradnl" w:eastAsia="es-ES"/>
        </w:rPr>
        <w:t>desplazaron el estudio</w:t>
      </w:r>
      <w:r w:rsidR="002B050E">
        <w:rPr>
          <w:rFonts w:ascii="Times New Roman" w:eastAsia="Times New Roman" w:hAnsi="Times New Roman" w:cs="Times New Roman"/>
          <w:sz w:val="24"/>
          <w:szCs w:val="24"/>
          <w:lang w:val="es-ES_tradnl" w:eastAsia="es-ES"/>
        </w:rPr>
        <w:t xml:space="preserve"> priorizando el trabajo</w:t>
      </w:r>
      <w:r w:rsidR="00461B84">
        <w:rPr>
          <w:rFonts w:ascii="Times New Roman" w:eastAsia="Times New Roman" w:hAnsi="Times New Roman" w:cs="Times New Roman"/>
          <w:sz w:val="24"/>
          <w:szCs w:val="24"/>
          <w:lang w:val="es-ES_tradnl" w:eastAsia="es-ES"/>
        </w:rPr>
        <w:t>,</w:t>
      </w:r>
      <w:r w:rsidR="00196ECF">
        <w:rPr>
          <w:rFonts w:ascii="Times New Roman" w:eastAsia="Times New Roman" w:hAnsi="Times New Roman" w:cs="Times New Roman"/>
          <w:sz w:val="24"/>
          <w:szCs w:val="24"/>
          <w:lang w:val="es-ES_tradnl" w:eastAsia="es-ES"/>
        </w:rPr>
        <w:t xml:space="preserve"> </w:t>
      </w:r>
      <w:r w:rsidR="002B050E">
        <w:rPr>
          <w:rFonts w:ascii="Times New Roman" w:eastAsia="Times New Roman" w:hAnsi="Times New Roman" w:cs="Times New Roman"/>
          <w:sz w:val="24"/>
          <w:szCs w:val="24"/>
          <w:lang w:val="es-ES_tradnl" w:eastAsia="es-ES"/>
        </w:rPr>
        <w:t xml:space="preserve">en otros casos </w:t>
      </w:r>
      <w:r w:rsidR="00196ECF">
        <w:rPr>
          <w:rFonts w:ascii="Times New Roman" w:eastAsia="Times New Roman" w:hAnsi="Times New Roman" w:cs="Times New Roman"/>
          <w:sz w:val="24"/>
          <w:szCs w:val="24"/>
          <w:lang w:val="es-ES_tradnl" w:eastAsia="es-ES"/>
        </w:rPr>
        <w:t>apostaron a Carreras cortas</w:t>
      </w:r>
      <w:r w:rsidR="00461B84">
        <w:rPr>
          <w:rFonts w:ascii="Times New Roman" w:eastAsia="Times New Roman" w:hAnsi="Times New Roman" w:cs="Times New Roman"/>
          <w:sz w:val="24"/>
          <w:szCs w:val="24"/>
          <w:lang w:val="es-ES_tradnl" w:eastAsia="es-ES"/>
        </w:rPr>
        <w:t xml:space="preserve"> o </w:t>
      </w:r>
      <w:r w:rsidR="002B050E">
        <w:rPr>
          <w:rFonts w:ascii="Times New Roman" w:eastAsia="Times New Roman" w:hAnsi="Times New Roman" w:cs="Times New Roman"/>
          <w:sz w:val="24"/>
          <w:szCs w:val="24"/>
          <w:lang w:val="es-ES_tradnl" w:eastAsia="es-ES"/>
        </w:rPr>
        <w:t xml:space="preserve">bien a aquellos estudios </w:t>
      </w:r>
      <w:r w:rsidR="00461B84">
        <w:rPr>
          <w:rFonts w:ascii="Times New Roman" w:eastAsia="Times New Roman" w:hAnsi="Times New Roman" w:cs="Times New Roman"/>
          <w:sz w:val="24"/>
          <w:szCs w:val="24"/>
          <w:lang w:val="es-ES_tradnl" w:eastAsia="es-ES"/>
        </w:rPr>
        <w:t>con menores exigencias</w:t>
      </w:r>
      <w:r w:rsidR="00D14091" w:rsidRPr="00BF58C0">
        <w:rPr>
          <w:rFonts w:ascii="Times New Roman" w:eastAsia="Times New Roman" w:hAnsi="Times New Roman" w:cs="Times New Roman"/>
          <w:sz w:val="24"/>
          <w:szCs w:val="24"/>
          <w:lang w:val="es-ES_tradnl" w:eastAsia="es-ES"/>
        </w:rPr>
        <w:t xml:space="preserve">, con lo cual el éxito en </w:t>
      </w:r>
      <w:r w:rsidR="003B366E">
        <w:rPr>
          <w:rFonts w:ascii="Times New Roman" w:eastAsia="Times New Roman" w:hAnsi="Times New Roman" w:cs="Times New Roman"/>
          <w:sz w:val="24"/>
          <w:szCs w:val="24"/>
          <w:lang w:val="es-ES_tradnl" w:eastAsia="es-ES"/>
        </w:rPr>
        <w:t xml:space="preserve">su formación superior </w:t>
      </w:r>
      <w:r w:rsidR="00D14091" w:rsidRPr="00BF58C0">
        <w:rPr>
          <w:rFonts w:ascii="Times New Roman" w:eastAsia="Times New Roman" w:hAnsi="Times New Roman" w:cs="Times New Roman"/>
          <w:sz w:val="24"/>
          <w:szCs w:val="24"/>
          <w:lang w:val="es-ES_tradnl" w:eastAsia="es-ES"/>
        </w:rPr>
        <w:t xml:space="preserve">se ve condicionado </w:t>
      </w:r>
      <w:r w:rsidR="00D14091">
        <w:rPr>
          <w:rFonts w:ascii="Times New Roman" w:eastAsia="Times New Roman" w:hAnsi="Times New Roman" w:cs="Times New Roman"/>
          <w:sz w:val="24"/>
          <w:szCs w:val="24"/>
          <w:lang w:val="es-ES_tradnl" w:eastAsia="es-ES"/>
        </w:rPr>
        <w:t>por</w:t>
      </w:r>
      <w:r w:rsidR="003B366E">
        <w:rPr>
          <w:rFonts w:ascii="Times New Roman" w:eastAsia="Times New Roman" w:hAnsi="Times New Roman" w:cs="Times New Roman"/>
          <w:sz w:val="24"/>
          <w:szCs w:val="24"/>
          <w:lang w:val="es-ES_tradnl" w:eastAsia="es-ES"/>
        </w:rPr>
        <w:t xml:space="preserve"> </w:t>
      </w:r>
      <w:r w:rsidR="002B050E">
        <w:rPr>
          <w:rFonts w:ascii="Times New Roman" w:eastAsia="Times New Roman" w:hAnsi="Times New Roman" w:cs="Times New Roman"/>
          <w:sz w:val="24"/>
          <w:szCs w:val="24"/>
          <w:lang w:val="es-ES_tradnl" w:eastAsia="es-ES"/>
        </w:rPr>
        <w:t xml:space="preserve">la situación </w:t>
      </w:r>
      <w:r w:rsidR="003B366E">
        <w:rPr>
          <w:rFonts w:ascii="Times New Roman" w:eastAsia="Times New Roman" w:hAnsi="Times New Roman" w:cs="Times New Roman"/>
          <w:sz w:val="24"/>
          <w:szCs w:val="24"/>
          <w:lang w:val="es-ES_tradnl" w:eastAsia="es-ES"/>
        </w:rPr>
        <w:t>económic</w:t>
      </w:r>
      <w:r w:rsidR="002B050E">
        <w:rPr>
          <w:rFonts w:ascii="Times New Roman" w:eastAsia="Times New Roman" w:hAnsi="Times New Roman" w:cs="Times New Roman"/>
          <w:sz w:val="24"/>
          <w:szCs w:val="24"/>
          <w:lang w:val="es-ES_tradnl" w:eastAsia="es-ES"/>
        </w:rPr>
        <w:t>a</w:t>
      </w:r>
      <w:r w:rsidR="003B366E" w:rsidRPr="00BF58C0">
        <w:rPr>
          <w:rFonts w:ascii="Times New Roman" w:eastAsia="Times New Roman" w:hAnsi="Times New Roman" w:cs="Times New Roman"/>
          <w:sz w:val="24"/>
          <w:szCs w:val="24"/>
          <w:lang w:val="es-ES_tradnl" w:eastAsia="es-ES"/>
        </w:rPr>
        <w:t xml:space="preserve"> </w:t>
      </w:r>
      <w:r w:rsidR="003B366E">
        <w:rPr>
          <w:rFonts w:ascii="Times New Roman" w:eastAsia="Times New Roman" w:hAnsi="Times New Roman" w:cs="Times New Roman"/>
          <w:sz w:val="24"/>
          <w:szCs w:val="24"/>
          <w:lang w:val="es-ES_tradnl" w:eastAsia="es-ES"/>
        </w:rPr>
        <w:t>y, al mismo tiempo, por la educación de</w:t>
      </w:r>
      <w:r w:rsidR="00D14091" w:rsidRPr="00BF58C0">
        <w:rPr>
          <w:rFonts w:ascii="Times New Roman" w:eastAsia="Times New Roman" w:hAnsi="Times New Roman" w:cs="Times New Roman"/>
          <w:sz w:val="24"/>
          <w:szCs w:val="24"/>
          <w:lang w:val="es-ES_tradnl" w:eastAsia="es-ES"/>
        </w:rPr>
        <w:t xml:space="preserve"> Nivel Secundario</w:t>
      </w:r>
      <w:r w:rsidR="002B050E">
        <w:rPr>
          <w:rFonts w:ascii="Times New Roman" w:eastAsia="Times New Roman" w:hAnsi="Times New Roman" w:cs="Times New Roman"/>
          <w:sz w:val="24"/>
          <w:szCs w:val="24"/>
          <w:lang w:val="es-ES_tradnl" w:eastAsia="es-ES"/>
        </w:rPr>
        <w:t xml:space="preserve">, ya que está demostrado que existe </w:t>
      </w:r>
      <w:r w:rsidR="00D14091" w:rsidRPr="00BF58C0">
        <w:rPr>
          <w:rFonts w:ascii="Times New Roman" w:eastAsia="Times New Roman" w:hAnsi="Times New Roman" w:cs="Times New Roman"/>
          <w:sz w:val="24"/>
          <w:szCs w:val="24"/>
          <w:lang w:val="es-ES_tradnl" w:eastAsia="es-ES"/>
        </w:rPr>
        <w:t>correlaci</w:t>
      </w:r>
      <w:r w:rsidR="002B050E">
        <w:rPr>
          <w:rFonts w:ascii="Times New Roman" w:eastAsia="Times New Roman" w:hAnsi="Times New Roman" w:cs="Times New Roman"/>
          <w:sz w:val="24"/>
          <w:szCs w:val="24"/>
          <w:lang w:val="es-ES_tradnl" w:eastAsia="es-ES"/>
        </w:rPr>
        <w:t xml:space="preserve">ón </w:t>
      </w:r>
      <w:r w:rsidR="00D14091" w:rsidRPr="00BF58C0">
        <w:rPr>
          <w:rFonts w:ascii="Times New Roman" w:eastAsia="Times New Roman" w:hAnsi="Times New Roman" w:cs="Times New Roman"/>
          <w:sz w:val="24"/>
          <w:szCs w:val="24"/>
          <w:lang w:val="es-ES_tradnl" w:eastAsia="es-ES"/>
        </w:rPr>
        <w:t xml:space="preserve"> </w:t>
      </w:r>
      <w:r w:rsidR="00B15084">
        <w:rPr>
          <w:rFonts w:ascii="Times New Roman" w:eastAsia="Times New Roman" w:hAnsi="Times New Roman" w:cs="Times New Roman"/>
          <w:sz w:val="24"/>
          <w:szCs w:val="24"/>
          <w:lang w:val="es-ES_tradnl" w:eastAsia="es-ES"/>
        </w:rPr>
        <w:t>entre  condiciones económicas y nivel educativo</w:t>
      </w:r>
      <w:r w:rsidR="00E96211">
        <w:rPr>
          <w:rFonts w:ascii="Times New Roman" w:eastAsia="Times New Roman" w:hAnsi="Times New Roman" w:cs="Times New Roman"/>
          <w:sz w:val="24"/>
          <w:szCs w:val="24"/>
          <w:lang w:val="es-ES_tradnl" w:eastAsia="es-ES"/>
        </w:rPr>
        <w:t xml:space="preserve"> alcanzado. </w:t>
      </w:r>
      <w:r w:rsidR="00B15084">
        <w:rPr>
          <w:rFonts w:ascii="Times New Roman" w:eastAsia="Times New Roman" w:hAnsi="Times New Roman" w:cs="Times New Roman"/>
          <w:sz w:val="24"/>
          <w:szCs w:val="24"/>
          <w:lang w:val="es-ES_tradnl" w:eastAsia="es-ES"/>
        </w:rPr>
        <w:t xml:space="preserve">En el año 2002, la incidencia de la pobreza en la exclusión educativa en el Noroeste argentino, tenía los valores más elevados del país, pues rondaba el </w:t>
      </w:r>
      <w:r w:rsidR="00D25965">
        <w:rPr>
          <w:rFonts w:ascii="Times New Roman" w:eastAsia="Times New Roman" w:hAnsi="Times New Roman" w:cs="Times New Roman"/>
          <w:sz w:val="24"/>
          <w:szCs w:val="24"/>
          <w:lang w:val="es-ES_tradnl" w:eastAsia="es-ES"/>
        </w:rPr>
        <w:t>82%</w:t>
      </w:r>
      <w:r w:rsidR="00D14091">
        <w:rPr>
          <w:rFonts w:ascii="Times New Roman" w:eastAsia="Times New Roman" w:hAnsi="Times New Roman" w:cs="Times New Roman"/>
          <w:sz w:val="24"/>
          <w:szCs w:val="24"/>
          <w:lang w:val="es-ES_tradnl" w:eastAsia="es-ES"/>
        </w:rPr>
        <w:t xml:space="preserve"> </w:t>
      </w:r>
      <w:r w:rsidR="00B15084">
        <w:rPr>
          <w:rFonts w:ascii="Times New Roman" w:eastAsia="Times New Roman" w:hAnsi="Times New Roman" w:cs="Times New Roman"/>
          <w:sz w:val="24"/>
          <w:szCs w:val="24"/>
          <w:lang w:val="es-ES_tradnl" w:eastAsia="es-ES"/>
        </w:rPr>
        <w:t>(</w:t>
      </w:r>
      <w:r w:rsidR="009B17AC">
        <w:rPr>
          <w:rFonts w:ascii="Times New Roman" w:eastAsia="Times New Roman" w:hAnsi="Times New Roman" w:cs="Times New Roman"/>
          <w:sz w:val="24"/>
          <w:szCs w:val="24"/>
          <w:lang w:val="es-ES_tradnl" w:eastAsia="es-ES"/>
        </w:rPr>
        <w:t>I</w:t>
      </w:r>
      <w:r w:rsidR="00145626">
        <w:rPr>
          <w:rFonts w:ascii="Times New Roman" w:eastAsia="Times New Roman" w:hAnsi="Times New Roman" w:cs="Times New Roman"/>
          <w:sz w:val="24"/>
          <w:szCs w:val="24"/>
          <w:lang w:val="es-ES_tradnl" w:eastAsia="es-ES"/>
        </w:rPr>
        <w:t>nforme sobre Educación Argentina</w:t>
      </w:r>
      <w:r w:rsidR="009B17AC">
        <w:rPr>
          <w:rFonts w:ascii="Times New Roman" w:eastAsia="Times New Roman" w:hAnsi="Times New Roman" w:cs="Times New Roman"/>
          <w:sz w:val="24"/>
          <w:szCs w:val="24"/>
          <w:lang w:val="es-ES_tradnl" w:eastAsia="es-ES"/>
        </w:rPr>
        <w:t>, 2004</w:t>
      </w:r>
      <w:r w:rsidR="00145626">
        <w:rPr>
          <w:rFonts w:ascii="Times New Roman" w:eastAsia="Times New Roman" w:hAnsi="Times New Roman" w:cs="Times New Roman"/>
          <w:sz w:val="24"/>
          <w:szCs w:val="24"/>
          <w:lang w:val="es-ES_tradnl" w:eastAsia="es-ES"/>
        </w:rPr>
        <w:t>)</w:t>
      </w:r>
      <w:r w:rsidR="00984EA1">
        <w:rPr>
          <w:rFonts w:ascii="Times New Roman" w:eastAsia="Times New Roman" w:hAnsi="Times New Roman" w:cs="Times New Roman"/>
          <w:sz w:val="24"/>
          <w:szCs w:val="24"/>
          <w:lang w:val="es-ES_tradnl" w:eastAsia="es-ES"/>
        </w:rPr>
        <w:t>.</w:t>
      </w:r>
    </w:p>
    <w:p w:rsidR="00FD3C3D" w:rsidRPr="00BF58C0" w:rsidRDefault="00196ECF" w:rsidP="00BF58C0">
      <w:pPr>
        <w:shd w:val="clear" w:color="auto" w:fill="FFFFFF"/>
        <w:spacing w:after="0" w:line="360" w:lineRule="auto"/>
        <w:ind w:firstLine="708"/>
        <w:jc w:val="both"/>
        <w:rPr>
          <w:rFonts w:ascii="Arial" w:eastAsia="Times New Roman" w:hAnsi="Arial" w:cs="Arial"/>
          <w:sz w:val="19"/>
          <w:szCs w:val="19"/>
          <w:lang w:eastAsia="es-ES"/>
        </w:rPr>
      </w:pPr>
      <w:r>
        <w:rPr>
          <w:rFonts w:ascii="Times New Roman" w:eastAsia="Times New Roman" w:hAnsi="Times New Roman" w:cs="Times New Roman"/>
          <w:sz w:val="24"/>
          <w:szCs w:val="24"/>
          <w:lang w:val="es-ES_tradnl" w:eastAsia="es-ES"/>
        </w:rPr>
        <w:t xml:space="preserve">Esto demuestra que </w:t>
      </w:r>
      <w:r w:rsidR="00FD3C3D" w:rsidRPr="00BF58C0">
        <w:rPr>
          <w:rFonts w:ascii="Times New Roman" w:eastAsia="Times New Roman" w:hAnsi="Times New Roman" w:cs="Times New Roman"/>
          <w:sz w:val="24"/>
          <w:szCs w:val="24"/>
          <w:lang w:val="es-ES_tradnl" w:eastAsia="es-ES"/>
        </w:rPr>
        <w:t xml:space="preserve">existen barreras invisibles </w:t>
      </w:r>
      <w:r w:rsidR="009A43EF">
        <w:rPr>
          <w:rFonts w:ascii="Times New Roman" w:eastAsia="Times New Roman" w:hAnsi="Times New Roman" w:cs="Times New Roman"/>
          <w:sz w:val="24"/>
          <w:szCs w:val="24"/>
          <w:lang w:val="es-ES_tradnl" w:eastAsia="es-ES"/>
        </w:rPr>
        <w:t>que preexisten a</w:t>
      </w:r>
      <w:r w:rsidR="006C56D8">
        <w:rPr>
          <w:rFonts w:ascii="Times New Roman" w:eastAsia="Times New Roman" w:hAnsi="Times New Roman" w:cs="Times New Roman"/>
          <w:sz w:val="24"/>
          <w:szCs w:val="24"/>
          <w:lang w:val="es-ES_tradnl" w:eastAsia="es-ES"/>
        </w:rPr>
        <w:t>l ingreso a la Universidad</w:t>
      </w:r>
      <w:r w:rsidR="009A43EF">
        <w:rPr>
          <w:rFonts w:ascii="Times New Roman" w:eastAsia="Times New Roman" w:hAnsi="Times New Roman" w:cs="Times New Roman"/>
          <w:sz w:val="24"/>
          <w:szCs w:val="24"/>
          <w:lang w:val="es-ES_tradnl" w:eastAsia="es-ES"/>
        </w:rPr>
        <w:t xml:space="preserve"> y </w:t>
      </w:r>
      <w:r w:rsidR="006C56D8">
        <w:rPr>
          <w:rFonts w:ascii="Times New Roman" w:eastAsia="Times New Roman" w:hAnsi="Times New Roman" w:cs="Times New Roman"/>
          <w:sz w:val="24"/>
          <w:szCs w:val="24"/>
          <w:lang w:val="es-ES_tradnl" w:eastAsia="es-ES"/>
        </w:rPr>
        <w:t>que acompañan esa etapa,</w:t>
      </w:r>
      <w:r w:rsidR="007A66FB">
        <w:rPr>
          <w:rFonts w:ascii="Times New Roman" w:eastAsia="Times New Roman" w:hAnsi="Times New Roman" w:cs="Times New Roman"/>
          <w:sz w:val="24"/>
          <w:szCs w:val="24"/>
          <w:lang w:val="es-ES_tradnl" w:eastAsia="es-ES"/>
        </w:rPr>
        <w:t xml:space="preserve"> condicionando el r</w:t>
      </w:r>
      <w:r w:rsidR="00FD3C3D" w:rsidRPr="00BF58C0">
        <w:rPr>
          <w:rFonts w:ascii="Times New Roman" w:eastAsia="Times New Roman" w:hAnsi="Times New Roman" w:cs="Times New Roman"/>
          <w:sz w:val="24"/>
          <w:szCs w:val="24"/>
          <w:lang w:val="es-ES_tradnl" w:eastAsia="es-ES"/>
        </w:rPr>
        <w:t>endimiento</w:t>
      </w:r>
      <w:r w:rsidR="007A66FB">
        <w:rPr>
          <w:rFonts w:ascii="Times New Roman" w:eastAsia="Times New Roman" w:hAnsi="Times New Roman" w:cs="Times New Roman"/>
          <w:sz w:val="24"/>
          <w:szCs w:val="24"/>
          <w:lang w:val="es-ES_tradnl" w:eastAsia="es-ES"/>
        </w:rPr>
        <w:t xml:space="preserve"> académico</w:t>
      </w:r>
      <w:r w:rsidR="00FD3C3D" w:rsidRPr="00BF58C0">
        <w:rPr>
          <w:rFonts w:ascii="Times New Roman" w:eastAsia="Times New Roman" w:hAnsi="Times New Roman" w:cs="Times New Roman"/>
          <w:sz w:val="24"/>
          <w:szCs w:val="24"/>
          <w:lang w:val="es-ES_tradnl" w:eastAsia="es-ES"/>
        </w:rPr>
        <w:t xml:space="preserve"> (</w:t>
      </w:r>
      <w:proofErr w:type="spellStart"/>
      <w:r w:rsidR="00FD3C3D" w:rsidRPr="00BF58C0">
        <w:rPr>
          <w:rFonts w:ascii="Times New Roman" w:eastAsia="Times New Roman" w:hAnsi="Times New Roman" w:cs="Times New Roman"/>
          <w:sz w:val="24"/>
          <w:szCs w:val="24"/>
          <w:lang w:val="es-ES_tradnl" w:eastAsia="es-ES"/>
        </w:rPr>
        <w:t>Rascovan</w:t>
      </w:r>
      <w:proofErr w:type="spellEnd"/>
      <w:r w:rsidR="00FD3C3D" w:rsidRPr="00BF58C0">
        <w:rPr>
          <w:rFonts w:ascii="Times New Roman" w:eastAsia="Times New Roman" w:hAnsi="Times New Roman" w:cs="Times New Roman"/>
          <w:sz w:val="24"/>
          <w:szCs w:val="24"/>
          <w:lang w:val="es-ES_tradnl" w:eastAsia="es-ES"/>
        </w:rPr>
        <w:t xml:space="preserve">, 2005). A ello se suma que una gran franja de la población femenina adolescente de la </w:t>
      </w:r>
      <w:r w:rsidR="009A43EF">
        <w:rPr>
          <w:rFonts w:ascii="Times New Roman" w:eastAsia="Times New Roman" w:hAnsi="Times New Roman" w:cs="Times New Roman"/>
          <w:sz w:val="24"/>
          <w:szCs w:val="24"/>
          <w:lang w:val="es-ES_tradnl" w:eastAsia="es-ES"/>
        </w:rPr>
        <w:t>P</w:t>
      </w:r>
      <w:r w:rsidR="00FD3C3D" w:rsidRPr="00BF58C0">
        <w:rPr>
          <w:rFonts w:ascii="Times New Roman" w:eastAsia="Times New Roman" w:hAnsi="Times New Roman" w:cs="Times New Roman"/>
          <w:sz w:val="24"/>
          <w:szCs w:val="24"/>
          <w:lang w:val="es-ES_tradnl" w:eastAsia="es-ES"/>
        </w:rPr>
        <w:t xml:space="preserve">rovincia </w:t>
      </w:r>
      <w:r w:rsidR="009A43EF">
        <w:rPr>
          <w:rFonts w:ascii="Times New Roman" w:eastAsia="Times New Roman" w:hAnsi="Times New Roman" w:cs="Times New Roman"/>
          <w:sz w:val="24"/>
          <w:szCs w:val="24"/>
          <w:lang w:val="es-ES_tradnl" w:eastAsia="es-ES"/>
        </w:rPr>
        <w:t xml:space="preserve">de Salta </w:t>
      </w:r>
      <w:r w:rsidR="00FD3C3D" w:rsidRPr="00BF58C0">
        <w:rPr>
          <w:rFonts w:ascii="Times New Roman" w:eastAsia="Times New Roman" w:hAnsi="Times New Roman" w:cs="Times New Roman"/>
          <w:sz w:val="24"/>
          <w:szCs w:val="24"/>
          <w:lang w:val="es-ES_tradnl" w:eastAsia="es-ES"/>
        </w:rPr>
        <w:t>(mujeres entre los 16 a los 25 años) son madres de</w:t>
      </w:r>
      <w:r w:rsidR="009A43EF">
        <w:rPr>
          <w:rFonts w:ascii="Times New Roman" w:eastAsia="Times New Roman" w:hAnsi="Times New Roman" w:cs="Times New Roman"/>
          <w:sz w:val="24"/>
          <w:szCs w:val="24"/>
          <w:lang w:val="es-ES_tradnl" w:eastAsia="es-ES"/>
        </w:rPr>
        <w:t xml:space="preserve"> por lo</w:t>
      </w:r>
      <w:r w:rsidR="00FD3C3D" w:rsidRPr="00BF58C0">
        <w:rPr>
          <w:rFonts w:ascii="Times New Roman" w:eastAsia="Times New Roman" w:hAnsi="Times New Roman" w:cs="Times New Roman"/>
          <w:sz w:val="24"/>
          <w:szCs w:val="24"/>
          <w:lang w:val="es-ES_tradnl" w:eastAsia="es-ES"/>
        </w:rPr>
        <w:t xml:space="preserve"> menos un niño</w:t>
      </w:r>
      <w:r w:rsidR="00FB5C91">
        <w:rPr>
          <w:rFonts w:ascii="Times New Roman" w:eastAsia="Times New Roman" w:hAnsi="Times New Roman" w:cs="Times New Roman"/>
          <w:sz w:val="24"/>
          <w:szCs w:val="24"/>
          <w:lang w:val="es-ES_tradnl" w:eastAsia="es-ES"/>
        </w:rPr>
        <w:t xml:space="preserve"> (UNICEF, 2011</w:t>
      </w:r>
      <w:r w:rsidR="00356417">
        <w:rPr>
          <w:rFonts w:ascii="Times New Roman" w:eastAsia="Times New Roman" w:hAnsi="Times New Roman" w:cs="Times New Roman"/>
          <w:sz w:val="24"/>
          <w:szCs w:val="24"/>
          <w:lang w:val="es-ES_tradnl" w:eastAsia="es-ES"/>
        </w:rPr>
        <w:t>; Diario El tribuno, 2016</w:t>
      </w:r>
      <w:r w:rsidR="00025279">
        <w:rPr>
          <w:rFonts w:ascii="Times New Roman" w:eastAsia="Times New Roman" w:hAnsi="Times New Roman" w:cs="Times New Roman"/>
          <w:sz w:val="24"/>
          <w:szCs w:val="24"/>
          <w:lang w:val="es-ES_tradnl" w:eastAsia="es-ES"/>
        </w:rPr>
        <w:t>)</w:t>
      </w:r>
      <w:r w:rsidR="00FD3C3D" w:rsidRPr="00BF58C0">
        <w:rPr>
          <w:rFonts w:ascii="Times New Roman" w:eastAsia="Times New Roman" w:hAnsi="Times New Roman" w:cs="Times New Roman"/>
          <w:sz w:val="24"/>
          <w:szCs w:val="24"/>
          <w:lang w:val="es-ES_tradnl" w:eastAsia="es-ES"/>
        </w:rPr>
        <w:t>. Y es que el ser mujer, en la idiosincrasia latinoamericana, se asocia en muchos casos con el ser madre</w:t>
      </w:r>
      <w:r w:rsidR="00A1626C">
        <w:rPr>
          <w:rFonts w:ascii="Times New Roman" w:eastAsia="Times New Roman" w:hAnsi="Times New Roman" w:cs="Times New Roman"/>
          <w:sz w:val="24"/>
          <w:szCs w:val="24"/>
          <w:lang w:val="es-ES_tradnl" w:eastAsia="es-ES"/>
        </w:rPr>
        <w:t>,</w:t>
      </w:r>
      <w:r w:rsidR="00FD3C3D" w:rsidRPr="00BF58C0">
        <w:rPr>
          <w:rFonts w:ascii="Times New Roman" w:eastAsia="Times New Roman" w:hAnsi="Times New Roman" w:cs="Times New Roman"/>
          <w:sz w:val="24"/>
          <w:szCs w:val="24"/>
          <w:lang w:val="es-ES_tradnl" w:eastAsia="es-ES"/>
        </w:rPr>
        <w:t xml:space="preserve"> sobre todo para ciertos sectores sociales </w:t>
      </w:r>
      <w:r w:rsidR="00E22673">
        <w:rPr>
          <w:rFonts w:ascii="Times New Roman" w:eastAsia="Times New Roman" w:hAnsi="Times New Roman" w:cs="Times New Roman"/>
          <w:sz w:val="24"/>
          <w:szCs w:val="24"/>
          <w:lang w:val="es-ES_tradnl" w:eastAsia="es-ES"/>
        </w:rPr>
        <w:t xml:space="preserve">en desventaja </w:t>
      </w:r>
      <w:r w:rsidR="00FD3C3D" w:rsidRPr="00BF58C0">
        <w:rPr>
          <w:rFonts w:ascii="Times New Roman" w:eastAsia="Times New Roman" w:hAnsi="Times New Roman" w:cs="Times New Roman"/>
          <w:sz w:val="24"/>
          <w:szCs w:val="24"/>
          <w:lang w:val="es-ES_tradnl" w:eastAsia="es-ES"/>
        </w:rPr>
        <w:t>(</w:t>
      </w:r>
      <w:proofErr w:type="spellStart"/>
      <w:r w:rsidR="00FD3C3D" w:rsidRPr="00BF58C0">
        <w:rPr>
          <w:rFonts w:ascii="Times New Roman" w:eastAsia="Times New Roman" w:hAnsi="Times New Roman" w:cs="Times New Roman"/>
          <w:sz w:val="24"/>
          <w:szCs w:val="24"/>
          <w:lang w:val="es-ES_tradnl" w:eastAsia="es-ES"/>
        </w:rPr>
        <w:t>Lagarde</w:t>
      </w:r>
      <w:proofErr w:type="spellEnd"/>
      <w:r w:rsidR="00FD3C3D" w:rsidRPr="00BF58C0">
        <w:rPr>
          <w:rFonts w:ascii="Times New Roman" w:eastAsia="Times New Roman" w:hAnsi="Times New Roman" w:cs="Times New Roman"/>
          <w:sz w:val="24"/>
          <w:szCs w:val="24"/>
          <w:lang w:val="es-ES_tradnl" w:eastAsia="es-ES"/>
        </w:rPr>
        <w:t xml:space="preserve">, 1990). </w:t>
      </w:r>
      <w:r w:rsidR="00E22673">
        <w:rPr>
          <w:rFonts w:ascii="Times New Roman" w:eastAsia="Times New Roman" w:hAnsi="Times New Roman" w:cs="Times New Roman"/>
          <w:sz w:val="24"/>
          <w:szCs w:val="24"/>
          <w:lang w:val="es-ES_tradnl" w:eastAsia="es-ES"/>
        </w:rPr>
        <w:t xml:space="preserve"> </w:t>
      </w:r>
      <w:r w:rsidR="00FD3C3D" w:rsidRPr="00BF58C0">
        <w:rPr>
          <w:rFonts w:ascii="Times New Roman" w:eastAsia="Times New Roman" w:hAnsi="Times New Roman" w:cs="Times New Roman"/>
          <w:sz w:val="24"/>
          <w:szCs w:val="24"/>
          <w:lang w:val="es-ES_tradnl" w:eastAsia="es-ES"/>
        </w:rPr>
        <w:t xml:space="preserve">La maternidad adolescente </w:t>
      </w:r>
      <w:r w:rsidR="00E22673">
        <w:rPr>
          <w:rFonts w:ascii="Times New Roman" w:eastAsia="Times New Roman" w:hAnsi="Times New Roman" w:cs="Times New Roman"/>
          <w:sz w:val="24"/>
          <w:szCs w:val="24"/>
          <w:lang w:val="es-ES_tradnl" w:eastAsia="es-ES"/>
        </w:rPr>
        <w:t xml:space="preserve">se </w:t>
      </w:r>
      <w:r w:rsidR="00FD3C3D" w:rsidRPr="00BF58C0">
        <w:rPr>
          <w:rFonts w:ascii="Times New Roman" w:eastAsia="Times New Roman" w:hAnsi="Times New Roman" w:cs="Times New Roman"/>
          <w:sz w:val="24"/>
          <w:szCs w:val="24"/>
          <w:lang w:val="es-ES_tradnl" w:eastAsia="es-ES"/>
        </w:rPr>
        <w:t xml:space="preserve">correlaciona negativamente con las posibilidades económicas, de estudio </w:t>
      </w:r>
      <w:r w:rsidR="00C81CAC">
        <w:rPr>
          <w:rFonts w:ascii="Times New Roman" w:eastAsia="Times New Roman" w:hAnsi="Times New Roman" w:cs="Times New Roman"/>
          <w:sz w:val="24"/>
          <w:szCs w:val="24"/>
          <w:lang w:val="es-ES_tradnl" w:eastAsia="es-ES"/>
        </w:rPr>
        <w:t>y de un mejor acceso al trabajo,</w:t>
      </w:r>
      <w:r w:rsidR="00FD3C3D" w:rsidRPr="00BF58C0">
        <w:rPr>
          <w:rFonts w:ascii="Times New Roman" w:eastAsia="Times New Roman" w:hAnsi="Times New Roman" w:cs="Times New Roman"/>
          <w:sz w:val="24"/>
          <w:szCs w:val="24"/>
          <w:lang w:val="es-ES_tradnl" w:eastAsia="es-ES"/>
        </w:rPr>
        <w:t xml:space="preserve"> </w:t>
      </w:r>
      <w:r w:rsidR="00C81CAC">
        <w:rPr>
          <w:rFonts w:ascii="Times New Roman" w:eastAsia="Times New Roman" w:hAnsi="Times New Roman" w:cs="Times New Roman"/>
          <w:sz w:val="24"/>
          <w:szCs w:val="24"/>
          <w:lang w:val="es-ES_tradnl" w:eastAsia="es-ES"/>
        </w:rPr>
        <w:t>constituyéndose</w:t>
      </w:r>
      <w:r w:rsidR="00FD3C3D" w:rsidRPr="00BF58C0">
        <w:rPr>
          <w:rFonts w:ascii="Times New Roman" w:eastAsia="Times New Roman" w:hAnsi="Times New Roman" w:cs="Times New Roman"/>
          <w:sz w:val="24"/>
          <w:szCs w:val="24"/>
          <w:lang w:val="es-ES_tradnl" w:eastAsia="es-ES"/>
        </w:rPr>
        <w:t xml:space="preserve"> </w:t>
      </w:r>
      <w:r w:rsidR="00C81CAC">
        <w:rPr>
          <w:rFonts w:ascii="Times New Roman" w:eastAsia="Times New Roman" w:hAnsi="Times New Roman" w:cs="Times New Roman"/>
          <w:sz w:val="24"/>
          <w:szCs w:val="24"/>
          <w:lang w:val="es-ES_tradnl" w:eastAsia="es-ES"/>
        </w:rPr>
        <w:t>en</w:t>
      </w:r>
      <w:r w:rsidR="00FD3C3D" w:rsidRPr="00BF58C0">
        <w:rPr>
          <w:rFonts w:ascii="Times New Roman" w:eastAsia="Times New Roman" w:hAnsi="Times New Roman" w:cs="Times New Roman"/>
          <w:sz w:val="24"/>
          <w:szCs w:val="24"/>
          <w:lang w:val="es-ES_tradnl" w:eastAsia="es-ES"/>
        </w:rPr>
        <w:t xml:space="preserve"> un grave flagelo social</w:t>
      </w:r>
      <w:r w:rsidR="00E22673">
        <w:rPr>
          <w:rFonts w:ascii="Times New Roman" w:eastAsia="Times New Roman" w:hAnsi="Times New Roman" w:cs="Times New Roman"/>
          <w:sz w:val="24"/>
          <w:szCs w:val="24"/>
          <w:lang w:val="es-ES_tradnl" w:eastAsia="es-ES"/>
        </w:rPr>
        <w:t>,</w:t>
      </w:r>
      <w:r w:rsidR="00FD3C3D" w:rsidRPr="00BF58C0">
        <w:rPr>
          <w:rFonts w:ascii="Times New Roman" w:eastAsia="Times New Roman" w:hAnsi="Times New Roman" w:cs="Times New Roman"/>
          <w:sz w:val="24"/>
          <w:szCs w:val="24"/>
          <w:lang w:val="es-ES_tradnl" w:eastAsia="es-ES"/>
        </w:rPr>
        <w:t xml:space="preserve"> en tanto ocasiona la reproducción de situaciones socioeconómicas</w:t>
      </w:r>
      <w:r w:rsidR="006C56D8">
        <w:rPr>
          <w:rFonts w:ascii="Times New Roman" w:eastAsia="Times New Roman" w:hAnsi="Times New Roman" w:cs="Times New Roman"/>
          <w:sz w:val="24"/>
          <w:szCs w:val="24"/>
          <w:lang w:val="es-ES_tradnl" w:eastAsia="es-ES"/>
        </w:rPr>
        <w:t xml:space="preserve"> adversas (</w:t>
      </w:r>
      <w:proofErr w:type="spellStart"/>
      <w:r w:rsidR="006C56D8">
        <w:rPr>
          <w:rFonts w:ascii="Times New Roman" w:eastAsia="Times New Roman" w:hAnsi="Times New Roman" w:cs="Times New Roman"/>
          <w:sz w:val="24"/>
          <w:szCs w:val="24"/>
          <w:lang w:val="es-ES_tradnl" w:eastAsia="es-ES"/>
        </w:rPr>
        <w:t>Buvinic</w:t>
      </w:r>
      <w:proofErr w:type="spellEnd"/>
      <w:r w:rsidR="006C56D8">
        <w:rPr>
          <w:rFonts w:ascii="Times New Roman" w:eastAsia="Times New Roman" w:hAnsi="Times New Roman" w:cs="Times New Roman"/>
          <w:sz w:val="24"/>
          <w:szCs w:val="24"/>
          <w:lang w:val="es-ES_tradnl" w:eastAsia="es-ES"/>
        </w:rPr>
        <w:t>, Valenzuela,</w:t>
      </w:r>
      <w:r w:rsidR="00FD3C3D" w:rsidRPr="00BF58C0">
        <w:rPr>
          <w:rFonts w:ascii="Times New Roman" w:eastAsia="Times New Roman" w:hAnsi="Times New Roman" w:cs="Times New Roman"/>
          <w:sz w:val="24"/>
          <w:szCs w:val="24"/>
          <w:lang w:val="es-ES_tradnl" w:eastAsia="es-ES"/>
        </w:rPr>
        <w:t xml:space="preserve"> Molina, y Gonz</w:t>
      </w:r>
      <w:r w:rsidR="00C81CAC">
        <w:rPr>
          <w:rFonts w:ascii="Times New Roman" w:eastAsia="Times New Roman" w:hAnsi="Times New Roman" w:cs="Times New Roman"/>
          <w:sz w:val="24"/>
          <w:szCs w:val="24"/>
          <w:lang w:val="es-ES_tradnl" w:eastAsia="es-ES"/>
        </w:rPr>
        <w:t>á</w:t>
      </w:r>
      <w:r w:rsidR="00FD3C3D" w:rsidRPr="00BF58C0">
        <w:rPr>
          <w:rFonts w:ascii="Times New Roman" w:eastAsia="Times New Roman" w:hAnsi="Times New Roman" w:cs="Times New Roman"/>
          <w:sz w:val="24"/>
          <w:szCs w:val="24"/>
          <w:lang w:val="es-ES_tradnl" w:eastAsia="es-ES"/>
        </w:rPr>
        <w:t>les, 1992).</w:t>
      </w:r>
    </w:p>
    <w:p w:rsidR="00FD3C3D" w:rsidRPr="00BF58C0" w:rsidRDefault="00FD3C3D" w:rsidP="00BF58C0">
      <w:pPr>
        <w:shd w:val="clear" w:color="auto" w:fill="FFFFFF"/>
        <w:spacing w:after="0" w:line="360" w:lineRule="auto"/>
        <w:ind w:firstLine="708"/>
        <w:jc w:val="both"/>
        <w:rPr>
          <w:rFonts w:ascii="Arial" w:eastAsia="Times New Roman" w:hAnsi="Arial" w:cs="Arial"/>
          <w:sz w:val="19"/>
          <w:szCs w:val="19"/>
          <w:lang w:eastAsia="es-ES"/>
        </w:rPr>
      </w:pPr>
      <w:r w:rsidRPr="00BF58C0">
        <w:rPr>
          <w:rFonts w:ascii="Times New Roman" w:eastAsia="Times New Roman" w:hAnsi="Times New Roman" w:cs="Times New Roman"/>
          <w:sz w:val="24"/>
          <w:szCs w:val="24"/>
          <w:lang w:val="es-ES_tradnl" w:eastAsia="es-ES"/>
        </w:rPr>
        <w:t>El ingreso al mundo universitario</w:t>
      </w:r>
      <w:r w:rsidR="00EA4997" w:rsidRPr="00BF58C0">
        <w:rPr>
          <w:rFonts w:ascii="Times New Roman" w:eastAsia="Times New Roman" w:hAnsi="Times New Roman" w:cs="Times New Roman"/>
          <w:sz w:val="24"/>
          <w:szCs w:val="24"/>
          <w:lang w:val="es-ES_tradnl" w:eastAsia="es-ES"/>
        </w:rPr>
        <w:t>,</w:t>
      </w:r>
      <w:r w:rsidR="00C81CAC">
        <w:rPr>
          <w:rFonts w:ascii="Times New Roman" w:eastAsia="Times New Roman" w:hAnsi="Times New Roman" w:cs="Times New Roman"/>
          <w:sz w:val="24"/>
          <w:szCs w:val="24"/>
          <w:lang w:val="es-ES_tradnl" w:eastAsia="es-ES"/>
        </w:rPr>
        <w:t xml:space="preserve"> así como posteriormente e</w:t>
      </w:r>
      <w:r w:rsidRPr="00BF58C0">
        <w:rPr>
          <w:rFonts w:ascii="Times New Roman" w:eastAsia="Times New Roman" w:hAnsi="Times New Roman" w:cs="Times New Roman"/>
          <w:sz w:val="24"/>
          <w:szCs w:val="24"/>
          <w:lang w:val="es-ES_tradnl" w:eastAsia="es-ES"/>
        </w:rPr>
        <w:t>l trabajo</w:t>
      </w:r>
      <w:r w:rsidR="00EA4997" w:rsidRPr="00BF58C0">
        <w:rPr>
          <w:rFonts w:ascii="Times New Roman" w:eastAsia="Times New Roman" w:hAnsi="Times New Roman" w:cs="Times New Roman"/>
          <w:sz w:val="24"/>
          <w:szCs w:val="24"/>
          <w:lang w:val="es-ES_tradnl" w:eastAsia="es-ES"/>
        </w:rPr>
        <w:t>,</w:t>
      </w:r>
      <w:r w:rsidRPr="00BF58C0">
        <w:rPr>
          <w:rFonts w:ascii="Times New Roman" w:eastAsia="Times New Roman" w:hAnsi="Times New Roman" w:cs="Times New Roman"/>
          <w:sz w:val="24"/>
          <w:szCs w:val="24"/>
          <w:lang w:val="es-ES_tradnl" w:eastAsia="es-ES"/>
        </w:rPr>
        <w:t xml:space="preserve"> </w:t>
      </w:r>
      <w:r w:rsidR="004D3C17">
        <w:rPr>
          <w:rFonts w:ascii="Times New Roman" w:eastAsia="Times New Roman" w:hAnsi="Times New Roman" w:cs="Times New Roman"/>
          <w:sz w:val="24"/>
          <w:szCs w:val="24"/>
          <w:lang w:val="es-ES_tradnl" w:eastAsia="es-ES"/>
        </w:rPr>
        <w:t xml:space="preserve">al que se puede acceder al egresar, </w:t>
      </w:r>
      <w:r w:rsidRPr="00BF58C0">
        <w:rPr>
          <w:rFonts w:ascii="Times New Roman" w:eastAsia="Times New Roman" w:hAnsi="Times New Roman" w:cs="Times New Roman"/>
          <w:sz w:val="24"/>
          <w:szCs w:val="24"/>
          <w:lang w:val="es-ES_tradnl" w:eastAsia="es-ES"/>
        </w:rPr>
        <w:t>determina un cambio vital en la trayectoria de una per</w:t>
      </w:r>
      <w:r w:rsidR="00EA4997" w:rsidRPr="00BF58C0">
        <w:rPr>
          <w:rFonts w:ascii="Times New Roman" w:eastAsia="Times New Roman" w:hAnsi="Times New Roman" w:cs="Times New Roman"/>
          <w:sz w:val="24"/>
          <w:szCs w:val="24"/>
          <w:lang w:val="es-ES_tradnl" w:eastAsia="es-ES"/>
        </w:rPr>
        <w:t>sona</w:t>
      </w:r>
      <w:r w:rsidR="004D3C17">
        <w:rPr>
          <w:rFonts w:ascii="Times New Roman" w:eastAsia="Times New Roman" w:hAnsi="Times New Roman" w:cs="Times New Roman"/>
          <w:sz w:val="24"/>
          <w:szCs w:val="24"/>
          <w:lang w:val="es-ES_tradnl" w:eastAsia="es-ES"/>
        </w:rPr>
        <w:t>, particularmente en lo laboral, pues se supone que</w:t>
      </w:r>
      <w:r w:rsidRPr="00BF58C0">
        <w:rPr>
          <w:rFonts w:ascii="Times New Roman" w:eastAsia="Times New Roman" w:hAnsi="Times New Roman" w:cs="Times New Roman"/>
          <w:sz w:val="24"/>
          <w:szCs w:val="24"/>
          <w:lang w:val="es-ES_tradnl" w:eastAsia="es-ES"/>
        </w:rPr>
        <w:t xml:space="preserve"> </w:t>
      </w:r>
      <w:r w:rsidR="009A43EF">
        <w:rPr>
          <w:rFonts w:ascii="Times New Roman" w:eastAsia="Times New Roman" w:hAnsi="Times New Roman" w:cs="Times New Roman"/>
          <w:sz w:val="24"/>
          <w:szCs w:val="24"/>
          <w:lang w:val="es-ES_tradnl" w:eastAsia="es-ES"/>
        </w:rPr>
        <w:t>d</w:t>
      </w:r>
      <w:r w:rsidRPr="00BF58C0">
        <w:rPr>
          <w:rFonts w:ascii="Times New Roman" w:eastAsia="Times New Roman" w:hAnsi="Times New Roman" w:cs="Times New Roman"/>
          <w:sz w:val="24"/>
          <w:szCs w:val="24"/>
          <w:lang w:val="es-ES_tradnl" w:eastAsia="es-ES"/>
        </w:rPr>
        <w:t xml:space="preserve">ebería permitirle, en principio, el ascenso y la participación en puestos de influencia social. </w:t>
      </w:r>
      <w:r w:rsidR="00E22673">
        <w:rPr>
          <w:rFonts w:ascii="Times New Roman" w:eastAsia="Times New Roman" w:hAnsi="Times New Roman" w:cs="Times New Roman"/>
          <w:sz w:val="24"/>
          <w:szCs w:val="24"/>
          <w:lang w:val="es-ES_tradnl" w:eastAsia="es-ES"/>
        </w:rPr>
        <w:t>Es</w:t>
      </w:r>
      <w:r w:rsidRPr="00BF58C0">
        <w:rPr>
          <w:rFonts w:ascii="Times New Roman" w:eastAsia="Times New Roman" w:hAnsi="Times New Roman" w:cs="Times New Roman"/>
          <w:sz w:val="24"/>
          <w:szCs w:val="24"/>
          <w:lang w:val="es-ES_tradnl" w:eastAsia="es-ES"/>
        </w:rPr>
        <w:t xml:space="preserve"> sabido que a mayor cualificación, mayores posibilidades de movilidad social. </w:t>
      </w:r>
      <w:r w:rsidRPr="00BF58C0">
        <w:rPr>
          <w:rFonts w:ascii="Times New Roman" w:eastAsia="Times New Roman" w:hAnsi="Times New Roman" w:cs="Times New Roman"/>
          <w:sz w:val="24"/>
          <w:szCs w:val="24"/>
          <w:lang w:val="es-ES_tradnl" w:eastAsia="es-ES"/>
        </w:rPr>
        <w:lastRenderedPageBreak/>
        <w:t xml:space="preserve">De este modo, </w:t>
      </w:r>
      <w:r w:rsidR="004D3C17">
        <w:rPr>
          <w:rFonts w:ascii="Times New Roman" w:eastAsia="Times New Roman" w:hAnsi="Times New Roman" w:cs="Times New Roman"/>
          <w:sz w:val="24"/>
          <w:szCs w:val="24"/>
          <w:lang w:val="es-ES_tradnl" w:eastAsia="es-ES"/>
        </w:rPr>
        <w:t xml:space="preserve">estudiar en </w:t>
      </w:r>
      <w:r w:rsidRPr="00BF58C0">
        <w:rPr>
          <w:rFonts w:ascii="Times New Roman" w:eastAsia="Times New Roman" w:hAnsi="Times New Roman" w:cs="Times New Roman"/>
          <w:sz w:val="24"/>
          <w:szCs w:val="24"/>
          <w:lang w:val="es-ES_tradnl" w:eastAsia="es-ES"/>
        </w:rPr>
        <w:t xml:space="preserve">la Universidad, implica </w:t>
      </w:r>
      <w:r w:rsidR="004D3C17">
        <w:rPr>
          <w:rFonts w:ascii="Times New Roman" w:eastAsia="Times New Roman" w:hAnsi="Times New Roman" w:cs="Times New Roman"/>
          <w:sz w:val="24"/>
          <w:szCs w:val="24"/>
          <w:lang w:val="es-ES_tradnl" w:eastAsia="es-ES"/>
        </w:rPr>
        <w:t>adoptar una decisión importante</w:t>
      </w:r>
      <w:r w:rsidRPr="00BF58C0">
        <w:rPr>
          <w:rFonts w:ascii="Times New Roman" w:eastAsia="Times New Roman" w:hAnsi="Times New Roman" w:cs="Times New Roman"/>
          <w:sz w:val="24"/>
          <w:szCs w:val="24"/>
          <w:lang w:val="es-ES_tradnl" w:eastAsia="es-ES"/>
        </w:rPr>
        <w:t xml:space="preserve">, que sin embargo no es factible para todas las mujeres y sobre todo para las salteñas, quienes sufren la desarticulación entre el mundo de la educación y </w:t>
      </w:r>
      <w:r w:rsidR="00E74DE0">
        <w:rPr>
          <w:rFonts w:ascii="Times New Roman" w:eastAsia="Times New Roman" w:hAnsi="Times New Roman" w:cs="Times New Roman"/>
          <w:sz w:val="24"/>
          <w:szCs w:val="24"/>
          <w:lang w:val="es-ES_tradnl" w:eastAsia="es-ES"/>
        </w:rPr>
        <w:t xml:space="preserve">el </w:t>
      </w:r>
      <w:r w:rsidRPr="00BF58C0">
        <w:rPr>
          <w:rFonts w:ascii="Times New Roman" w:eastAsia="Times New Roman" w:hAnsi="Times New Roman" w:cs="Times New Roman"/>
          <w:sz w:val="24"/>
          <w:szCs w:val="24"/>
          <w:lang w:val="es-ES_tradnl" w:eastAsia="es-ES"/>
        </w:rPr>
        <w:t>del trabajo (Otero, 2012).</w:t>
      </w:r>
    </w:p>
    <w:p w:rsidR="00FD3C3D" w:rsidRPr="00BF58C0" w:rsidRDefault="00FD3C3D" w:rsidP="00BF58C0">
      <w:pPr>
        <w:shd w:val="clear" w:color="auto" w:fill="FFFFFF"/>
        <w:spacing w:after="0" w:line="360" w:lineRule="auto"/>
        <w:ind w:firstLine="708"/>
        <w:jc w:val="both"/>
        <w:rPr>
          <w:rFonts w:ascii="Arial" w:eastAsia="Times New Roman" w:hAnsi="Arial" w:cs="Arial"/>
          <w:sz w:val="19"/>
          <w:szCs w:val="19"/>
          <w:lang w:eastAsia="es-ES"/>
        </w:rPr>
      </w:pPr>
      <w:r w:rsidRPr="00BF58C0">
        <w:rPr>
          <w:rFonts w:ascii="Times New Roman" w:eastAsia="Times New Roman" w:hAnsi="Times New Roman" w:cs="Times New Roman"/>
          <w:sz w:val="24"/>
          <w:szCs w:val="24"/>
          <w:lang w:val="es-ES_tradnl" w:eastAsia="es-ES"/>
        </w:rPr>
        <w:t>Elegir una Carrera implica</w:t>
      </w:r>
      <w:r w:rsidR="009A43EF">
        <w:rPr>
          <w:rFonts w:ascii="Times New Roman" w:eastAsia="Times New Roman" w:hAnsi="Times New Roman" w:cs="Times New Roman"/>
          <w:sz w:val="24"/>
          <w:szCs w:val="24"/>
          <w:lang w:val="es-ES_tradnl" w:eastAsia="es-ES"/>
        </w:rPr>
        <w:t>,</w:t>
      </w:r>
      <w:r w:rsidRPr="00BF58C0">
        <w:rPr>
          <w:rFonts w:ascii="Times New Roman" w:eastAsia="Times New Roman" w:hAnsi="Times New Roman" w:cs="Times New Roman"/>
          <w:sz w:val="24"/>
          <w:szCs w:val="24"/>
          <w:lang w:val="es-ES_tradnl" w:eastAsia="es-ES"/>
        </w:rPr>
        <w:t xml:space="preserve"> entonces</w:t>
      </w:r>
      <w:r w:rsidR="009A43EF">
        <w:rPr>
          <w:rFonts w:ascii="Times New Roman" w:eastAsia="Times New Roman" w:hAnsi="Times New Roman" w:cs="Times New Roman"/>
          <w:sz w:val="24"/>
          <w:szCs w:val="24"/>
          <w:lang w:val="es-ES_tradnl" w:eastAsia="es-ES"/>
        </w:rPr>
        <w:t xml:space="preserve">, </w:t>
      </w:r>
      <w:r w:rsidRPr="00BF58C0">
        <w:rPr>
          <w:rFonts w:ascii="Times New Roman" w:eastAsia="Times New Roman" w:hAnsi="Times New Roman" w:cs="Times New Roman"/>
          <w:sz w:val="24"/>
          <w:szCs w:val="24"/>
          <w:lang w:val="es-ES_tradnl" w:eastAsia="es-ES"/>
        </w:rPr>
        <w:t>conjugar todos los factores</w:t>
      </w:r>
      <w:r w:rsidR="004D3C17">
        <w:rPr>
          <w:rFonts w:ascii="Times New Roman" w:eastAsia="Times New Roman" w:hAnsi="Times New Roman" w:cs="Times New Roman"/>
          <w:sz w:val="24"/>
          <w:szCs w:val="24"/>
          <w:lang w:val="es-ES_tradnl" w:eastAsia="es-ES"/>
        </w:rPr>
        <w:t xml:space="preserve"> condicionantes</w:t>
      </w:r>
      <w:r w:rsidRPr="00BF58C0">
        <w:rPr>
          <w:rFonts w:ascii="Times New Roman" w:eastAsia="Times New Roman" w:hAnsi="Times New Roman" w:cs="Times New Roman"/>
          <w:sz w:val="24"/>
          <w:szCs w:val="24"/>
          <w:lang w:val="es-ES_tradnl" w:eastAsia="es-ES"/>
        </w:rPr>
        <w:t xml:space="preserve"> y confrontarlos con las posibilidades</w:t>
      </w:r>
      <w:r w:rsidR="006B56B0">
        <w:rPr>
          <w:rFonts w:ascii="Times New Roman" w:eastAsia="Times New Roman" w:hAnsi="Times New Roman" w:cs="Times New Roman"/>
          <w:sz w:val="24"/>
          <w:szCs w:val="24"/>
          <w:lang w:val="es-ES_tradnl" w:eastAsia="es-ES"/>
        </w:rPr>
        <w:t>,</w:t>
      </w:r>
      <w:r w:rsidR="004D3C17">
        <w:rPr>
          <w:rFonts w:ascii="Times New Roman" w:eastAsia="Times New Roman" w:hAnsi="Times New Roman" w:cs="Times New Roman"/>
          <w:sz w:val="24"/>
          <w:szCs w:val="24"/>
          <w:lang w:val="es-ES_tradnl" w:eastAsia="es-ES"/>
        </w:rPr>
        <w:t xml:space="preserve"> lo que sobre todo para </w:t>
      </w:r>
      <w:r w:rsidRPr="00BF58C0">
        <w:rPr>
          <w:rFonts w:ascii="Times New Roman" w:eastAsia="Times New Roman" w:hAnsi="Times New Roman" w:cs="Times New Roman"/>
          <w:sz w:val="24"/>
          <w:szCs w:val="24"/>
          <w:lang w:val="es-ES_tradnl" w:eastAsia="es-ES"/>
        </w:rPr>
        <w:t xml:space="preserve">las mujeres, </w:t>
      </w:r>
      <w:r w:rsidR="006D4B01">
        <w:rPr>
          <w:rFonts w:ascii="Times New Roman" w:eastAsia="Times New Roman" w:hAnsi="Times New Roman" w:cs="Times New Roman"/>
          <w:sz w:val="24"/>
          <w:szCs w:val="24"/>
          <w:lang w:val="es-ES_tradnl" w:eastAsia="es-ES"/>
        </w:rPr>
        <w:t xml:space="preserve">se traduce una gran </w:t>
      </w:r>
      <w:r w:rsidRPr="00BF58C0">
        <w:rPr>
          <w:rFonts w:ascii="Times New Roman" w:eastAsia="Times New Roman" w:hAnsi="Times New Roman" w:cs="Times New Roman"/>
          <w:sz w:val="24"/>
          <w:szCs w:val="24"/>
          <w:lang w:val="es-ES_tradnl" w:eastAsia="es-ES"/>
        </w:rPr>
        <w:t>brecha</w:t>
      </w:r>
      <w:r w:rsidR="006D4B01">
        <w:rPr>
          <w:rFonts w:ascii="Times New Roman" w:eastAsia="Times New Roman" w:hAnsi="Times New Roman" w:cs="Times New Roman"/>
          <w:sz w:val="24"/>
          <w:szCs w:val="24"/>
          <w:lang w:val="es-ES_tradnl" w:eastAsia="es-ES"/>
        </w:rPr>
        <w:t xml:space="preserve"> en</w:t>
      </w:r>
      <w:r w:rsidRPr="00BF58C0">
        <w:rPr>
          <w:rFonts w:ascii="Times New Roman" w:eastAsia="Times New Roman" w:hAnsi="Times New Roman" w:cs="Times New Roman"/>
          <w:sz w:val="24"/>
          <w:szCs w:val="24"/>
          <w:lang w:val="es-ES_tradnl" w:eastAsia="es-ES"/>
        </w:rPr>
        <w:t>tre lo que quieren y lo que pueden ser. </w:t>
      </w:r>
    </w:p>
    <w:p w:rsidR="00593D26" w:rsidRPr="007F0F19" w:rsidRDefault="00593D26" w:rsidP="00593D26">
      <w:pPr>
        <w:autoSpaceDE w:val="0"/>
        <w:autoSpaceDN w:val="0"/>
        <w:adjustRightInd w:val="0"/>
        <w:spacing w:after="0" w:line="360" w:lineRule="auto"/>
        <w:jc w:val="both"/>
        <w:rPr>
          <w:rFonts w:ascii="Times New Roman" w:hAnsi="Times New Roman" w:cs="Times New Roman"/>
          <w:sz w:val="10"/>
          <w:szCs w:val="10"/>
        </w:rPr>
      </w:pPr>
    </w:p>
    <w:p w:rsidR="00575F28" w:rsidRDefault="00575F28" w:rsidP="00ED1E41">
      <w:pPr>
        <w:autoSpaceDE w:val="0"/>
        <w:autoSpaceDN w:val="0"/>
        <w:adjustRightInd w:val="0"/>
        <w:spacing w:after="0" w:line="360" w:lineRule="auto"/>
        <w:ind w:left="426" w:hanging="426"/>
        <w:jc w:val="both"/>
        <w:rPr>
          <w:rFonts w:ascii="Times New Roman" w:hAnsi="Times New Roman" w:cs="Times New Roman"/>
          <w:b/>
          <w:sz w:val="24"/>
          <w:szCs w:val="24"/>
          <w:lang w:val="es-ES_tradnl"/>
        </w:rPr>
      </w:pPr>
      <w:r w:rsidRPr="00803D73">
        <w:rPr>
          <w:rFonts w:ascii="Times New Roman" w:hAnsi="Times New Roman" w:cs="Times New Roman"/>
          <w:b/>
          <w:sz w:val="24"/>
          <w:szCs w:val="24"/>
          <w:lang w:val="es-ES_tradnl"/>
        </w:rPr>
        <w:t>4.-</w:t>
      </w:r>
      <w:r w:rsidR="00ED1E41">
        <w:rPr>
          <w:rFonts w:ascii="Times New Roman" w:hAnsi="Times New Roman" w:cs="Times New Roman"/>
          <w:b/>
          <w:sz w:val="24"/>
          <w:szCs w:val="24"/>
          <w:lang w:val="es-ES_tradnl"/>
        </w:rPr>
        <w:t xml:space="preserve"> </w:t>
      </w:r>
      <w:r w:rsidRPr="00803D73">
        <w:rPr>
          <w:rFonts w:ascii="Times New Roman" w:hAnsi="Times New Roman" w:cs="Times New Roman"/>
          <w:b/>
          <w:sz w:val="24"/>
          <w:szCs w:val="24"/>
          <w:lang w:val="es-ES_tradnl"/>
        </w:rPr>
        <w:t>LAS MUJERES UNIVERSITARIAS</w:t>
      </w:r>
      <w:r w:rsidR="006C56D8">
        <w:rPr>
          <w:rFonts w:ascii="Times New Roman" w:hAnsi="Times New Roman" w:cs="Times New Roman"/>
          <w:b/>
          <w:sz w:val="24"/>
          <w:szCs w:val="24"/>
          <w:lang w:val="es-ES_tradnl"/>
        </w:rPr>
        <w:t>: FORMACIÓ</w:t>
      </w:r>
      <w:r w:rsidR="00593D26">
        <w:rPr>
          <w:rFonts w:ascii="Times New Roman" w:hAnsi="Times New Roman" w:cs="Times New Roman"/>
          <w:b/>
          <w:sz w:val="24"/>
          <w:szCs w:val="24"/>
          <w:lang w:val="es-ES_tradnl"/>
        </w:rPr>
        <w:t xml:space="preserve">N E </w:t>
      </w:r>
      <w:r>
        <w:rPr>
          <w:rFonts w:ascii="Times New Roman" w:hAnsi="Times New Roman" w:cs="Times New Roman"/>
          <w:b/>
          <w:sz w:val="24"/>
          <w:szCs w:val="24"/>
          <w:lang w:val="es-ES_tradnl"/>
        </w:rPr>
        <w:t>INSERCIÓN LABORAL</w:t>
      </w:r>
    </w:p>
    <w:p w:rsidR="00575F28" w:rsidRPr="00803D73" w:rsidRDefault="00575F28" w:rsidP="001A556A">
      <w:pPr>
        <w:spacing w:after="0" w:line="360" w:lineRule="auto"/>
        <w:jc w:val="both"/>
        <w:rPr>
          <w:rFonts w:ascii="Times New Roman" w:eastAsia="Times New Roman" w:hAnsi="Times New Roman" w:cs="Times New Roman"/>
          <w:sz w:val="24"/>
          <w:szCs w:val="24"/>
          <w:lang w:val="es-ES_tradnl" w:eastAsia="es-AR"/>
        </w:rPr>
      </w:pPr>
      <w:r>
        <w:rPr>
          <w:rFonts w:ascii="Times New Roman" w:hAnsi="Times New Roman" w:cs="Times New Roman"/>
          <w:b/>
          <w:sz w:val="24"/>
          <w:szCs w:val="24"/>
          <w:lang w:val="es-ES_tradnl"/>
        </w:rPr>
        <w:t xml:space="preserve"> </w:t>
      </w:r>
      <w:r>
        <w:rPr>
          <w:rFonts w:ascii="Times New Roman" w:hAnsi="Times New Roman" w:cs="Times New Roman"/>
          <w:b/>
          <w:sz w:val="24"/>
          <w:szCs w:val="24"/>
          <w:lang w:val="es-ES_tradnl"/>
        </w:rPr>
        <w:tab/>
      </w:r>
      <w:r w:rsidRPr="00803D73">
        <w:rPr>
          <w:rFonts w:ascii="Times New Roman" w:eastAsia="Times New Roman" w:hAnsi="Times New Roman" w:cs="Times New Roman"/>
          <w:sz w:val="24"/>
          <w:szCs w:val="24"/>
          <w:lang w:val="es-ES_tradnl" w:eastAsia="es-AR"/>
        </w:rPr>
        <w:t>Para cumplir con nuestro propósito</w:t>
      </w:r>
      <w:r w:rsidR="00145A36">
        <w:rPr>
          <w:rFonts w:ascii="Times New Roman" w:eastAsia="Times New Roman" w:hAnsi="Times New Roman" w:cs="Times New Roman"/>
          <w:sz w:val="24"/>
          <w:szCs w:val="24"/>
          <w:lang w:val="es-ES_tradnl" w:eastAsia="es-AR"/>
        </w:rPr>
        <w:t xml:space="preserve"> de analizar la situación de las mujeres respecto </w:t>
      </w:r>
      <w:r w:rsidR="00145A36" w:rsidRPr="00ED1E41">
        <w:rPr>
          <w:rFonts w:ascii="Times New Roman" w:eastAsia="Times New Roman" w:hAnsi="Times New Roman" w:cs="Times New Roman"/>
          <w:sz w:val="24"/>
          <w:szCs w:val="24"/>
          <w:lang w:val="es-ES_tradnl" w:eastAsia="es-AR"/>
        </w:rPr>
        <w:t>a su</w:t>
      </w:r>
      <w:r w:rsidR="00ED1E41" w:rsidRPr="00ED1E41">
        <w:rPr>
          <w:rFonts w:ascii="Times New Roman" w:eastAsia="Times New Roman" w:hAnsi="Times New Roman" w:cs="Times New Roman"/>
          <w:sz w:val="24"/>
          <w:szCs w:val="24"/>
          <w:lang w:val="es-ES_tradnl" w:eastAsia="es-AR"/>
        </w:rPr>
        <w:t xml:space="preserve"> formación superior y a su</w:t>
      </w:r>
      <w:r w:rsidR="00145A36" w:rsidRPr="00ED1E41">
        <w:rPr>
          <w:rFonts w:ascii="Times New Roman" w:eastAsia="Times New Roman" w:hAnsi="Times New Roman" w:cs="Times New Roman"/>
          <w:sz w:val="24"/>
          <w:szCs w:val="24"/>
          <w:lang w:val="es-ES_tradnl" w:eastAsia="es-AR"/>
        </w:rPr>
        <w:t xml:space="preserve"> inserción laboral</w:t>
      </w:r>
      <w:r w:rsidR="00ED1E41">
        <w:rPr>
          <w:rFonts w:ascii="Times New Roman" w:eastAsia="Times New Roman" w:hAnsi="Times New Roman" w:cs="Times New Roman"/>
          <w:sz w:val="24"/>
          <w:szCs w:val="24"/>
          <w:lang w:val="es-ES_tradnl" w:eastAsia="es-AR"/>
        </w:rPr>
        <w:t xml:space="preserve">, </w:t>
      </w:r>
      <w:r w:rsidR="00145A36">
        <w:rPr>
          <w:rFonts w:ascii="Times New Roman" w:eastAsia="Times New Roman" w:hAnsi="Times New Roman" w:cs="Times New Roman"/>
          <w:sz w:val="24"/>
          <w:szCs w:val="24"/>
          <w:lang w:val="es-ES_tradnl" w:eastAsia="es-AR"/>
        </w:rPr>
        <w:t>utilizaremos</w:t>
      </w:r>
      <w:r w:rsidRPr="00803D73">
        <w:rPr>
          <w:rFonts w:ascii="Times New Roman" w:eastAsia="Times New Roman" w:hAnsi="Times New Roman" w:cs="Times New Roman"/>
          <w:sz w:val="24"/>
          <w:szCs w:val="24"/>
          <w:lang w:val="es-ES_tradnl" w:eastAsia="es-AR"/>
        </w:rPr>
        <w:t xml:space="preserve"> datos proporcionado</w:t>
      </w:r>
      <w:r w:rsidR="006B56B0">
        <w:rPr>
          <w:rFonts w:ascii="Times New Roman" w:eastAsia="Times New Roman" w:hAnsi="Times New Roman" w:cs="Times New Roman"/>
          <w:sz w:val="24"/>
          <w:szCs w:val="24"/>
          <w:lang w:val="es-ES_tradnl" w:eastAsia="es-AR"/>
        </w:rPr>
        <w:t xml:space="preserve">s por el INDEC, por el CIPESS, </w:t>
      </w:r>
      <w:r w:rsidR="00046D86">
        <w:rPr>
          <w:rFonts w:ascii="Times New Roman" w:eastAsia="Times New Roman" w:hAnsi="Times New Roman" w:cs="Times New Roman"/>
          <w:sz w:val="24"/>
          <w:szCs w:val="24"/>
          <w:lang w:val="es-ES_tradnl" w:eastAsia="es-AR"/>
        </w:rPr>
        <w:t xml:space="preserve">por los </w:t>
      </w:r>
      <w:r w:rsidRPr="00803D73">
        <w:rPr>
          <w:rFonts w:ascii="Times New Roman" w:eastAsia="Times New Roman" w:hAnsi="Times New Roman" w:cs="Times New Roman"/>
          <w:sz w:val="24"/>
          <w:szCs w:val="24"/>
          <w:lang w:val="es-ES_tradnl" w:eastAsia="es-AR"/>
        </w:rPr>
        <w:t xml:space="preserve">que aportan los jóvenes al ingresar a la Universidad, los que administra la Dirección de Estadísticas </w:t>
      </w:r>
      <w:r w:rsidR="006408FD">
        <w:rPr>
          <w:rFonts w:ascii="Times New Roman" w:eastAsia="Times New Roman" w:hAnsi="Times New Roman" w:cs="Times New Roman"/>
          <w:sz w:val="24"/>
          <w:szCs w:val="24"/>
          <w:lang w:val="es-ES_tradnl" w:eastAsia="es-AR"/>
        </w:rPr>
        <w:t xml:space="preserve">de la UNSa a través </w:t>
      </w:r>
      <w:r w:rsidR="006C56D8">
        <w:rPr>
          <w:rFonts w:ascii="Times New Roman" w:eastAsia="Times New Roman" w:hAnsi="Times New Roman" w:cs="Times New Roman"/>
          <w:sz w:val="24"/>
          <w:szCs w:val="24"/>
          <w:lang w:val="es-ES_tradnl" w:eastAsia="es-AR"/>
        </w:rPr>
        <w:t>de</w:t>
      </w:r>
      <w:r w:rsidRPr="00803D73">
        <w:rPr>
          <w:rFonts w:ascii="Times New Roman" w:eastAsia="Times New Roman" w:hAnsi="Times New Roman" w:cs="Times New Roman"/>
          <w:sz w:val="24"/>
          <w:szCs w:val="24"/>
          <w:lang w:val="es-ES_tradnl" w:eastAsia="es-AR"/>
        </w:rPr>
        <w:t xml:space="preserve"> encuestas realizadas a los egresados, al momento de egresar y a los 5 años de graduados. Estas fueron realizadas en base a la diseñada por el SIU KOLLA y al Proyecto GRADUADO2</w:t>
      </w:r>
      <w:r w:rsidR="007A314F">
        <w:rPr>
          <w:rStyle w:val="Refdenotaalpie"/>
          <w:rFonts w:ascii="Times New Roman" w:eastAsia="Times New Roman" w:hAnsi="Times New Roman" w:cs="Times New Roman"/>
          <w:sz w:val="24"/>
          <w:szCs w:val="24"/>
          <w:lang w:val="es-ES_tradnl" w:eastAsia="es-AR"/>
        </w:rPr>
        <w:footnoteReference w:id="2"/>
      </w:r>
      <w:r w:rsidR="00E72AD5">
        <w:rPr>
          <w:rFonts w:ascii="Times New Roman" w:eastAsia="Times New Roman" w:hAnsi="Times New Roman" w:cs="Times New Roman"/>
          <w:sz w:val="24"/>
          <w:szCs w:val="24"/>
          <w:lang w:val="es-ES_tradnl" w:eastAsia="es-AR"/>
        </w:rPr>
        <w:t xml:space="preserve"> </w:t>
      </w:r>
      <w:r w:rsidRPr="00803D73">
        <w:rPr>
          <w:rFonts w:ascii="Times New Roman" w:eastAsia="Times New Roman" w:hAnsi="Times New Roman" w:cs="Times New Roman"/>
          <w:sz w:val="24"/>
          <w:szCs w:val="24"/>
          <w:lang w:val="es-ES_tradnl" w:eastAsia="es-AR"/>
        </w:rPr>
        <w:t>y, siguiendo nuestro criterio</w:t>
      </w:r>
      <w:r w:rsidR="00E72AD5">
        <w:rPr>
          <w:rFonts w:ascii="Times New Roman" w:eastAsia="Times New Roman" w:hAnsi="Times New Roman" w:cs="Times New Roman"/>
          <w:sz w:val="24"/>
          <w:szCs w:val="24"/>
          <w:lang w:val="es-ES_tradnl" w:eastAsia="es-AR"/>
        </w:rPr>
        <w:t>,</w:t>
      </w:r>
      <w:r w:rsidRPr="00803D73">
        <w:rPr>
          <w:rFonts w:ascii="Times New Roman" w:eastAsia="Times New Roman" w:hAnsi="Times New Roman" w:cs="Times New Roman"/>
          <w:sz w:val="24"/>
          <w:szCs w:val="24"/>
          <w:lang w:val="es-ES_tradnl" w:eastAsia="es-AR"/>
        </w:rPr>
        <w:t xml:space="preserve"> se aplicó otra a los de 5 años de egresados. Para su procesamiento  utilizamos el Programa SPSS</w:t>
      </w:r>
      <w:r w:rsidR="00145A36">
        <w:rPr>
          <w:rFonts w:ascii="Times New Roman" w:eastAsia="Times New Roman" w:hAnsi="Times New Roman" w:cs="Times New Roman"/>
          <w:sz w:val="24"/>
          <w:szCs w:val="24"/>
          <w:lang w:val="es-ES_tradnl" w:eastAsia="es-AR"/>
        </w:rPr>
        <w:t xml:space="preserve"> 23</w:t>
      </w:r>
      <w:r w:rsidRPr="00803D73">
        <w:rPr>
          <w:rFonts w:ascii="Times New Roman" w:eastAsia="Times New Roman" w:hAnsi="Times New Roman" w:cs="Times New Roman"/>
          <w:sz w:val="24"/>
          <w:szCs w:val="24"/>
          <w:lang w:val="es-ES_tradnl" w:eastAsia="es-AR"/>
        </w:rPr>
        <w:t xml:space="preserve">. </w:t>
      </w:r>
    </w:p>
    <w:p w:rsidR="00575F28" w:rsidRPr="00803D73" w:rsidRDefault="00575F28" w:rsidP="00575F28">
      <w:pPr>
        <w:shd w:val="clear" w:color="auto" w:fill="FFFFFF"/>
        <w:spacing w:after="0" w:line="360" w:lineRule="auto"/>
        <w:ind w:firstLine="708"/>
        <w:jc w:val="both"/>
        <w:rPr>
          <w:rFonts w:ascii="Times New Roman" w:hAnsi="Times New Roman" w:cs="Times New Roman"/>
          <w:sz w:val="24"/>
          <w:szCs w:val="24"/>
          <w:lang w:val="es-ES_tradnl"/>
        </w:rPr>
      </w:pPr>
      <w:r w:rsidRPr="00803D73">
        <w:rPr>
          <w:rFonts w:ascii="Times New Roman" w:eastAsia="Times New Roman" w:hAnsi="Times New Roman" w:cs="Times New Roman"/>
          <w:sz w:val="24"/>
          <w:szCs w:val="24"/>
          <w:lang w:val="es-ES_tradnl" w:eastAsia="es-AR"/>
        </w:rPr>
        <w:t>Con respecto a la encuesta</w:t>
      </w:r>
      <w:r w:rsidR="006408FD">
        <w:rPr>
          <w:rFonts w:ascii="Times New Roman" w:eastAsia="Times New Roman" w:hAnsi="Times New Roman" w:cs="Times New Roman"/>
          <w:sz w:val="24"/>
          <w:szCs w:val="24"/>
          <w:lang w:val="es-ES_tradnl" w:eastAsia="es-AR"/>
        </w:rPr>
        <w:t xml:space="preserve">, </w:t>
      </w:r>
      <w:r w:rsidRPr="00803D73">
        <w:rPr>
          <w:rFonts w:ascii="Times New Roman" w:eastAsia="Times New Roman" w:hAnsi="Times New Roman" w:cs="Times New Roman"/>
          <w:sz w:val="24"/>
          <w:szCs w:val="24"/>
          <w:lang w:val="es-ES_tradnl" w:eastAsia="es-AR"/>
        </w:rPr>
        <w:t xml:space="preserve"> a quienes tienen 5 años de graduados, en principio se </w:t>
      </w:r>
      <w:r w:rsidR="00E72AD5">
        <w:rPr>
          <w:rFonts w:ascii="Times New Roman" w:eastAsia="Times New Roman" w:hAnsi="Times New Roman" w:cs="Times New Roman"/>
          <w:sz w:val="24"/>
          <w:szCs w:val="24"/>
          <w:lang w:val="es-ES_tradnl" w:eastAsia="es-AR"/>
        </w:rPr>
        <w:t>definió</w:t>
      </w:r>
      <w:r w:rsidRPr="00803D73">
        <w:rPr>
          <w:rFonts w:ascii="Times New Roman" w:eastAsia="Times New Roman" w:hAnsi="Times New Roman" w:cs="Times New Roman"/>
          <w:sz w:val="24"/>
          <w:szCs w:val="24"/>
          <w:lang w:val="es-ES_tradnl" w:eastAsia="es-AR"/>
        </w:rPr>
        <w:t xml:space="preserve"> una muestra del 20%, pero dado el bajo nivel de respuesta, solo </w:t>
      </w:r>
      <w:r w:rsidR="001366B5">
        <w:rPr>
          <w:rFonts w:ascii="Times New Roman" w:eastAsia="Times New Roman" w:hAnsi="Times New Roman" w:cs="Times New Roman"/>
          <w:sz w:val="24"/>
          <w:szCs w:val="24"/>
          <w:lang w:val="es-ES_tradnl" w:eastAsia="es-AR"/>
        </w:rPr>
        <w:t xml:space="preserve">llegamos </w:t>
      </w:r>
      <w:r w:rsidR="0064779A">
        <w:rPr>
          <w:rFonts w:ascii="Times New Roman" w:eastAsia="Times New Roman" w:hAnsi="Times New Roman" w:cs="Times New Roman"/>
          <w:sz w:val="24"/>
          <w:szCs w:val="24"/>
          <w:lang w:val="es-ES_tradnl" w:eastAsia="es-AR"/>
        </w:rPr>
        <w:t>a cubrir el</w:t>
      </w:r>
      <w:r w:rsidR="001366B5">
        <w:rPr>
          <w:rFonts w:ascii="Times New Roman" w:eastAsia="Times New Roman" w:hAnsi="Times New Roman" w:cs="Times New Roman"/>
          <w:sz w:val="24"/>
          <w:szCs w:val="24"/>
          <w:lang w:val="es-ES_tradnl" w:eastAsia="es-AR"/>
        </w:rPr>
        <w:t xml:space="preserve"> 13%</w:t>
      </w:r>
      <w:r w:rsidRPr="00803D73">
        <w:rPr>
          <w:rFonts w:ascii="Times New Roman" w:eastAsia="Times New Roman" w:hAnsi="Times New Roman" w:cs="Times New Roman"/>
          <w:sz w:val="24"/>
          <w:szCs w:val="24"/>
          <w:lang w:val="es-ES_tradnl" w:eastAsia="es-AR"/>
        </w:rPr>
        <w:t xml:space="preserve">. </w:t>
      </w:r>
      <w:r w:rsidR="0064779A">
        <w:rPr>
          <w:rFonts w:ascii="Times New Roman" w:eastAsia="Times New Roman" w:hAnsi="Times New Roman" w:cs="Times New Roman"/>
          <w:sz w:val="24"/>
          <w:szCs w:val="24"/>
          <w:lang w:val="es-ES_tradnl" w:eastAsia="es-AR"/>
        </w:rPr>
        <w:t>N</w:t>
      </w:r>
      <w:r w:rsidRPr="00803D73">
        <w:rPr>
          <w:rFonts w:ascii="Times New Roman" w:eastAsia="Times New Roman" w:hAnsi="Times New Roman" w:cs="Times New Roman"/>
          <w:sz w:val="24"/>
          <w:szCs w:val="24"/>
          <w:lang w:val="es-ES_tradnl" w:eastAsia="es-AR"/>
        </w:rPr>
        <w:t>o obstante ser pequ</w:t>
      </w:r>
      <w:r w:rsidR="006B56B0">
        <w:rPr>
          <w:rFonts w:ascii="Times New Roman" w:eastAsia="Times New Roman" w:hAnsi="Times New Roman" w:cs="Times New Roman"/>
          <w:sz w:val="24"/>
          <w:szCs w:val="24"/>
          <w:lang w:val="es-ES_tradnl" w:eastAsia="es-AR"/>
        </w:rPr>
        <w:t>eña,</w:t>
      </w:r>
      <w:r w:rsidRPr="00803D73">
        <w:rPr>
          <w:rFonts w:ascii="Times New Roman" w:eastAsia="Times New Roman" w:hAnsi="Times New Roman" w:cs="Times New Roman"/>
          <w:sz w:val="24"/>
          <w:szCs w:val="24"/>
          <w:lang w:val="es-ES_tradnl" w:eastAsia="es-AR"/>
        </w:rPr>
        <w:t xml:space="preserve"> como veremos más adelante, refleja estrecha similitud con nuestro universo.</w:t>
      </w:r>
    </w:p>
    <w:p w:rsidR="00575F28" w:rsidRDefault="00575F28" w:rsidP="00575F28">
      <w:pPr>
        <w:spacing w:after="0" w:line="360" w:lineRule="auto"/>
        <w:ind w:firstLine="708"/>
        <w:jc w:val="both"/>
        <w:rPr>
          <w:rFonts w:ascii="Times New Roman" w:hAnsi="Times New Roman" w:cs="Times New Roman"/>
          <w:sz w:val="24"/>
          <w:szCs w:val="24"/>
          <w:lang w:val="es-ES_tradnl"/>
        </w:rPr>
      </w:pPr>
      <w:r w:rsidRPr="00803D73">
        <w:rPr>
          <w:rFonts w:ascii="Times New Roman" w:hAnsi="Times New Roman" w:cs="Times New Roman"/>
          <w:sz w:val="24"/>
          <w:szCs w:val="24"/>
          <w:lang w:val="es-ES_tradnl"/>
        </w:rPr>
        <w:t>Se ha considerado como egresados: 1) a quienes realizaron</w:t>
      </w:r>
      <w:r w:rsidR="005607B2">
        <w:rPr>
          <w:rFonts w:ascii="Times New Roman" w:hAnsi="Times New Roman" w:cs="Times New Roman"/>
          <w:sz w:val="24"/>
          <w:szCs w:val="24"/>
          <w:lang w:val="es-ES_tradnl"/>
        </w:rPr>
        <w:t xml:space="preserve"> y obtuvieron su diploma de </w:t>
      </w:r>
      <w:r w:rsidRPr="00803D73">
        <w:rPr>
          <w:rFonts w:ascii="Times New Roman" w:hAnsi="Times New Roman" w:cs="Times New Roman"/>
          <w:sz w:val="24"/>
          <w:szCs w:val="24"/>
          <w:lang w:val="es-ES_tradnl"/>
        </w:rPr>
        <w:t>Carrera</w:t>
      </w:r>
      <w:r w:rsidR="005607B2">
        <w:rPr>
          <w:rFonts w:ascii="Times New Roman" w:hAnsi="Times New Roman" w:cs="Times New Roman"/>
          <w:sz w:val="24"/>
          <w:szCs w:val="24"/>
          <w:lang w:val="es-ES_tradnl"/>
        </w:rPr>
        <w:t>s</w:t>
      </w:r>
      <w:r w:rsidRPr="00803D73">
        <w:rPr>
          <w:rFonts w:ascii="Times New Roman" w:hAnsi="Times New Roman" w:cs="Times New Roman"/>
          <w:sz w:val="24"/>
          <w:szCs w:val="24"/>
          <w:lang w:val="es-ES_tradnl"/>
        </w:rPr>
        <w:t xml:space="preserve"> de Pregrado (1500 a 1600 hs. como mínimo) y Grado (2600 hs.  como mínimo) en esta Universidad, descartándose </w:t>
      </w:r>
      <w:r w:rsidR="00E34047">
        <w:rPr>
          <w:rFonts w:ascii="Times New Roman" w:hAnsi="Times New Roman" w:cs="Times New Roman"/>
          <w:sz w:val="24"/>
          <w:szCs w:val="24"/>
          <w:lang w:val="es-ES_tradnl"/>
        </w:rPr>
        <w:t xml:space="preserve">a quienes </w:t>
      </w:r>
      <w:r w:rsidRPr="00803D73">
        <w:rPr>
          <w:rFonts w:ascii="Times New Roman" w:hAnsi="Times New Roman" w:cs="Times New Roman"/>
          <w:sz w:val="24"/>
          <w:szCs w:val="24"/>
          <w:lang w:val="es-ES_tradnl"/>
        </w:rPr>
        <w:t>obtuvieron títulos a través de convenios de Articulación entre la UNSa e Institutos de Formación Docente</w:t>
      </w:r>
      <w:r w:rsidR="00933FD9">
        <w:rPr>
          <w:rFonts w:ascii="Times New Roman" w:hAnsi="Times New Roman" w:cs="Times New Roman"/>
          <w:sz w:val="24"/>
          <w:szCs w:val="24"/>
          <w:lang w:val="es-ES_tradnl"/>
        </w:rPr>
        <w:t>, a</w:t>
      </w:r>
      <w:r w:rsidRPr="00803D73">
        <w:rPr>
          <w:rFonts w:ascii="Times New Roman" w:hAnsi="Times New Roman" w:cs="Times New Roman"/>
          <w:sz w:val="24"/>
          <w:szCs w:val="24"/>
          <w:lang w:val="es-ES_tradnl"/>
        </w:rPr>
        <w:t xml:space="preserve"> los que h</w:t>
      </w:r>
      <w:r w:rsidR="005607B2">
        <w:rPr>
          <w:rFonts w:ascii="Times New Roman" w:hAnsi="Times New Roman" w:cs="Times New Roman"/>
          <w:sz w:val="24"/>
          <w:szCs w:val="24"/>
          <w:lang w:val="es-ES_tradnl"/>
        </w:rPr>
        <w:t>abían aportado datos sesgados y 2</w:t>
      </w:r>
      <w:r w:rsidRPr="00803D73">
        <w:rPr>
          <w:rFonts w:ascii="Times New Roman" w:hAnsi="Times New Roman" w:cs="Times New Roman"/>
          <w:sz w:val="24"/>
          <w:szCs w:val="24"/>
          <w:lang w:val="es-ES_tradnl"/>
        </w:rPr>
        <w:t>) a los que pertenecen a la Sede Central de la Universidad.</w:t>
      </w:r>
    </w:p>
    <w:p w:rsidR="00E72AD5" w:rsidRDefault="00E72AD5" w:rsidP="00E72AD5">
      <w:pPr>
        <w:spacing w:after="0" w:line="360" w:lineRule="auto"/>
        <w:ind w:firstLine="708"/>
        <w:jc w:val="both"/>
        <w:rPr>
          <w:rFonts w:ascii="Times New Roman" w:hAnsi="Times New Roman" w:cs="Times New Roman"/>
          <w:sz w:val="24"/>
          <w:szCs w:val="24"/>
          <w:lang w:val="es-ES_tradnl"/>
        </w:rPr>
      </w:pPr>
      <w:r w:rsidRPr="00803D73">
        <w:rPr>
          <w:rFonts w:ascii="Times New Roman" w:hAnsi="Times New Roman" w:cs="Times New Roman"/>
          <w:sz w:val="24"/>
          <w:szCs w:val="24"/>
          <w:lang w:val="es-ES_tradnl"/>
        </w:rPr>
        <w:t>Nuestro universo está conformado por 1176 egresados (2006 a 2010),</w:t>
      </w:r>
      <w:r w:rsidR="006B56B0">
        <w:rPr>
          <w:rFonts w:ascii="Times New Roman" w:hAnsi="Times New Roman" w:cs="Times New Roman"/>
          <w:sz w:val="24"/>
          <w:szCs w:val="24"/>
          <w:lang w:val="es-AR"/>
        </w:rPr>
        <w:t xml:space="preserve"> </w:t>
      </w:r>
      <w:r w:rsidRPr="00803D73">
        <w:rPr>
          <w:rFonts w:ascii="Times New Roman" w:hAnsi="Times New Roman" w:cs="Times New Roman"/>
          <w:sz w:val="24"/>
          <w:szCs w:val="24"/>
          <w:lang w:val="es-AR"/>
        </w:rPr>
        <w:t>distribuidos</w:t>
      </w:r>
      <w:r w:rsidR="00046D86">
        <w:rPr>
          <w:rFonts w:ascii="Times New Roman" w:hAnsi="Times New Roman" w:cs="Times New Roman"/>
          <w:sz w:val="24"/>
          <w:szCs w:val="24"/>
          <w:lang w:val="es-AR"/>
        </w:rPr>
        <w:t xml:space="preserve"> del siguiente modo</w:t>
      </w:r>
      <w:r w:rsidRPr="00803D73">
        <w:rPr>
          <w:rFonts w:ascii="Times New Roman" w:hAnsi="Times New Roman" w:cs="Times New Roman"/>
          <w:sz w:val="24"/>
          <w:szCs w:val="24"/>
          <w:lang w:val="es-AR"/>
        </w:rPr>
        <w:t>: Facultad de Ciencias Exactas</w:t>
      </w:r>
      <w:r w:rsidR="00046D86">
        <w:rPr>
          <w:rFonts w:ascii="Times New Roman" w:hAnsi="Times New Roman" w:cs="Times New Roman"/>
          <w:sz w:val="24"/>
          <w:szCs w:val="24"/>
          <w:lang w:val="es-AR"/>
        </w:rPr>
        <w:t xml:space="preserve">: </w:t>
      </w:r>
      <w:r w:rsidR="00046D86" w:rsidRPr="00803D73">
        <w:rPr>
          <w:rFonts w:ascii="Times New Roman" w:hAnsi="Times New Roman" w:cs="Times New Roman"/>
          <w:sz w:val="24"/>
          <w:szCs w:val="24"/>
          <w:lang w:val="es-AR"/>
        </w:rPr>
        <w:t>188</w:t>
      </w:r>
      <w:r w:rsidRPr="00803D73">
        <w:rPr>
          <w:rFonts w:ascii="Times New Roman" w:hAnsi="Times New Roman" w:cs="Times New Roman"/>
          <w:sz w:val="24"/>
          <w:szCs w:val="24"/>
          <w:lang w:val="es-AR"/>
        </w:rPr>
        <w:t xml:space="preserve">,  </w:t>
      </w:r>
      <w:r w:rsidR="00046D86">
        <w:rPr>
          <w:rFonts w:ascii="Times New Roman" w:hAnsi="Times New Roman" w:cs="Times New Roman"/>
          <w:sz w:val="24"/>
          <w:szCs w:val="24"/>
          <w:lang w:val="es-AR"/>
        </w:rPr>
        <w:t xml:space="preserve">de </w:t>
      </w:r>
      <w:r w:rsidRPr="00803D73">
        <w:rPr>
          <w:rFonts w:ascii="Times New Roman" w:hAnsi="Times New Roman" w:cs="Times New Roman"/>
          <w:sz w:val="24"/>
          <w:szCs w:val="24"/>
          <w:lang w:val="es-AR"/>
        </w:rPr>
        <w:t>Humanidades</w:t>
      </w:r>
      <w:r w:rsidR="00046D86">
        <w:rPr>
          <w:rFonts w:ascii="Times New Roman" w:hAnsi="Times New Roman" w:cs="Times New Roman"/>
          <w:sz w:val="24"/>
          <w:szCs w:val="24"/>
          <w:lang w:val="es-AR"/>
        </w:rPr>
        <w:t xml:space="preserve">: </w:t>
      </w:r>
      <w:r w:rsidR="00046D86" w:rsidRPr="00803D73">
        <w:rPr>
          <w:rFonts w:ascii="Times New Roman" w:hAnsi="Times New Roman" w:cs="Times New Roman"/>
          <w:sz w:val="24"/>
          <w:szCs w:val="24"/>
          <w:lang w:val="es-AR"/>
        </w:rPr>
        <w:t>147</w:t>
      </w:r>
      <w:r w:rsidRPr="00803D73">
        <w:rPr>
          <w:rFonts w:ascii="Times New Roman" w:hAnsi="Times New Roman" w:cs="Times New Roman"/>
          <w:sz w:val="24"/>
          <w:szCs w:val="24"/>
          <w:lang w:val="es-AR"/>
        </w:rPr>
        <w:t xml:space="preserve">, de </w:t>
      </w:r>
      <w:r w:rsidR="00080BE1">
        <w:rPr>
          <w:rFonts w:ascii="Times New Roman" w:hAnsi="Times New Roman" w:cs="Times New Roman"/>
          <w:sz w:val="24"/>
          <w:szCs w:val="24"/>
          <w:lang w:val="es-AR"/>
        </w:rPr>
        <w:t xml:space="preserve">Ciencias de la </w:t>
      </w:r>
      <w:r w:rsidRPr="00803D73">
        <w:rPr>
          <w:rFonts w:ascii="Times New Roman" w:hAnsi="Times New Roman" w:cs="Times New Roman"/>
          <w:sz w:val="24"/>
          <w:szCs w:val="24"/>
          <w:lang w:val="es-AR"/>
        </w:rPr>
        <w:t>Salud</w:t>
      </w:r>
      <w:r w:rsidR="00046D86">
        <w:rPr>
          <w:rFonts w:ascii="Times New Roman" w:hAnsi="Times New Roman" w:cs="Times New Roman"/>
          <w:sz w:val="24"/>
          <w:szCs w:val="24"/>
          <w:lang w:val="es-AR"/>
        </w:rPr>
        <w:t>: 293</w:t>
      </w:r>
      <w:r w:rsidRPr="00803D73">
        <w:rPr>
          <w:rFonts w:ascii="Times New Roman" w:hAnsi="Times New Roman" w:cs="Times New Roman"/>
          <w:sz w:val="24"/>
          <w:szCs w:val="24"/>
          <w:lang w:val="es-AR"/>
        </w:rPr>
        <w:t xml:space="preserve">, de </w:t>
      </w:r>
      <w:r w:rsidR="00080BE1">
        <w:rPr>
          <w:rFonts w:ascii="Times New Roman" w:hAnsi="Times New Roman" w:cs="Times New Roman"/>
          <w:sz w:val="24"/>
          <w:szCs w:val="24"/>
          <w:lang w:val="es-AR"/>
        </w:rPr>
        <w:t xml:space="preserve">Ciencias </w:t>
      </w:r>
      <w:r w:rsidRPr="00803D73">
        <w:rPr>
          <w:rFonts w:ascii="Times New Roman" w:hAnsi="Times New Roman" w:cs="Times New Roman"/>
          <w:sz w:val="24"/>
          <w:szCs w:val="24"/>
          <w:lang w:val="es-AR"/>
        </w:rPr>
        <w:t>Económicas, Jurídicas y Sociales</w:t>
      </w:r>
      <w:r w:rsidR="00046D86">
        <w:rPr>
          <w:rFonts w:ascii="Times New Roman" w:hAnsi="Times New Roman" w:cs="Times New Roman"/>
          <w:sz w:val="24"/>
          <w:szCs w:val="24"/>
          <w:lang w:val="es-AR"/>
        </w:rPr>
        <w:t>: 194</w:t>
      </w:r>
      <w:r w:rsidRPr="00803D73">
        <w:rPr>
          <w:rFonts w:ascii="Times New Roman" w:hAnsi="Times New Roman" w:cs="Times New Roman"/>
          <w:sz w:val="24"/>
          <w:szCs w:val="24"/>
          <w:lang w:val="es-AR"/>
        </w:rPr>
        <w:t xml:space="preserve">,  </w:t>
      </w:r>
      <w:r w:rsidR="00080BE1">
        <w:rPr>
          <w:rFonts w:ascii="Times New Roman" w:hAnsi="Times New Roman" w:cs="Times New Roman"/>
          <w:sz w:val="24"/>
          <w:szCs w:val="24"/>
          <w:lang w:val="es-AR"/>
        </w:rPr>
        <w:t>de</w:t>
      </w:r>
      <w:r w:rsidRPr="00803D73">
        <w:rPr>
          <w:rFonts w:ascii="Times New Roman" w:hAnsi="Times New Roman" w:cs="Times New Roman"/>
          <w:sz w:val="24"/>
          <w:szCs w:val="24"/>
          <w:lang w:val="es-AR"/>
        </w:rPr>
        <w:t xml:space="preserve"> Ingeniería</w:t>
      </w:r>
      <w:r w:rsidR="00046D86">
        <w:rPr>
          <w:rFonts w:ascii="Times New Roman" w:hAnsi="Times New Roman" w:cs="Times New Roman"/>
          <w:sz w:val="24"/>
          <w:szCs w:val="24"/>
          <w:lang w:val="es-AR"/>
        </w:rPr>
        <w:t>: 176</w:t>
      </w:r>
      <w:r w:rsidR="006B56B0">
        <w:rPr>
          <w:rFonts w:ascii="Times New Roman" w:hAnsi="Times New Roman" w:cs="Times New Roman"/>
          <w:sz w:val="24"/>
          <w:szCs w:val="24"/>
          <w:lang w:val="es-AR"/>
        </w:rPr>
        <w:t xml:space="preserve"> y </w:t>
      </w:r>
      <w:r w:rsidRPr="00803D73">
        <w:rPr>
          <w:rFonts w:ascii="Times New Roman" w:hAnsi="Times New Roman" w:cs="Times New Roman"/>
          <w:sz w:val="24"/>
          <w:szCs w:val="24"/>
          <w:lang w:val="es-AR"/>
        </w:rPr>
        <w:t>de Naturales</w:t>
      </w:r>
      <w:r w:rsidR="00046D86">
        <w:rPr>
          <w:rFonts w:ascii="Times New Roman" w:hAnsi="Times New Roman" w:cs="Times New Roman"/>
          <w:sz w:val="24"/>
          <w:szCs w:val="24"/>
          <w:lang w:val="es-AR"/>
        </w:rPr>
        <w:t>: 178</w:t>
      </w:r>
      <w:r w:rsidRPr="00803D73">
        <w:rPr>
          <w:rFonts w:ascii="Times New Roman" w:hAnsi="Times New Roman" w:cs="Times New Roman"/>
          <w:sz w:val="24"/>
          <w:szCs w:val="24"/>
          <w:lang w:val="es-AR"/>
        </w:rPr>
        <w:t xml:space="preserve">. </w:t>
      </w:r>
      <w:r w:rsidR="004B75E7" w:rsidRPr="00803D73">
        <w:rPr>
          <w:rFonts w:ascii="Times New Roman" w:hAnsi="Times New Roman" w:cs="Times New Roman"/>
          <w:sz w:val="24"/>
          <w:szCs w:val="24"/>
          <w:lang w:val="es-ES_tradnl"/>
        </w:rPr>
        <w:t>Al intentar despejar solamente a las mujeres, advertimos que no podemos hacerlo sin considerar su relación con los hombres y compararlos</w:t>
      </w:r>
      <w:r w:rsidR="004B75E7">
        <w:rPr>
          <w:rFonts w:ascii="Times New Roman" w:hAnsi="Times New Roman" w:cs="Times New Roman"/>
          <w:sz w:val="24"/>
          <w:szCs w:val="24"/>
          <w:lang w:val="es-ES_tradnl"/>
        </w:rPr>
        <w:t>:</w:t>
      </w:r>
      <w:r w:rsidRPr="00803D73">
        <w:rPr>
          <w:rFonts w:ascii="Times New Roman" w:hAnsi="Times New Roman" w:cs="Times New Roman"/>
          <w:sz w:val="24"/>
          <w:szCs w:val="24"/>
          <w:lang w:val="es-ES_tradnl"/>
        </w:rPr>
        <w:t xml:space="preserve"> 505 (43%) son hombres</w:t>
      </w:r>
      <w:r w:rsidR="000577A8">
        <w:rPr>
          <w:rFonts w:ascii="Times New Roman" w:hAnsi="Times New Roman" w:cs="Times New Roman"/>
          <w:sz w:val="24"/>
          <w:szCs w:val="24"/>
          <w:lang w:val="es-ES_tradnl"/>
        </w:rPr>
        <w:t xml:space="preserve"> en tanto 671 (57%) son mujeres; estas cifras coinciden con las relevadas para las argentinas, quienes tienen </w:t>
      </w:r>
      <w:r w:rsidRPr="00803D73">
        <w:rPr>
          <w:rFonts w:ascii="Times New Roman" w:hAnsi="Times New Roman" w:cs="Times New Roman"/>
          <w:sz w:val="24"/>
          <w:szCs w:val="24"/>
          <w:lang w:val="es-ES_tradnl"/>
        </w:rPr>
        <w:t xml:space="preserve"> </w:t>
      </w:r>
      <w:r w:rsidR="000577A8">
        <w:rPr>
          <w:rFonts w:ascii="Times New Roman" w:hAnsi="Times New Roman" w:cs="Times New Roman"/>
          <w:sz w:val="24"/>
          <w:szCs w:val="24"/>
          <w:lang w:val="es-ES_tradnl"/>
        </w:rPr>
        <w:t xml:space="preserve">mayor tasa de matriculación, menor tasa de </w:t>
      </w:r>
      <w:proofErr w:type="spellStart"/>
      <w:r w:rsidR="000577A8">
        <w:rPr>
          <w:rFonts w:ascii="Times New Roman" w:hAnsi="Times New Roman" w:cs="Times New Roman"/>
          <w:sz w:val="24"/>
          <w:szCs w:val="24"/>
          <w:lang w:val="es-ES_tradnl"/>
        </w:rPr>
        <w:t>sobreedad</w:t>
      </w:r>
      <w:proofErr w:type="spellEnd"/>
      <w:r w:rsidR="000577A8">
        <w:rPr>
          <w:rFonts w:ascii="Times New Roman" w:hAnsi="Times New Roman" w:cs="Times New Roman"/>
          <w:sz w:val="24"/>
          <w:szCs w:val="24"/>
          <w:lang w:val="es-ES_tradnl"/>
        </w:rPr>
        <w:t xml:space="preserve"> y mayor tasa de egreso (PNUD, 2014).</w:t>
      </w:r>
    </w:p>
    <w:p w:rsidR="00575F28" w:rsidRPr="00803D73" w:rsidRDefault="00575F28" w:rsidP="00575F28">
      <w:pPr>
        <w:spacing w:after="0" w:line="360" w:lineRule="auto"/>
        <w:ind w:firstLine="708"/>
        <w:jc w:val="both"/>
        <w:rPr>
          <w:rFonts w:ascii="Times New Roman" w:hAnsi="Times New Roman" w:cs="Times New Roman"/>
          <w:bCs/>
          <w:sz w:val="24"/>
          <w:szCs w:val="24"/>
          <w:lang w:val="es-AR"/>
        </w:rPr>
      </w:pPr>
      <w:r w:rsidRPr="00803D73">
        <w:rPr>
          <w:rFonts w:ascii="Times New Roman" w:hAnsi="Times New Roman" w:cs="Times New Roman"/>
          <w:sz w:val="24"/>
          <w:szCs w:val="24"/>
          <w:lang w:val="es-ES_tradnl"/>
        </w:rPr>
        <w:t>En la extracción de porcentajes, observamos que las mu</w:t>
      </w:r>
      <w:r w:rsidR="00BD06AE">
        <w:rPr>
          <w:rFonts w:ascii="Times New Roman" w:hAnsi="Times New Roman" w:cs="Times New Roman"/>
          <w:sz w:val="24"/>
          <w:szCs w:val="24"/>
          <w:lang w:val="es-ES_tradnl"/>
        </w:rPr>
        <w:t>jeres son más numerosas y que,</w:t>
      </w:r>
      <w:r w:rsidRPr="00803D73">
        <w:rPr>
          <w:rFonts w:ascii="Times New Roman" w:hAnsi="Times New Roman" w:cs="Times New Roman"/>
          <w:sz w:val="24"/>
          <w:szCs w:val="24"/>
          <w:lang w:val="es-ES_tradnl"/>
        </w:rPr>
        <w:t xml:space="preserve"> ellas se inclinan por las Carreras de  Ciencias de la Salud (35%) y de Humanidades (15%), mientras los </w:t>
      </w:r>
      <w:r w:rsidRPr="00803D73">
        <w:rPr>
          <w:rFonts w:ascii="Times New Roman" w:hAnsi="Times New Roman" w:cs="Times New Roman"/>
          <w:sz w:val="24"/>
          <w:szCs w:val="24"/>
          <w:lang w:val="es-ES_tradnl"/>
        </w:rPr>
        <w:lastRenderedPageBreak/>
        <w:t>hombres por las de Ciencias Exactas (24%) e  I</w:t>
      </w:r>
      <w:r w:rsidR="006B56B0">
        <w:rPr>
          <w:rFonts w:ascii="Times New Roman" w:hAnsi="Times New Roman" w:cs="Times New Roman"/>
          <w:sz w:val="24"/>
          <w:szCs w:val="24"/>
          <w:lang w:val="es-ES_tradnl"/>
        </w:rPr>
        <w:t xml:space="preserve">ngeniería (25%). En el caso de </w:t>
      </w:r>
      <w:r w:rsidRPr="00803D73">
        <w:rPr>
          <w:rFonts w:ascii="Times New Roman" w:hAnsi="Times New Roman" w:cs="Times New Roman"/>
          <w:sz w:val="24"/>
          <w:szCs w:val="24"/>
          <w:lang w:val="es-ES_tradnl"/>
        </w:rPr>
        <w:t>Naturales, la proporción es similar (16%).</w:t>
      </w:r>
    </w:p>
    <w:p w:rsidR="00575F28" w:rsidRPr="00803D73" w:rsidRDefault="00857F2A" w:rsidP="00575F2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Podemos afirmar que e</w:t>
      </w:r>
      <w:r w:rsidR="00575F28" w:rsidRPr="00803D73">
        <w:rPr>
          <w:rFonts w:ascii="Times New Roman" w:hAnsi="Times New Roman" w:cs="Times New Roman"/>
          <w:sz w:val="24"/>
          <w:szCs w:val="24"/>
        </w:rPr>
        <w:t>l impacto de los estereotipos de género se puede apreciar en las cifras de elección de mujeres y hombres en las diferentes ramas de formación y de saber especifico, que luego se traducirán en ocupaciones representadas</w:t>
      </w:r>
      <w:r w:rsidR="006C56D8">
        <w:rPr>
          <w:rFonts w:ascii="Times New Roman" w:hAnsi="Times New Roman" w:cs="Times New Roman"/>
          <w:sz w:val="24"/>
          <w:szCs w:val="24"/>
        </w:rPr>
        <w:t xml:space="preserve"> en sectores de la producción. </w:t>
      </w:r>
      <w:r w:rsidR="00933FD9">
        <w:rPr>
          <w:rFonts w:ascii="Times New Roman" w:hAnsi="Times New Roman" w:cs="Times New Roman"/>
          <w:sz w:val="24"/>
          <w:szCs w:val="24"/>
        </w:rPr>
        <w:t>E</w:t>
      </w:r>
      <w:r w:rsidR="00575F28" w:rsidRPr="00803D73">
        <w:rPr>
          <w:rFonts w:ascii="Times New Roman" w:hAnsi="Times New Roman" w:cs="Times New Roman"/>
          <w:sz w:val="24"/>
          <w:szCs w:val="24"/>
        </w:rPr>
        <w:t>n Argentina, en el año 2007, las mujeres representaban el 18% del empleo industrial, el 32% del empleo en comercio y el 42% en servicios, fundamentalmente enseñanza, servicios sociales y de salud, que además coincide con ser el nicho laboral que mayor brecha salarial presenta, del 25% (Duran, 2012).</w:t>
      </w:r>
    </w:p>
    <w:p w:rsidR="00575F28" w:rsidRDefault="00575F28" w:rsidP="00575F28">
      <w:pPr>
        <w:autoSpaceDE w:val="0"/>
        <w:autoSpaceDN w:val="0"/>
        <w:adjustRightInd w:val="0"/>
        <w:spacing w:after="0" w:line="360" w:lineRule="auto"/>
        <w:ind w:firstLine="708"/>
        <w:jc w:val="both"/>
        <w:rPr>
          <w:rFonts w:ascii="Times New Roman" w:hAnsi="Times New Roman" w:cs="Times New Roman"/>
          <w:sz w:val="24"/>
          <w:szCs w:val="24"/>
          <w:lang w:val="es-AR"/>
        </w:rPr>
      </w:pPr>
      <w:r w:rsidRPr="00803D73">
        <w:rPr>
          <w:rFonts w:ascii="Times New Roman" w:hAnsi="Times New Roman" w:cs="Times New Roman"/>
          <w:sz w:val="24"/>
          <w:szCs w:val="24"/>
          <w:lang w:val="es-ES_tradnl"/>
        </w:rPr>
        <w:t>En el</w:t>
      </w:r>
      <w:r w:rsidRPr="00803D73">
        <w:rPr>
          <w:rFonts w:ascii="Times New Roman" w:hAnsi="Times New Roman" w:cs="Times New Roman"/>
          <w:b/>
          <w:sz w:val="24"/>
          <w:szCs w:val="24"/>
          <w:lang w:val="es-ES_tradnl"/>
        </w:rPr>
        <w:t xml:space="preserve"> </w:t>
      </w:r>
      <w:r w:rsidRPr="00803D73">
        <w:rPr>
          <w:rFonts w:ascii="Times New Roman" w:hAnsi="Times New Roman" w:cs="Times New Roman"/>
          <w:sz w:val="24"/>
          <w:szCs w:val="24"/>
          <w:lang w:val="es-ES_tradnl"/>
        </w:rPr>
        <w:t>caso de Salta,</w:t>
      </w:r>
      <w:r w:rsidR="006B56B0">
        <w:rPr>
          <w:rFonts w:ascii="Times New Roman" w:hAnsi="Times New Roman" w:cs="Times New Roman"/>
          <w:b/>
          <w:sz w:val="24"/>
          <w:szCs w:val="24"/>
          <w:lang w:val="es-ES_tradnl"/>
        </w:rPr>
        <w:t xml:space="preserve"> </w:t>
      </w:r>
      <w:r w:rsidRPr="00803D73">
        <w:rPr>
          <w:rFonts w:ascii="Times New Roman" w:hAnsi="Times New Roman" w:cs="Times New Roman"/>
          <w:sz w:val="24"/>
          <w:szCs w:val="24"/>
          <w:lang w:val="es-ES_tradnl"/>
        </w:rPr>
        <w:t>l</w:t>
      </w:r>
      <w:r w:rsidRPr="00803D73">
        <w:rPr>
          <w:rFonts w:ascii="Times New Roman" w:hAnsi="Times New Roman" w:cs="Times New Roman"/>
          <w:sz w:val="24"/>
          <w:szCs w:val="24"/>
          <w:lang w:val="es-AR"/>
        </w:rPr>
        <w:t xml:space="preserve">as posibilidades laborales corren al ritmo de las </w:t>
      </w:r>
      <w:r w:rsidR="004B75E7">
        <w:rPr>
          <w:rFonts w:ascii="Times New Roman" w:hAnsi="Times New Roman" w:cs="Times New Roman"/>
          <w:sz w:val="24"/>
          <w:szCs w:val="24"/>
          <w:lang w:val="es-AR"/>
        </w:rPr>
        <w:t>escasas</w:t>
      </w:r>
      <w:r w:rsidRPr="00803D73">
        <w:rPr>
          <w:rFonts w:ascii="Times New Roman" w:hAnsi="Times New Roman" w:cs="Times New Roman"/>
          <w:sz w:val="24"/>
          <w:szCs w:val="24"/>
          <w:lang w:val="es-AR"/>
        </w:rPr>
        <w:t xml:space="preserve"> ofertas en los siguientes sectores: agro, comercio y empleo público, mientras el industrial es paupérrimo, debilitando la actividad productiva</w:t>
      </w:r>
      <w:r w:rsidR="00933FD9">
        <w:rPr>
          <w:rFonts w:ascii="Times New Roman" w:hAnsi="Times New Roman" w:cs="Times New Roman"/>
          <w:sz w:val="24"/>
          <w:szCs w:val="24"/>
          <w:lang w:val="es-AR"/>
        </w:rPr>
        <w:t xml:space="preserve"> en general</w:t>
      </w:r>
      <w:r w:rsidR="004B75E7">
        <w:rPr>
          <w:rFonts w:ascii="Times New Roman" w:hAnsi="Times New Roman" w:cs="Times New Roman"/>
          <w:sz w:val="24"/>
          <w:szCs w:val="24"/>
          <w:lang w:val="es-AR"/>
        </w:rPr>
        <w:t xml:space="preserve"> </w:t>
      </w:r>
      <w:r w:rsidRPr="00803D73">
        <w:rPr>
          <w:rFonts w:ascii="Times New Roman" w:hAnsi="Times New Roman" w:cs="Times New Roman"/>
          <w:sz w:val="24"/>
          <w:szCs w:val="24"/>
          <w:lang w:val="es-AR"/>
        </w:rPr>
        <w:t>(Otero, 2012).</w:t>
      </w:r>
      <w:r w:rsidR="000577A8">
        <w:rPr>
          <w:rFonts w:ascii="Times New Roman" w:hAnsi="Times New Roman" w:cs="Times New Roman"/>
          <w:sz w:val="24"/>
          <w:szCs w:val="24"/>
          <w:lang w:val="es-AR"/>
        </w:rPr>
        <w:t xml:space="preserve"> Precisamente, desde la perspectiva de </w:t>
      </w:r>
      <w:r w:rsidR="00A26231">
        <w:rPr>
          <w:rFonts w:ascii="Times New Roman" w:hAnsi="Times New Roman" w:cs="Times New Roman"/>
          <w:sz w:val="24"/>
          <w:szCs w:val="24"/>
          <w:lang w:val="es-AR"/>
        </w:rPr>
        <w:t xml:space="preserve">las políticas de </w:t>
      </w:r>
      <w:r w:rsidR="000577A8">
        <w:rPr>
          <w:rFonts w:ascii="Times New Roman" w:hAnsi="Times New Roman" w:cs="Times New Roman"/>
          <w:sz w:val="24"/>
          <w:szCs w:val="24"/>
          <w:lang w:val="es-AR"/>
        </w:rPr>
        <w:t>desarrollo humano, se hace hincapié en la necesaria expansión de las capacidades de las personas como también de las posibilidades y oportunidades</w:t>
      </w:r>
      <w:r w:rsidR="00ED3253">
        <w:rPr>
          <w:rFonts w:ascii="Times New Roman" w:hAnsi="Times New Roman" w:cs="Times New Roman"/>
          <w:sz w:val="24"/>
          <w:szCs w:val="24"/>
          <w:lang w:val="es-AR"/>
        </w:rPr>
        <w:t xml:space="preserve"> que</w:t>
      </w:r>
      <w:r w:rsidR="000577A8">
        <w:rPr>
          <w:rFonts w:ascii="Times New Roman" w:hAnsi="Times New Roman" w:cs="Times New Roman"/>
          <w:sz w:val="24"/>
          <w:szCs w:val="24"/>
          <w:lang w:val="es-AR"/>
        </w:rPr>
        <w:t>, en un marco de libertad</w:t>
      </w:r>
      <w:r w:rsidR="00ED3253">
        <w:rPr>
          <w:rFonts w:ascii="Times New Roman" w:hAnsi="Times New Roman" w:cs="Times New Roman"/>
          <w:sz w:val="24"/>
          <w:szCs w:val="24"/>
          <w:lang w:val="es-AR"/>
        </w:rPr>
        <w:t xml:space="preserve"> y de calidad de vida</w:t>
      </w:r>
      <w:r w:rsidR="000577A8">
        <w:rPr>
          <w:rFonts w:ascii="Times New Roman" w:hAnsi="Times New Roman" w:cs="Times New Roman"/>
          <w:sz w:val="24"/>
          <w:szCs w:val="24"/>
          <w:lang w:val="es-AR"/>
        </w:rPr>
        <w:t xml:space="preserve">, </w:t>
      </w:r>
      <w:r w:rsidR="00ED3253">
        <w:rPr>
          <w:rFonts w:ascii="Times New Roman" w:hAnsi="Times New Roman" w:cs="Times New Roman"/>
          <w:sz w:val="24"/>
          <w:szCs w:val="24"/>
          <w:lang w:val="es-AR"/>
        </w:rPr>
        <w:t xml:space="preserve">facilitarían </w:t>
      </w:r>
      <w:r w:rsidR="000577A8">
        <w:rPr>
          <w:rFonts w:ascii="Times New Roman" w:hAnsi="Times New Roman" w:cs="Times New Roman"/>
          <w:sz w:val="24"/>
          <w:szCs w:val="24"/>
          <w:lang w:val="es-AR"/>
        </w:rPr>
        <w:t>el desarrollo</w:t>
      </w:r>
      <w:r w:rsidR="00ED3253">
        <w:rPr>
          <w:rFonts w:ascii="Times New Roman" w:hAnsi="Times New Roman" w:cs="Times New Roman"/>
          <w:sz w:val="24"/>
          <w:szCs w:val="24"/>
          <w:lang w:val="es-AR"/>
        </w:rPr>
        <w:t>. Sin embargo, se observa gran</w:t>
      </w:r>
      <w:r w:rsidR="006B56B0">
        <w:rPr>
          <w:rFonts w:ascii="Times New Roman" w:hAnsi="Times New Roman" w:cs="Times New Roman"/>
          <w:sz w:val="24"/>
          <w:szCs w:val="24"/>
          <w:lang w:val="es-AR"/>
        </w:rPr>
        <w:t xml:space="preserve"> desigualdad particularmente en</w:t>
      </w:r>
      <w:r w:rsidR="00ED3253">
        <w:rPr>
          <w:rFonts w:ascii="Times New Roman" w:hAnsi="Times New Roman" w:cs="Times New Roman"/>
          <w:sz w:val="24"/>
          <w:szCs w:val="24"/>
          <w:lang w:val="es-AR"/>
        </w:rPr>
        <w:t xml:space="preserve"> las provincias de Santiago del Estero, Formosa,  Salta, San Juan y Santa Fe</w:t>
      </w:r>
      <w:r w:rsidR="008A1B6E">
        <w:rPr>
          <w:rFonts w:ascii="Times New Roman" w:hAnsi="Times New Roman" w:cs="Times New Roman"/>
          <w:sz w:val="24"/>
          <w:szCs w:val="24"/>
          <w:lang w:val="es-AR"/>
        </w:rPr>
        <w:t>,</w:t>
      </w:r>
      <w:r w:rsidR="00ED3253">
        <w:rPr>
          <w:rFonts w:ascii="Times New Roman" w:hAnsi="Times New Roman" w:cs="Times New Roman"/>
          <w:sz w:val="24"/>
          <w:szCs w:val="24"/>
          <w:lang w:val="es-AR"/>
        </w:rPr>
        <w:t xml:space="preserve"> no solamente a nivel poblacional sino entre hombres y mujeres</w:t>
      </w:r>
      <w:r w:rsidR="000577A8">
        <w:rPr>
          <w:rFonts w:ascii="Times New Roman" w:hAnsi="Times New Roman" w:cs="Times New Roman"/>
          <w:sz w:val="24"/>
          <w:szCs w:val="24"/>
          <w:lang w:val="es-AR"/>
        </w:rPr>
        <w:t xml:space="preserve"> (PNUD, 2014)</w:t>
      </w:r>
      <w:r w:rsidR="00ED3253">
        <w:rPr>
          <w:rFonts w:ascii="Times New Roman" w:hAnsi="Times New Roman" w:cs="Times New Roman"/>
          <w:sz w:val="24"/>
          <w:szCs w:val="24"/>
          <w:lang w:val="es-AR"/>
        </w:rPr>
        <w:t>.</w:t>
      </w:r>
    </w:p>
    <w:p w:rsidR="00AD7A10" w:rsidRPr="006B56B0" w:rsidRDefault="00AD7A10" w:rsidP="006C56D8">
      <w:pPr>
        <w:autoSpaceDE w:val="0"/>
        <w:autoSpaceDN w:val="0"/>
        <w:adjustRightInd w:val="0"/>
        <w:spacing w:after="0" w:line="240" w:lineRule="auto"/>
        <w:ind w:firstLine="709"/>
        <w:jc w:val="both"/>
        <w:rPr>
          <w:rFonts w:ascii="Times New Roman" w:hAnsi="Times New Roman" w:cs="Times New Roman"/>
          <w:sz w:val="10"/>
          <w:szCs w:val="10"/>
          <w:lang w:val="es-AR"/>
        </w:rPr>
      </w:pPr>
    </w:p>
    <w:tbl>
      <w:tblPr>
        <w:tblStyle w:val="Tablaconcuadrcula"/>
        <w:tblW w:w="0" w:type="auto"/>
        <w:jc w:val="center"/>
        <w:tblLayout w:type="fixed"/>
        <w:tblLook w:val="04A0" w:firstRow="1" w:lastRow="0" w:firstColumn="1" w:lastColumn="0" w:noHBand="0" w:noVBand="1"/>
      </w:tblPr>
      <w:tblGrid>
        <w:gridCol w:w="1583"/>
        <w:gridCol w:w="1418"/>
        <w:gridCol w:w="1927"/>
        <w:gridCol w:w="1843"/>
        <w:gridCol w:w="1842"/>
      </w:tblGrid>
      <w:tr w:rsidR="00575F28" w:rsidRPr="00803D73" w:rsidTr="00CA1638">
        <w:trPr>
          <w:jc w:val="center"/>
        </w:trPr>
        <w:tc>
          <w:tcPr>
            <w:tcW w:w="1583" w:type="dxa"/>
          </w:tcPr>
          <w:p w:rsidR="00575F28" w:rsidRPr="00803D73" w:rsidRDefault="00575F28" w:rsidP="001A556A">
            <w:pPr>
              <w:autoSpaceDE w:val="0"/>
              <w:autoSpaceDN w:val="0"/>
              <w:adjustRightInd w:val="0"/>
              <w:jc w:val="center"/>
              <w:rPr>
                <w:rFonts w:ascii="Times New Roman" w:hAnsi="Times New Roman" w:cs="Times New Roman"/>
                <w:b/>
                <w:sz w:val="24"/>
                <w:szCs w:val="24"/>
                <w:lang w:val="es-AR"/>
              </w:rPr>
            </w:pPr>
            <w:r w:rsidRPr="00803D73">
              <w:rPr>
                <w:rFonts w:ascii="Times New Roman" w:hAnsi="Times New Roman" w:cs="Times New Roman"/>
                <w:b/>
                <w:sz w:val="24"/>
                <w:szCs w:val="24"/>
                <w:lang w:val="es-AR"/>
              </w:rPr>
              <w:t>SITUACION LABORAL</w:t>
            </w:r>
          </w:p>
        </w:tc>
        <w:tc>
          <w:tcPr>
            <w:tcW w:w="1418" w:type="dxa"/>
          </w:tcPr>
          <w:p w:rsidR="00575F28" w:rsidRPr="00803D73" w:rsidRDefault="00575F28" w:rsidP="001A556A">
            <w:pPr>
              <w:autoSpaceDE w:val="0"/>
              <w:autoSpaceDN w:val="0"/>
              <w:adjustRightInd w:val="0"/>
              <w:jc w:val="center"/>
              <w:rPr>
                <w:rFonts w:ascii="Times New Roman" w:hAnsi="Times New Roman" w:cs="Times New Roman"/>
                <w:b/>
                <w:sz w:val="24"/>
                <w:szCs w:val="24"/>
                <w:lang w:val="es-AR"/>
              </w:rPr>
            </w:pPr>
            <w:r w:rsidRPr="00803D73">
              <w:rPr>
                <w:rFonts w:ascii="Times New Roman" w:hAnsi="Times New Roman" w:cs="Times New Roman"/>
                <w:b/>
                <w:sz w:val="24"/>
                <w:szCs w:val="24"/>
                <w:lang w:val="es-AR"/>
              </w:rPr>
              <w:t>FREC.</w:t>
            </w:r>
          </w:p>
          <w:p w:rsidR="00575F28" w:rsidRPr="00803D73" w:rsidRDefault="00575F28" w:rsidP="001A556A">
            <w:pPr>
              <w:autoSpaceDE w:val="0"/>
              <w:autoSpaceDN w:val="0"/>
              <w:adjustRightInd w:val="0"/>
              <w:jc w:val="center"/>
              <w:rPr>
                <w:rFonts w:ascii="Times New Roman" w:hAnsi="Times New Roman" w:cs="Times New Roman"/>
                <w:b/>
                <w:sz w:val="24"/>
                <w:szCs w:val="24"/>
                <w:lang w:val="es-AR"/>
              </w:rPr>
            </w:pPr>
            <w:r w:rsidRPr="00803D73">
              <w:rPr>
                <w:rFonts w:ascii="Times New Roman" w:hAnsi="Times New Roman" w:cs="Times New Roman"/>
                <w:b/>
                <w:sz w:val="24"/>
                <w:szCs w:val="24"/>
                <w:lang w:val="es-AR"/>
              </w:rPr>
              <w:t>MUJERES</w:t>
            </w:r>
          </w:p>
        </w:tc>
        <w:tc>
          <w:tcPr>
            <w:tcW w:w="1927" w:type="dxa"/>
          </w:tcPr>
          <w:p w:rsidR="00575F28" w:rsidRPr="00803D73" w:rsidRDefault="00575F28" w:rsidP="001A556A">
            <w:pPr>
              <w:autoSpaceDE w:val="0"/>
              <w:autoSpaceDN w:val="0"/>
              <w:adjustRightInd w:val="0"/>
              <w:jc w:val="center"/>
              <w:rPr>
                <w:rFonts w:ascii="Times New Roman" w:hAnsi="Times New Roman" w:cs="Times New Roman"/>
                <w:b/>
                <w:sz w:val="24"/>
                <w:szCs w:val="24"/>
                <w:lang w:val="es-AR"/>
              </w:rPr>
            </w:pPr>
            <w:r w:rsidRPr="00803D73">
              <w:rPr>
                <w:rFonts w:ascii="Times New Roman" w:hAnsi="Times New Roman" w:cs="Times New Roman"/>
                <w:b/>
                <w:sz w:val="24"/>
                <w:szCs w:val="24"/>
                <w:lang w:val="es-AR"/>
              </w:rPr>
              <w:t>FREC.</w:t>
            </w:r>
          </w:p>
          <w:p w:rsidR="00575F28" w:rsidRPr="00803D73" w:rsidRDefault="00575F28" w:rsidP="001A556A">
            <w:pPr>
              <w:autoSpaceDE w:val="0"/>
              <w:autoSpaceDN w:val="0"/>
              <w:adjustRightInd w:val="0"/>
              <w:jc w:val="center"/>
              <w:rPr>
                <w:rFonts w:ascii="Times New Roman" w:hAnsi="Times New Roman" w:cs="Times New Roman"/>
                <w:b/>
                <w:sz w:val="24"/>
                <w:szCs w:val="24"/>
                <w:lang w:val="es-AR"/>
              </w:rPr>
            </w:pPr>
            <w:r w:rsidRPr="00803D73">
              <w:rPr>
                <w:rFonts w:ascii="Times New Roman" w:hAnsi="Times New Roman" w:cs="Times New Roman"/>
                <w:b/>
                <w:sz w:val="24"/>
                <w:szCs w:val="24"/>
                <w:lang w:val="es-AR"/>
              </w:rPr>
              <w:t>HOMBRES</w:t>
            </w:r>
          </w:p>
        </w:tc>
        <w:tc>
          <w:tcPr>
            <w:tcW w:w="1843" w:type="dxa"/>
          </w:tcPr>
          <w:p w:rsidR="00575F28" w:rsidRPr="00803D73" w:rsidRDefault="00575F28" w:rsidP="001A556A">
            <w:pPr>
              <w:autoSpaceDE w:val="0"/>
              <w:autoSpaceDN w:val="0"/>
              <w:adjustRightInd w:val="0"/>
              <w:jc w:val="center"/>
              <w:rPr>
                <w:rFonts w:ascii="Times New Roman" w:hAnsi="Times New Roman" w:cs="Times New Roman"/>
                <w:b/>
                <w:sz w:val="24"/>
                <w:szCs w:val="24"/>
                <w:lang w:val="es-AR"/>
              </w:rPr>
            </w:pPr>
            <w:r w:rsidRPr="00803D73">
              <w:rPr>
                <w:rFonts w:ascii="Times New Roman" w:hAnsi="Times New Roman" w:cs="Times New Roman"/>
                <w:b/>
                <w:sz w:val="24"/>
                <w:szCs w:val="24"/>
                <w:lang w:val="es-AR"/>
              </w:rPr>
              <w:t>% MUJERES</w:t>
            </w:r>
          </w:p>
        </w:tc>
        <w:tc>
          <w:tcPr>
            <w:tcW w:w="1842" w:type="dxa"/>
          </w:tcPr>
          <w:p w:rsidR="00575F28" w:rsidRPr="00803D73" w:rsidRDefault="00575F28" w:rsidP="001A556A">
            <w:pPr>
              <w:autoSpaceDE w:val="0"/>
              <w:autoSpaceDN w:val="0"/>
              <w:adjustRightInd w:val="0"/>
              <w:jc w:val="center"/>
              <w:rPr>
                <w:rFonts w:ascii="Times New Roman" w:hAnsi="Times New Roman" w:cs="Times New Roman"/>
                <w:b/>
                <w:sz w:val="24"/>
                <w:szCs w:val="24"/>
                <w:lang w:val="es-AR"/>
              </w:rPr>
            </w:pPr>
            <w:r w:rsidRPr="00803D73">
              <w:rPr>
                <w:rFonts w:ascii="Times New Roman" w:hAnsi="Times New Roman" w:cs="Times New Roman"/>
                <w:b/>
                <w:sz w:val="24"/>
                <w:szCs w:val="24"/>
                <w:lang w:val="es-AR"/>
              </w:rPr>
              <w:t>% HOMBRES</w:t>
            </w:r>
          </w:p>
        </w:tc>
      </w:tr>
      <w:tr w:rsidR="00575F28" w:rsidRPr="00803D73" w:rsidTr="00CA1638">
        <w:trPr>
          <w:jc w:val="center"/>
        </w:trPr>
        <w:tc>
          <w:tcPr>
            <w:tcW w:w="1583" w:type="dxa"/>
          </w:tcPr>
          <w:p w:rsidR="00575F28" w:rsidRPr="00803D73" w:rsidRDefault="00575F28" w:rsidP="001A556A">
            <w:pPr>
              <w:autoSpaceDE w:val="0"/>
              <w:autoSpaceDN w:val="0"/>
              <w:adjustRightInd w:val="0"/>
              <w:jc w:val="both"/>
              <w:rPr>
                <w:rFonts w:ascii="Times New Roman" w:hAnsi="Times New Roman" w:cs="Times New Roman"/>
                <w:sz w:val="24"/>
                <w:szCs w:val="24"/>
                <w:lang w:val="es-AR"/>
              </w:rPr>
            </w:pPr>
            <w:r w:rsidRPr="00803D73">
              <w:rPr>
                <w:rFonts w:ascii="Times New Roman" w:hAnsi="Times New Roman" w:cs="Times New Roman"/>
                <w:sz w:val="24"/>
                <w:szCs w:val="24"/>
                <w:lang w:val="es-AR"/>
              </w:rPr>
              <w:t>Trabajan</w:t>
            </w:r>
          </w:p>
        </w:tc>
        <w:tc>
          <w:tcPr>
            <w:tcW w:w="1418" w:type="dxa"/>
          </w:tcPr>
          <w:p w:rsidR="00575F28" w:rsidRPr="00803D73" w:rsidRDefault="00575F28" w:rsidP="001A556A">
            <w:pPr>
              <w:autoSpaceDE w:val="0"/>
              <w:autoSpaceDN w:val="0"/>
              <w:adjustRightInd w:val="0"/>
              <w:jc w:val="right"/>
              <w:rPr>
                <w:rFonts w:ascii="Times New Roman" w:hAnsi="Times New Roman" w:cs="Times New Roman"/>
                <w:sz w:val="24"/>
                <w:szCs w:val="24"/>
                <w:lang w:val="es-AR"/>
              </w:rPr>
            </w:pPr>
            <w:r w:rsidRPr="00803D73">
              <w:rPr>
                <w:rFonts w:ascii="Times New Roman" w:hAnsi="Times New Roman" w:cs="Times New Roman"/>
                <w:sz w:val="24"/>
                <w:szCs w:val="24"/>
                <w:lang w:val="es-AR"/>
              </w:rPr>
              <w:t>376</w:t>
            </w:r>
          </w:p>
        </w:tc>
        <w:tc>
          <w:tcPr>
            <w:tcW w:w="1927" w:type="dxa"/>
          </w:tcPr>
          <w:p w:rsidR="00575F28" w:rsidRPr="00803D73" w:rsidRDefault="00575F28" w:rsidP="001A556A">
            <w:pPr>
              <w:autoSpaceDE w:val="0"/>
              <w:autoSpaceDN w:val="0"/>
              <w:adjustRightInd w:val="0"/>
              <w:jc w:val="right"/>
              <w:rPr>
                <w:rFonts w:ascii="Times New Roman" w:hAnsi="Times New Roman" w:cs="Times New Roman"/>
                <w:sz w:val="24"/>
                <w:szCs w:val="24"/>
                <w:lang w:val="es-AR"/>
              </w:rPr>
            </w:pPr>
            <w:r w:rsidRPr="00803D73">
              <w:rPr>
                <w:rFonts w:ascii="Times New Roman" w:hAnsi="Times New Roman" w:cs="Times New Roman"/>
                <w:sz w:val="24"/>
                <w:szCs w:val="24"/>
                <w:lang w:val="es-AR"/>
              </w:rPr>
              <w:t>328</w:t>
            </w:r>
          </w:p>
        </w:tc>
        <w:tc>
          <w:tcPr>
            <w:tcW w:w="1843" w:type="dxa"/>
          </w:tcPr>
          <w:p w:rsidR="00575F28" w:rsidRPr="00803D73" w:rsidRDefault="00575F28" w:rsidP="001A556A">
            <w:pPr>
              <w:autoSpaceDE w:val="0"/>
              <w:autoSpaceDN w:val="0"/>
              <w:adjustRightInd w:val="0"/>
              <w:jc w:val="right"/>
              <w:rPr>
                <w:rFonts w:ascii="Times New Roman" w:hAnsi="Times New Roman" w:cs="Times New Roman"/>
                <w:sz w:val="24"/>
                <w:szCs w:val="24"/>
                <w:lang w:val="es-AR"/>
              </w:rPr>
            </w:pPr>
            <w:r w:rsidRPr="00803D73">
              <w:rPr>
                <w:rFonts w:ascii="Times New Roman" w:hAnsi="Times New Roman" w:cs="Times New Roman"/>
                <w:sz w:val="24"/>
                <w:szCs w:val="24"/>
                <w:lang w:val="es-AR"/>
              </w:rPr>
              <w:t>56,1</w:t>
            </w:r>
          </w:p>
        </w:tc>
        <w:tc>
          <w:tcPr>
            <w:tcW w:w="1842" w:type="dxa"/>
          </w:tcPr>
          <w:p w:rsidR="00575F28" w:rsidRPr="00803D73" w:rsidRDefault="00575F28" w:rsidP="001A556A">
            <w:pPr>
              <w:autoSpaceDE w:val="0"/>
              <w:autoSpaceDN w:val="0"/>
              <w:adjustRightInd w:val="0"/>
              <w:jc w:val="right"/>
              <w:rPr>
                <w:rFonts w:ascii="Times New Roman" w:hAnsi="Times New Roman" w:cs="Times New Roman"/>
                <w:sz w:val="24"/>
                <w:szCs w:val="24"/>
                <w:lang w:val="es-AR"/>
              </w:rPr>
            </w:pPr>
            <w:r w:rsidRPr="00803D73">
              <w:rPr>
                <w:rFonts w:ascii="Times New Roman" w:hAnsi="Times New Roman" w:cs="Times New Roman"/>
                <w:sz w:val="24"/>
                <w:szCs w:val="24"/>
                <w:lang w:val="es-AR"/>
              </w:rPr>
              <w:t>65,1</w:t>
            </w:r>
          </w:p>
        </w:tc>
      </w:tr>
      <w:tr w:rsidR="00575F28" w:rsidRPr="00803D73" w:rsidTr="00CA1638">
        <w:trPr>
          <w:jc w:val="center"/>
        </w:trPr>
        <w:tc>
          <w:tcPr>
            <w:tcW w:w="1583" w:type="dxa"/>
          </w:tcPr>
          <w:p w:rsidR="00575F28" w:rsidRPr="00803D73" w:rsidRDefault="00575F28" w:rsidP="001A556A">
            <w:pPr>
              <w:autoSpaceDE w:val="0"/>
              <w:autoSpaceDN w:val="0"/>
              <w:adjustRightInd w:val="0"/>
              <w:jc w:val="both"/>
              <w:rPr>
                <w:rFonts w:ascii="Times New Roman" w:hAnsi="Times New Roman" w:cs="Times New Roman"/>
                <w:sz w:val="24"/>
                <w:szCs w:val="24"/>
                <w:lang w:val="es-AR"/>
              </w:rPr>
            </w:pPr>
            <w:r w:rsidRPr="00803D73">
              <w:rPr>
                <w:rFonts w:ascii="Times New Roman" w:hAnsi="Times New Roman" w:cs="Times New Roman"/>
                <w:sz w:val="24"/>
                <w:szCs w:val="24"/>
                <w:lang w:val="es-AR"/>
              </w:rPr>
              <w:t>No trabajan</w:t>
            </w:r>
          </w:p>
        </w:tc>
        <w:tc>
          <w:tcPr>
            <w:tcW w:w="1418" w:type="dxa"/>
          </w:tcPr>
          <w:p w:rsidR="00575F28" w:rsidRPr="00803D73" w:rsidRDefault="00575F28" w:rsidP="001A556A">
            <w:pPr>
              <w:autoSpaceDE w:val="0"/>
              <w:autoSpaceDN w:val="0"/>
              <w:adjustRightInd w:val="0"/>
              <w:jc w:val="right"/>
              <w:rPr>
                <w:rFonts w:ascii="Times New Roman" w:hAnsi="Times New Roman" w:cs="Times New Roman"/>
                <w:sz w:val="24"/>
                <w:szCs w:val="24"/>
                <w:lang w:val="es-AR"/>
              </w:rPr>
            </w:pPr>
            <w:r w:rsidRPr="00803D73">
              <w:rPr>
                <w:rFonts w:ascii="Times New Roman" w:hAnsi="Times New Roman" w:cs="Times New Roman"/>
                <w:sz w:val="24"/>
                <w:szCs w:val="24"/>
                <w:lang w:val="es-AR"/>
              </w:rPr>
              <w:t>294</w:t>
            </w:r>
          </w:p>
        </w:tc>
        <w:tc>
          <w:tcPr>
            <w:tcW w:w="1927" w:type="dxa"/>
          </w:tcPr>
          <w:p w:rsidR="00575F28" w:rsidRPr="00803D73" w:rsidRDefault="00575F28" w:rsidP="001A556A">
            <w:pPr>
              <w:autoSpaceDE w:val="0"/>
              <w:autoSpaceDN w:val="0"/>
              <w:adjustRightInd w:val="0"/>
              <w:jc w:val="right"/>
              <w:rPr>
                <w:rFonts w:ascii="Times New Roman" w:hAnsi="Times New Roman" w:cs="Times New Roman"/>
                <w:sz w:val="24"/>
                <w:szCs w:val="24"/>
                <w:lang w:val="es-AR"/>
              </w:rPr>
            </w:pPr>
            <w:r w:rsidRPr="00803D73">
              <w:rPr>
                <w:rFonts w:ascii="Times New Roman" w:hAnsi="Times New Roman" w:cs="Times New Roman"/>
                <w:sz w:val="24"/>
                <w:szCs w:val="24"/>
                <w:lang w:val="es-AR"/>
              </w:rPr>
              <w:t>176</w:t>
            </w:r>
          </w:p>
        </w:tc>
        <w:tc>
          <w:tcPr>
            <w:tcW w:w="1843" w:type="dxa"/>
          </w:tcPr>
          <w:p w:rsidR="00575F28" w:rsidRPr="00803D73" w:rsidRDefault="00575F28" w:rsidP="001A556A">
            <w:pPr>
              <w:autoSpaceDE w:val="0"/>
              <w:autoSpaceDN w:val="0"/>
              <w:adjustRightInd w:val="0"/>
              <w:jc w:val="right"/>
              <w:rPr>
                <w:rFonts w:ascii="Times New Roman" w:hAnsi="Times New Roman" w:cs="Times New Roman"/>
                <w:sz w:val="24"/>
                <w:szCs w:val="24"/>
                <w:lang w:val="es-AR"/>
              </w:rPr>
            </w:pPr>
            <w:r w:rsidRPr="00803D73">
              <w:rPr>
                <w:rFonts w:ascii="Times New Roman" w:hAnsi="Times New Roman" w:cs="Times New Roman"/>
                <w:sz w:val="24"/>
                <w:szCs w:val="24"/>
                <w:lang w:val="es-AR"/>
              </w:rPr>
              <w:t>43,9</w:t>
            </w:r>
          </w:p>
        </w:tc>
        <w:tc>
          <w:tcPr>
            <w:tcW w:w="1842" w:type="dxa"/>
          </w:tcPr>
          <w:p w:rsidR="00575F28" w:rsidRPr="00803D73" w:rsidRDefault="00575F28" w:rsidP="001A556A">
            <w:pPr>
              <w:autoSpaceDE w:val="0"/>
              <w:autoSpaceDN w:val="0"/>
              <w:adjustRightInd w:val="0"/>
              <w:jc w:val="right"/>
              <w:rPr>
                <w:rFonts w:ascii="Times New Roman" w:hAnsi="Times New Roman" w:cs="Times New Roman"/>
                <w:sz w:val="24"/>
                <w:szCs w:val="24"/>
                <w:lang w:val="es-AR"/>
              </w:rPr>
            </w:pPr>
            <w:r w:rsidRPr="00803D73">
              <w:rPr>
                <w:rFonts w:ascii="Times New Roman" w:hAnsi="Times New Roman" w:cs="Times New Roman"/>
                <w:sz w:val="24"/>
                <w:szCs w:val="24"/>
                <w:lang w:val="es-AR"/>
              </w:rPr>
              <w:t>34,9</w:t>
            </w:r>
          </w:p>
        </w:tc>
      </w:tr>
      <w:tr w:rsidR="00575F28" w:rsidRPr="00803D73" w:rsidTr="00CA1638">
        <w:trPr>
          <w:jc w:val="center"/>
        </w:trPr>
        <w:tc>
          <w:tcPr>
            <w:tcW w:w="1583" w:type="dxa"/>
          </w:tcPr>
          <w:p w:rsidR="00575F28" w:rsidRPr="00803D73" w:rsidRDefault="00575F28" w:rsidP="001A556A">
            <w:pPr>
              <w:autoSpaceDE w:val="0"/>
              <w:autoSpaceDN w:val="0"/>
              <w:adjustRightInd w:val="0"/>
              <w:jc w:val="both"/>
              <w:rPr>
                <w:rFonts w:ascii="Times New Roman" w:hAnsi="Times New Roman" w:cs="Times New Roman"/>
                <w:sz w:val="24"/>
                <w:szCs w:val="24"/>
                <w:lang w:val="es-AR"/>
              </w:rPr>
            </w:pPr>
            <w:r w:rsidRPr="00803D73">
              <w:rPr>
                <w:rFonts w:ascii="Times New Roman" w:hAnsi="Times New Roman" w:cs="Times New Roman"/>
                <w:sz w:val="24"/>
                <w:szCs w:val="24"/>
                <w:lang w:val="es-AR"/>
              </w:rPr>
              <w:t>Total*</w:t>
            </w:r>
          </w:p>
        </w:tc>
        <w:tc>
          <w:tcPr>
            <w:tcW w:w="1418" w:type="dxa"/>
          </w:tcPr>
          <w:p w:rsidR="00575F28" w:rsidRPr="00803D73" w:rsidRDefault="00575F28" w:rsidP="001A556A">
            <w:pPr>
              <w:autoSpaceDE w:val="0"/>
              <w:autoSpaceDN w:val="0"/>
              <w:adjustRightInd w:val="0"/>
              <w:jc w:val="right"/>
              <w:rPr>
                <w:rFonts w:ascii="Times New Roman" w:hAnsi="Times New Roman" w:cs="Times New Roman"/>
                <w:sz w:val="24"/>
                <w:szCs w:val="24"/>
                <w:lang w:val="es-AR"/>
              </w:rPr>
            </w:pPr>
            <w:r w:rsidRPr="00803D73">
              <w:rPr>
                <w:rFonts w:ascii="Times New Roman" w:hAnsi="Times New Roman" w:cs="Times New Roman"/>
                <w:sz w:val="24"/>
                <w:szCs w:val="24"/>
                <w:lang w:val="es-AR"/>
              </w:rPr>
              <w:t>670</w:t>
            </w:r>
          </w:p>
        </w:tc>
        <w:tc>
          <w:tcPr>
            <w:tcW w:w="1927" w:type="dxa"/>
          </w:tcPr>
          <w:p w:rsidR="00575F28" w:rsidRPr="00803D73" w:rsidRDefault="00575F28" w:rsidP="001A556A">
            <w:pPr>
              <w:autoSpaceDE w:val="0"/>
              <w:autoSpaceDN w:val="0"/>
              <w:adjustRightInd w:val="0"/>
              <w:jc w:val="right"/>
              <w:rPr>
                <w:rFonts w:ascii="Times New Roman" w:hAnsi="Times New Roman" w:cs="Times New Roman"/>
                <w:sz w:val="24"/>
                <w:szCs w:val="24"/>
                <w:lang w:val="es-AR"/>
              </w:rPr>
            </w:pPr>
            <w:r w:rsidRPr="00803D73">
              <w:rPr>
                <w:rFonts w:ascii="Times New Roman" w:hAnsi="Times New Roman" w:cs="Times New Roman"/>
                <w:sz w:val="24"/>
                <w:szCs w:val="24"/>
                <w:lang w:val="es-AR"/>
              </w:rPr>
              <w:t>504</w:t>
            </w:r>
          </w:p>
        </w:tc>
        <w:tc>
          <w:tcPr>
            <w:tcW w:w="1843" w:type="dxa"/>
          </w:tcPr>
          <w:p w:rsidR="00575F28" w:rsidRPr="00803D73" w:rsidRDefault="00575F28" w:rsidP="001A556A">
            <w:pPr>
              <w:autoSpaceDE w:val="0"/>
              <w:autoSpaceDN w:val="0"/>
              <w:adjustRightInd w:val="0"/>
              <w:jc w:val="center"/>
              <w:rPr>
                <w:rFonts w:ascii="Times New Roman" w:hAnsi="Times New Roman" w:cs="Times New Roman"/>
                <w:sz w:val="24"/>
                <w:szCs w:val="24"/>
                <w:lang w:val="es-AR"/>
              </w:rPr>
            </w:pPr>
            <w:r w:rsidRPr="00803D73">
              <w:rPr>
                <w:rFonts w:ascii="Times New Roman" w:hAnsi="Times New Roman" w:cs="Times New Roman"/>
                <w:sz w:val="24"/>
                <w:szCs w:val="24"/>
                <w:lang w:val="es-AR"/>
              </w:rPr>
              <w:t xml:space="preserve">               100,00</w:t>
            </w:r>
          </w:p>
        </w:tc>
        <w:tc>
          <w:tcPr>
            <w:tcW w:w="1842" w:type="dxa"/>
          </w:tcPr>
          <w:p w:rsidR="00575F28" w:rsidRPr="00803D73" w:rsidRDefault="00575F28" w:rsidP="001A556A">
            <w:pPr>
              <w:autoSpaceDE w:val="0"/>
              <w:autoSpaceDN w:val="0"/>
              <w:adjustRightInd w:val="0"/>
              <w:jc w:val="right"/>
              <w:rPr>
                <w:rFonts w:ascii="Times New Roman" w:hAnsi="Times New Roman" w:cs="Times New Roman"/>
                <w:sz w:val="24"/>
                <w:szCs w:val="24"/>
                <w:lang w:val="es-AR"/>
              </w:rPr>
            </w:pPr>
            <w:r w:rsidRPr="00803D73">
              <w:rPr>
                <w:rFonts w:ascii="Times New Roman" w:hAnsi="Times New Roman" w:cs="Times New Roman"/>
                <w:sz w:val="24"/>
                <w:szCs w:val="24"/>
                <w:lang w:val="es-AR"/>
              </w:rPr>
              <w:t>100,00</w:t>
            </w:r>
          </w:p>
        </w:tc>
      </w:tr>
    </w:tbl>
    <w:p w:rsidR="001366B5" w:rsidRPr="00BC6630" w:rsidRDefault="00575F28" w:rsidP="00CA1638">
      <w:pPr>
        <w:spacing w:after="0" w:line="240" w:lineRule="auto"/>
        <w:jc w:val="center"/>
        <w:rPr>
          <w:rFonts w:ascii="Times New Roman" w:hAnsi="Times New Roman" w:cs="Times New Roman"/>
          <w:bCs/>
          <w:lang w:val="es-AR"/>
        </w:rPr>
      </w:pPr>
      <w:r w:rsidRPr="00BC6630">
        <w:rPr>
          <w:rFonts w:ascii="Times New Roman" w:hAnsi="Times New Roman" w:cs="Times New Roman"/>
          <w:b/>
          <w:lang w:val="es-AR"/>
        </w:rPr>
        <w:t xml:space="preserve">CUADRO </w:t>
      </w:r>
      <w:r w:rsidR="00595305" w:rsidRPr="00BC6630">
        <w:rPr>
          <w:rFonts w:ascii="Times New Roman" w:hAnsi="Times New Roman" w:cs="Times New Roman"/>
          <w:b/>
          <w:lang w:val="es-AR"/>
        </w:rPr>
        <w:t>3</w:t>
      </w:r>
      <w:r w:rsidR="006231AF" w:rsidRPr="00BC6630">
        <w:rPr>
          <w:rFonts w:ascii="Times New Roman" w:hAnsi="Times New Roman" w:cs="Times New Roman"/>
          <w:b/>
          <w:lang w:val="es-AR"/>
        </w:rPr>
        <w:t>: SITACIÓN LABORAL SEGÚN SEXOS</w:t>
      </w:r>
      <w:r w:rsidR="001A556A" w:rsidRPr="00BC6630">
        <w:rPr>
          <w:rFonts w:ascii="Times New Roman" w:hAnsi="Times New Roman" w:cs="Times New Roman"/>
          <w:b/>
          <w:lang w:val="es-AR"/>
        </w:rPr>
        <w:t xml:space="preserve">. </w:t>
      </w:r>
      <w:r w:rsidRPr="00BC6630">
        <w:rPr>
          <w:rFonts w:ascii="Times New Roman" w:hAnsi="Times New Roman" w:cs="Times New Roman"/>
          <w:b/>
          <w:bCs/>
          <w:lang w:val="es-AR"/>
        </w:rPr>
        <w:t xml:space="preserve">Fuente: </w:t>
      </w:r>
      <w:r w:rsidRPr="00BC6630">
        <w:rPr>
          <w:rFonts w:ascii="Times New Roman" w:hAnsi="Times New Roman" w:cs="Times New Roman"/>
          <w:bCs/>
          <w:lang w:val="es-AR"/>
        </w:rPr>
        <w:t>Encuesta al recién graduado</w:t>
      </w:r>
      <w:r w:rsidR="001366B5" w:rsidRPr="00BC6630">
        <w:rPr>
          <w:rFonts w:ascii="Times New Roman" w:hAnsi="Times New Roman" w:cs="Times New Roman"/>
          <w:bCs/>
          <w:lang w:val="es-AR"/>
        </w:rPr>
        <w:t>.</w:t>
      </w:r>
    </w:p>
    <w:p w:rsidR="00575F28" w:rsidRPr="00BC6630" w:rsidRDefault="00575F28" w:rsidP="00CA1638">
      <w:pPr>
        <w:spacing w:after="0" w:line="240" w:lineRule="auto"/>
        <w:jc w:val="center"/>
        <w:rPr>
          <w:rFonts w:ascii="Times New Roman" w:hAnsi="Times New Roman" w:cs="Times New Roman"/>
          <w:bCs/>
          <w:lang w:val="es-AR"/>
        </w:rPr>
      </w:pPr>
      <w:r w:rsidRPr="00BC6630">
        <w:rPr>
          <w:rFonts w:ascii="Times New Roman" w:hAnsi="Times New Roman" w:cs="Times New Roman"/>
          <w:b/>
          <w:bCs/>
          <w:lang w:val="es-AR"/>
        </w:rPr>
        <w:t xml:space="preserve">Observaciones: </w:t>
      </w:r>
      <w:r w:rsidRPr="00BC6630">
        <w:rPr>
          <w:rFonts w:ascii="Times New Roman" w:hAnsi="Times New Roman" w:cs="Times New Roman"/>
          <w:bCs/>
          <w:lang w:val="es-AR"/>
        </w:rPr>
        <w:t>existen 2 perdidos por el sistema (1 de cada sexo)</w:t>
      </w:r>
      <w:r w:rsidR="001A556A" w:rsidRPr="00BC6630">
        <w:rPr>
          <w:rFonts w:ascii="Times New Roman" w:hAnsi="Times New Roman" w:cs="Times New Roman"/>
          <w:bCs/>
          <w:lang w:val="es-AR"/>
        </w:rPr>
        <w:t xml:space="preserve">. </w:t>
      </w:r>
      <w:r w:rsidRPr="00BC6630">
        <w:rPr>
          <w:rFonts w:ascii="Times New Roman" w:hAnsi="Times New Roman" w:cs="Times New Roman"/>
          <w:bCs/>
          <w:lang w:val="es-AR"/>
        </w:rPr>
        <w:t>Elaboración propia</w:t>
      </w:r>
    </w:p>
    <w:p w:rsidR="001366B5" w:rsidRDefault="001366B5" w:rsidP="006C56D8">
      <w:pPr>
        <w:spacing w:after="0" w:line="240" w:lineRule="auto"/>
        <w:ind w:firstLine="709"/>
        <w:jc w:val="both"/>
        <w:rPr>
          <w:rFonts w:ascii="Times New Roman" w:hAnsi="Times New Roman" w:cs="Times New Roman"/>
          <w:sz w:val="24"/>
          <w:szCs w:val="24"/>
          <w:lang w:val="es-AR"/>
        </w:rPr>
      </w:pPr>
    </w:p>
    <w:p w:rsidR="00ED3253" w:rsidRDefault="00575F28" w:rsidP="00575F28">
      <w:pPr>
        <w:spacing w:after="0" w:line="360" w:lineRule="auto"/>
        <w:ind w:firstLine="708"/>
        <w:jc w:val="both"/>
        <w:rPr>
          <w:rFonts w:ascii="Times New Roman" w:hAnsi="Times New Roman" w:cs="Times New Roman"/>
          <w:sz w:val="24"/>
          <w:szCs w:val="24"/>
          <w:lang w:val="es-AR"/>
        </w:rPr>
      </w:pPr>
      <w:r w:rsidRPr="00803D73">
        <w:rPr>
          <w:rFonts w:ascii="Times New Roman" w:hAnsi="Times New Roman" w:cs="Times New Roman"/>
          <w:sz w:val="24"/>
          <w:szCs w:val="24"/>
          <w:lang w:val="es-AR"/>
        </w:rPr>
        <w:t xml:space="preserve">Verificamos </w:t>
      </w:r>
      <w:r w:rsidRPr="00ED3253">
        <w:rPr>
          <w:rFonts w:ascii="Times New Roman" w:hAnsi="Times New Roman" w:cs="Times New Roman"/>
          <w:sz w:val="24"/>
          <w:szCs w:val="24"/>
          <w:lang w:val="es-AR"/>
        </w:rPr>
        <w:t>(Cuadro</w:t>
      </w:r>
      <w:r w:rsidR="001366B5" w:rsidRPr="00ED3253">
        <w:rPr>
          <w:rFonts w:ascii="Times New Roman" w:hAnsi="Times New Roman" w:cs="Times New Roman"/>
          <w:sz w:val="24"/>
          <w:szCs w:val="24"/>
          <w:lang w:val="es-AR"/>
        </w:rPr>
        <w:t xml:space="preserve"> </w:t>
      </w:r>
      <w:r w:rsidR="00ED3253">
        <w:rPr>
          <w:rFonts w:ascii="Times New Roman" w:hAnsi="Times New Roman" w:cs="Times New Roman"/>
          <w:sz w:val="24"/>
          <w:szCs w:val="24"/>
          <w:lang w:val="es-AR"/>
        </w:rPr>
        <w:t>3</w:t>
      </w:r>
      <w:r w:rsidR="001366B5" w:rsidRPr="00ED3253">
        <w:rPr>
          <w:rFonts w:ascii="Times New Roman" w:hAnsi="Times New Roman" w:cs="Times New Roman"/>
          <w:sz w:val="24"/>
          <w:szCs w:val="24"/>
          <w:lang w:val="es-AR"/>
        </w:rPr>
        <w:t>)</w:t>
      </w:r>
      <w:r w:rsidRPr="00803D73">
        <w:rPr>
          <w:rFonts w:ascii="Times New Roman" w:hAnsi="Times New Roman" w:cs="Times New Roman"/>
          <w:sz w:val="24"/>
          <w:szCs w:val="24"/>
          <w:lang w:val="es-AR"/>
        </w:rPr>
        <w:t xml:space="preserve"> que del total de egre</w:t>
      </w:r>
      <w:r w:rsidR="006C56D8">
        <w:rPr>
          <w:rFonts w:ascii="Times New Roman" w:hAnsi="Times New Roman" w:cs="Times New Roman"/>
          <w:sz w:val="24"/>
          <w:szCs w:val="24"/>
          <w:lang w:val="es-AR"/>
        </w:rPr>
        <w:t xml:space="preserve">sados, son los hombres quienes </w:t>
      </w:r>
      <w:r w:rsidRPr="00803D73">
        <w:rPr>
          <w:rFonts w:ascii="Times New Roman" w:hAnsi="Times New Roman" w:cs="Times New Roman"/>
          <w:sz w:val="24"/>
          <w:szCs w:val="24"/>
          <w:lang w:val="es-AR"/>
        </w:rPr>
        <w:t>se encuentran trabajando en un porcentaje mayor al de las mujeres</w:t>
      </w:r>
      <w:r w:rsidR="00A26231">
        <w:rPr>
          <w:rFonts w:ascii="Times New Roman" w:hAnsi="Times New Roman" w:cs="Times New Roman"/>
          <w:sz w:val="24"/>
          <w:szCs w:val="24"/>
          <w:lang w:val="es-AR"/>
        </w:rPr>
        <w:t xml:space="preserve">, lo que </w:t>
      </w:r>
      <w:r w:rsidR="00ED3253">
        <w:rPr>
          <w:rFonts w:ascii="Times New Roman" w:hAnsi="Times New Roman" w:cs="Times New Roman"/>
          <w:sz w:val="24"/>
          <w:szCs w:val="24"/>
          <w:lang w:val="es-AR"/>
        </w:rPr>
        <w:t xml:space="preserve">nos revela una oposición con los </w:t>
      </w:r>
      <w:r w:rsidR="00A26231">
        <w:rPr>
          <w:rFonts w:ascii="Times New Roman" w:hAnsi="Times New Roman" w:cs="Times New Roman"/>
          <w:sz w:val="24"/>
          <w:szCs w:val="24"/>
          <w:lang w:val="es-AR"/>
        </w:rPr>
        <w:t xml:space="preserve">datos </w:t>
      </w:r>
      <w:r w:rsidR="00ED3253">
        <w:rPr>
          <w:rFonts w:ascii="Times New Roman" w:hAnsi="Times New Roman" w:cs="Times New Roman"/>
          <w:sz w:val="24"/>
          <w:szCs w:val="24"/>
          <w:lang w:val="es-AR"/>
        </w:rPr>
        <w:t xml:space="preserve">de nivel nacional, ya que se observa un incremento constante de la mujer en el mercado laboral  (PNUD, 2014). </w:t>
      </w:r>
    </w:p>
    <w:p w:rsidR="00575F28" w:rsidRPr="00803D73" w:rsidRDefault="00575F28" w:rsidP="00575F28">
      <w:pPr>
        <w:spacing w:after="0" w:line="360" w:lineRule="auto"/>
        <w:ind w:firstLine="708"/>
        <w:jc w:val="both"/>
        <w:rPr>
          <w:rFonts w:ascii="Times New Roman" w:hAnsi="Times New Roman" w:cs="Times New Roman"/>
          <w:sz w:val="24"/>
          <w:szCs w:val="24"/>
          <w:lang w:val="es-AR"/>
        </w:rPr>
      </w:pPr>
      <w:r w:rsidRPr="00803D73">
        <w:rPr>
          <w:rFonts w:ascii="Times New Roman" w:hAnsi="Times New Roman" w:cs="Times New Roman"/>
          <w:sz w:val="24"/>
          <w:szCs w:val="24"/>
          <w:lang w:val="es-AR"/>
        </w:rPr>
        <w:t>Dentro del grupo de personas que trabajan, interesó conocer la afinidad que tiene la labor que desarrollan con la formación académica que recibieron. Advertimos que, frente a un 33,4% de mu</w:t>
      </w:r>
      <w:r w:rsidR="006C56D8">
        <w:rPr>
          <w:rFonts w:ascii="Times New Roman" w:hAnsi="Times New Roman" w:cs="Times New Roman"/>
          <w:sz w:val="24"/>
          <w:szCs w:val="24"/>
          <w:lang w:val="es-AR"/>
        </w:rPr>
        <w:t>jeres que indican que sí guarda</w:t>
      </w:r>
      <w:r w:rsidRPr="00803D73">
        <w:rPr>
          <w:rFonts w:ascii="Times New Roman" w:hAnsi="Times New Roman" w:cs="Times New Roman"/>
          <w:sz w:val="24"/>
          <w:szCs w:val="24"/>
          <w:lang w:val="es-AR"/>
        </w:rPr>
        <w:t xml:space="preserve"> afinidad total, </w:t>
      </w:r>
      <w:r w:rsidR="006C56D8">
        <w:rPr>
          <w:rFonts w:ascii="Times New Roman" w:hAnsi="Times New Roman" w:cs="Times New Roman"/>
          <w:sz w:val="24"/>
          <w:szCs w:val="24"/>
          <w:lang w:val="es-AR"/>
        </w:rPr>
        <w:t>los hombres lo consideran en un</w:t>
      </w:r>
      <w:r w:rsidRPr="00803D73">
        <w:rPr>
          <w:rFonts w:ascii="Times New Roman" w:hAnsi="Times New Roman" w:cs="Times New Roman"/>
          <w:sz w:val="24"/>
          <w:szCs w:val="24"/>
          <w:lang w:val="es-AR"/>
        </w:rPr>
        <w:t xml:space="preserve"> 44%; particularmente, los de Ciencias Exactas </w:t>
      </w:r>
      <w:r w:rsidR="00AD7A10">
        <w:rPr>
          <w:rFonts w:ascii="Times New Roman" w:hAnsi="Times New Roman" w:cs="Times New Roman"/>
          <w:sz w:val="24"/>
          <w:szCs w:val="24"/>
          <w:lang w:val="es-AR"/>
        </w:rPr>
        <w:t>e Ingeniería</w:t>
      </w:r>
      <w:r w:rsidRPr="00803D73">
        <w:rPr>
          <w:rFonts w:ascii="Times New Roman" w:hAnsi="Times New Roman" w:cs="Times New Roman"/>
          <w:sz w:val="24"/>
          <w:szCs w:val="24"/>
          <w:lang w:val="es-AR"/>
        </w:rPr>
        <w:t xml:space="preserve">. </w:t>
      </w:r>
    </w:p>
    <w:p w:rsidR="00575F28" w:rsidRPr="00895485" w:rsidRDefault="00575F28" w:rsidP="00575F28">
      <w:pPr>
        <w:spacing w:after="0" w:line="360" w:lineRule="auto"/>
        <w:ind w:firstLine="708"/>
        <w:jc w:val="both"/>
        <w:rPr>
          <w:rFonts w:ascii="Times New Roman" w:hAnsi="Times New Roman" w:cs="Times New Roman"/>
          <w:sz w:val="24"/>
          <w:szCs w:val="24"/>
          <w:lang w:val="es-AR"/>
        </w:rPr>
      </w:pPr>
      <w:r w:rsidRPr="00803D73">
        <w:rPr>
          <w:rFonts w:ascii="Times New Roman" w:hAnsi="Times New Roman" w:cs="Times New Roman"/>
          <w:sz w:val="24"/>
          <w:szCs w:val="24"/>
          <w:lang w:val="es-AR"/>
        </w:rPr>
        <w:t>Llama la at</w:t>
      </w:r>
      <w:r w:rsidR="006C56D8">
        <w:rPr>
          <w:rFonts w:ascii="Times New Roman" w:hAnsi="Times New Roman" w:cs="Times New Roman"/>
          <w:sz w:val="24"/>
          <w:szCs w:val="24"/>
          <w:lang w:val="es-AR"/>
        </w:rPr>
        <w:t>ención el porcentaje de los que</w:t>
      </w:r>
      <w:r w:rsidRPr="00803D73">
        <w:rPr>
          <w:rFonts w:ascii="Times New Roman" w:hAnsi="Times New Roman" w:cs="Times New Roman"/>
          <w:sz w:val="24"/>
          <w:szCs w:val="24"/>
          <w:lang w:val="es-AR"/>
        </w:rPr>
        <w:t xml:space="preserve"> no contestan</w:t>
      </w:r>
      <w:r w:rsidR="003C4A70">
        <w:rPr>
          <w:rFonts w:ascii="Times New Roman" w:hAnsi="Times New Roman" w:cs="Times New Roman"/>
          <w:sz w:val="24"/>
          <w:szCs w:val="24"/>
          <w:lang w:val="es-AR"/>
        </w:rPr>
        <w:t>, que representa</w:t>
      </w:r>
      <w:r w:rsidRPr="00803D73">
        <w:rPr>
          <w:rFonts w:ascii="Times New Roman" w:hAnsi="Times New Roman" w:cs="Times New Roman"/>
          <w:sz w:val="24"/>
          <w:szCs w:val="24"/>
          <w:lang w:val="es-AR"/>
        </w:rPr>
        <w:t xml:space="preserve"> </w:t>
      </w:r>
      <w:r w:rsidR="003C4A70">
        <w:rPr>
          <w:rFonts w:ascii="Times New Roman" w:hAnsi="Times New Roman" w:cs="Times New Roman"/>
          <w:sz w:val="24"/>
          <w:szCs w:val="24"/>
          <w:lang w:val="es-AR"/>
        </w:rPr>
        <w:t>un</w:t>
      </w:r>
      <w:r w:rsidR="006C56D8">
        <w:rPr>
          <w:rFonts w:ascii="Times New Roman" w:hAnsi="Times New Roman" w:cs="Times New Roman"/>
          <w:sz w:val="24"/>
          <w:szCs w:val="24"/>
          <w:lang w:val="es-AR"/>
        </w:rPr>
        <w:t xml:space="preserve"> 23% en Económicas y</w:t>
      </w:r>
      <w:r w:rsidR="006B56B0">
        <w:rPr>
          <w:rFonts w:ascii="Times New Roman" w:hAnsi="Times New Roman" w:cs="Times New Roman"/>
          <w:sz w:val="24"/>
          <w:szCs w:val="24"/>
          <w:lang w:val="es-AR"/>
        </w:rPr>
        <w:t xml:space="preserve"> a un 45%</w:t>
      </w:r>
      <w:r w:rsidRPr="00803D73">
        <w:rPr>
          <w:rFonts w:ascii="Times New Roman" w:hAnsi="Times New Roman" w:cs="Times New Roman"/>
          <w:sz w:val="24"/>
          <w:szCs w:val="24"/>
          <w:lang w:val="es-AR"/>
        </w:rPr>
        <w:t xml:space="preserve"> en Naturales</w:t>
      </w:r>
      <w:r w:rsidR="003C4A70">
        <w:rPr>
          <w:rFonts w:ascii="Times New Roman" w:hAnsi="Times New Roman" w:cs="Times New Roman"/>
          <w:sz w:val="24"/>
          <w:szCs w:val="24"/>
          <w:lang w:val="es-AR"/>
        </w:rPr>
        <w:t xml:space="preserve"> y</w:t>
      </w:r>
      <w:r w:rsidR="006C56D8">
        <w:rPr>
          <w:rFonts w:ascii="Times New Roman" w:hAnsi="Times New Roman" w:cs="Times New Roman"/>
          <w:sz w:val="24"/>
          <w:szCs w:val="24"/>
          <w:lang w:val="es-AR"/>
        </w:rPr>
        <w:t xml:space="preserve">  los que aseguran </w:t>
      </w:r>
      <w:r w:rsidRPr="00803D73">
        <w:rPr>
          <w:rFonts w:ascii="Times New Roman" w:hAnsi="Times New Roman" w:cs="Times New Roman"/>
          <w:sz w:val="24"/>
          <w:szCs w:val="24"/>
          <w:lang w:val="es-AR"/>
        </w:rPr>
        <w:t xml:space="preserve">estar trabajando en tareas que </w:t>
      </w:r>
      <w:r w:rsidR="003C4A70">
        <w:rPr>
          <w:rFonts w:ascii="Times New Roman" w:hAnsi="Times New Roman" w:cs="Times New Roman"/>
          <w:sz w:val="24"/>
          <w:szCs w:val="24"/>
          <w:lang w:val="es-AR"/>
        </w:rPr>
        <w:t xml:space="preserve">nada tienen que ver </w:t>
      </w:r>
      <w:r w:rsidRPr="00803D73">
        <w:rPr>
          <w:rFonts w:ascii="Times New Roman" w:hAnsi="Times New Roman" w:cs="Times New Roman"/>
          <w:sz w:val="24"/>
          <w:szCs w:val="24"/>
          <w:lang w:val="es-AR"/>
        </w:rPr>
        <w:t>con sus estudios, como los de Salud (18%)</w:t>
      </w:r>
      <w:r w:rsidR="00A26231">
        <w:rPr>
          <w:rFonts w:ascii="Times New Roman" w:hAnsi="Times New Roman" w:cs="Times New Roman"/>
          <w:sz w:val="24"/>
          <w:szCs w:val="24"/>
          <w:lang w:val="es-AR"/>
        </w:rPr>
        <w:t>; esto estaría relacionado con las condiciones productivas del contexto</w:t>
      </w:r>
      <w:r w:rsidR="006C56D8">
        <w:rPr>
          <w:rFonts w:ascii="Times New Roman" w:hAnsi="Times New Roman" w:cs="Times New Roman"/>
          <w:sz w:val="24"/>
          <w:szCs w:val="24"/>
          <w:lang w:val="es-AR"/>
        </w:rPr>
        <w:t>. Asimismo,</w:t>
      </w:r>
      <w:r w:rsidRPr="00803D73">
        <w:rPr>
          <w:rFonts w:ascii="Times New Roman" w:hAnsi="Times New Roman" w:cs="Times New Roman"/>
          <w:sz w:val="24"/>
          <w:szCs w:val="24"/>
          <w:lang w:val="es-AR"/>
        </w:rPr>
        <w:t xml:space="preserve"> el elevado porcentaje de los que se encuentran en la búsqueda </w:t>
      </w:r>
      <w:r w:rsidRPr="00803D73">
        <w:rPr>
          <w:rFonts w:ascii="Times New Roman" w:hAnsi="Times New Roman" w:cs="Times New Roman"/>
          <w:sz w:val="24"/>
          <w:szCs w:val="24"/>
          <w:lang w:val="es-AR"/>
        </w:rPr>
        <w:lastRenderedPageBreak/>
        <w:t xml:space="preserve">de empleo un 70% (hombres) y un 79% (mujeres) que en realidad, </w:t>
      </w:r>
      <w:r w:rsidRPr="00895485">
        <w:rPr>
          <w:rFonts w:ascii="Times New Roman" w:hAnsi="Times New Roman" w:cs="Times New Roman"/>
          <w:sz w:val="24"/>
          <w:szCs w:val="24"/>
          <w:lang w:val="es-AR"/>
        </w:rPr>
        <w:t>podría estar vinculado con una búsqueda de mejores condiciones de trabajo</w:t>
      </w:r>
      <w:r w:rsidR="00895485" w:rsidRPr="00895485">
        <w:rPr>
          <w:rFonts w:ascii="Times New Roman" w:hAnsi="Times New Roman" w:cs="Times New Roman"/>
          <w:sz w:val="24"/>
          <w:szCs w:val="24"/>
          <w:lang w:val="es-AR"/>
        </w:rPr>
        <w:t>.</w:t>
      </w:r>
    </w:p>
    <w:p w:rsidR="00575F28" w:rsidRDefault="00575F28" w:rsidP="00575F28">
      <w:pPr>
        <w:tabs>
          <w:tab w:val="left" w:pos="6624"/>
        </w:tabs>
        <w:autoSpaceDE w:val="0"/>
        <w:autoSpaceDN w:val="0"/>
        <w:adjustRightInd w:val="0"/>
        <w:spacing w:after="0" w:line="360" w:lineRule="auto"/>
        <w:ind w:firstLine="709"/>
        <w:jc w:val="both"/>
        <w:rPr>
          <w:rFonts w:ascii="Times New Roman" w:hAnsi="Times New Roman" w:cs="Times New Roman"/>
          <w:sz w:val="24"/>
          <w:szCs w:val="24"/>
          <w:lang w:val="es-AR"/>
        </w:rPr>
      </w:pPr>
      <w:r>
        <w:rPr>
          <w:rFonts w:ascii="Times New Roman" w:hAnsi="Times New Roman" w:cs="Times New Roman"/>
          <w:sz w:val="24"/>
          <w:szCs w:val="24"/>
          <w:lang w:val="es-ES_tradnl"/>
        </w:rPr>
        <w:t xml:space="preserve">Podemos confirmar que aquellas </w:t>
      </w:r>
      <w:r w:rsidRPr="00803D73">
        <w:rPr>
          <w:rFonts w:ascii="Times New Roman" w:hAnsi="Times New Roman" w:cs="Times New Roman"/>
          <w:sz w:val="24"/>
          <w:szCs w:val="24"/>
          <w:lang w:val="es-ES_tradnl"/>
        </w:rPr>
        <w:t xml:space="preserve">variables que explican el tener trabajo </w:t>
      </w:r>
      <w:r>
        <w:rPr>
          <w:rFonts w:ascii="Times New Roman" w:hAnsi="Times New Roman" w:cs="Times New Roman"/>
          <w:sz w:val="24"/>
          <w:szCs w:val="24"/>
          <w:lang w:val="es-ES_tradnl"/>
        </w:rPr>
        <w:t xml:space="preserve">están </w:t>
      </w:r>
      <w:r w:rsidR="000B5A26">
        <w:rPr>
          <w:rFonts w:ascii="Times New Roman" w:hAnsi="Times New Roman" w:cs="Times New Roman"/>
          <w:sz w:val="24"/>
          <w:szCs w:val="24"/>
          <w:lang w:val="es-ES_tradnl"/>
        </w:rPr>
        <w:t xml:space="preserve">asociadas </w:t>
      </w:r>
      <w:r w:rsidRPr="00803D73">
        <w:rPr>
          <w:rFonts w:ascii="Times New Roman" w:hAnsi="Times New Roman" w:cs="Times New Roman"/>
          <w:sz w:val="24"/>
          <w:szCs w:val="24"/>
          <w:lang w:val="es-ES_tradnl"/>
        </w:rPr>
        <w:t>a</w:t>
      </w:r>
      <w:r>
        <w:rPr>
          <w:rFonts w:ascii="Times New Roman" w:hAnsi="Times New Roman" w:cs="Times New Roman"/>
          <w:sz w:val="24"/>
          <w:szCs w:val="24"/>
          <w:lang w:val="es-ES_tradnl"/>
        </w:rPr>
        <w:t>l ser graduado de C</w:t>
      </w:r>
      <w:r w:rsidRPr="00803D73">
        <w:rPr>
          <w:rFonts w:ascii="Times New Roman" w:hAnsi="Times New Roman" w:cs="Times New Roman"/>
          <w:sz w:val="24"/>
          <w:szCs w:val="24"/>
          <w:lang w:val="es-ES_tradnl"/>
        </w:rPr>
        <w:t>arreras</w:t>
      </w:r>
      <w:r w:rsidR="001E64D2">
        <w:rPr>
          <w:rFonts w:ascii="Times New Roman" w:hAnsi="Times New Roman" w:cs="Times New Roman"/>
          <w:sz w:val="24"/>
          <w:szCs w:val="24"/>
          <w:lang w:val="es-ES_tradnl"/>
        </w:rPr>
        <w:t xml:space="preserve"> vinculadas con </w:t>
      </w:r>
      <w:r w:rsidRPr="00803D73">
        <w:rPr>
          <w:rFonts w:ascii="Times New Roman" w:hAnsi="Times New Roman" w:cs="Times New Roman"/>
          <w:sz w:val="24"/>
          <w:szCs w:val="24"/>
          <w:lang w:val="es-ES_tradnl"/>
        </w:rPr>
        <w:t xml:space="preserve">las </w:t>
      </w:r>
      <w:r w:rsidR="000B5A26">
        <w:rPr>
          <w:rFonts w:ascii="Times New Roman" w:hAnsi="Times New Roman" w:cs="Times New Roman"/>
          <w:sz w:val="24"/>
          <w:szCs w:val="24"/>
          <w:lang w:val="es-ES_tradnl"/>
        </w:rPr>
        <w:t>c</w:t>
      </w:r>
      <w:r>
        <w:rPr>
          <w:rFonts w:ascii="Times New Roman" w:hAnsi="Times New Roman" w:cs="Times New Roman"/>
          <w:sz w:val="24"/>
          <w:szCs w:val="24"/>
          <w:lang w:val="es-ES_tradnl"/>
        </w:rPr>
        <w:t xml:space="preserve">iencias consideradas </w:t>
      </w:r>
      <w:r w:rsidRPr="00803D73">
        <w:rPr>
          <w:rFonts w:ascii="Times New Roman" w:hAnsi="Times New Roman" w:cs="Times New Roman"/>
          <w:sz w:val="24"/>
          <w:szCs w:val="24"/>
          <w:lang w:val="es-ES_tradnl"/>
        </w:rPr>
        <w:t>duras</w:t>
      </w:r>
      <w:r w:rsidR="006C56D8">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s</w:t>
      </w:r>
      <w:r w:rsidRPr="00803D73">
        <w:rPr>
          <w:rFonts w:ascii="Times New Roman" w:hAnsi="Times New Roman" w:cs="Times New Roman"/>
          <w:sz w:val="24"/>
          <w:szCs w:val="24"/>
          <w:lang w:val="es-ES_tradnl"/>
        </w:rPr>
        <w:t xml:space="preserve">er hombre </w:t>
      </w:r>
      <w:r>
        <w:rPr>
          <w:rFonts w:ascii="Times New Roman" w:hAnsi="Times New Roman" w:cs="Times New Roman"/>
          <w:sz w:val="24"/>
          <w:szCs w:val="24"/>
          <w:lang w:val="es-ES_tradnl"/>
        </w:rPr>
        <w:t>y trabajar en la administración pública.</w:t>
      </w:r>
    </w:p>
    <w:p w:rsidR="00575F28" w:rsidRPr="008A1B6E" w:rsidRDefault="00575F28" w:rsidP="006C56D8">
      <w:pPr>
        <w:shd w:val="clear" w:color="auto" w:fill="FFFFFF"/>
        <w:spacing w:after="0" w:line="360" w:lineRule="auto"/>
        <w:ind w:firstLine="709"/>
        <w:jc w:val="both"/>
        <w:rPr>
          <w:rFonts w:ascii="Arial" w:eastAsia="Times New Roman" w:hAnsi="Arial" w:cs="Arial"/>
          <w:sz w:val="19"/>
          <w:szCs w:val="19"/>
          <w:lang w:eastAsia="es-ES"/>
        </w:rPr>
      </w:pPr>
      <w:r>
        <w:rPr>
          <w:rFonts w:ascii="Times New Roman" w:hAnsi="Times New Roman" w:cs="Times New Roman"/>
          <w:sz w:val="24"/>
          <w:szCs w:val="24"/>
          <w:lang w:val="es-AR"/>
        </w:rPr>
        <w:t xml:space="preserve">Entre los que no consiguen trabajo, son diferentes las razones que dan, fundamentalmente porque simplemente no consiguen (41% mujeres y 36% hombres). </w:t>
      </w:r>
      <w:r w:rsidRPr="008A1B6E">
        <w:rPr>
          <w:rFonts w:ascii="Times New Roman" w:eastAsia="Times New Roman" w:hAnsi="Times New Roman" w:cs="Times New Roman"/>
          <w:sz w:val="24"/>
          <w:szCs w:val="24"/>
          <w:lang w:val="es-AR" w:eastAsia="es-ES"/>
        </w:rPr>
        <w:t>Las restantes, las hemos clasificado en tres grupos:</w:t>
      </w:r>
    </w:p>
    <w:p w:rsidR="00575F28" w:rsidRPr="008A1B6E" w:rsidRDefault="00575F28" w:rsidP="001366B5">
      <w:pPr>
        <w:shd w:val="clear" w:color="auto" w:fill="FFFFFF"/>
        <w:spacing w:after="0" w:line="360" w:lineRule="auto"/>
        <w:jc w:val="both"/>
        <w:rPr>
          <w:rFonts w:ascii="Arial" w:eastAsia="Times New Roman" w:hAnsi="Arial" w:cs="Arial"/>
          <w:sz w:val="19"/>
          <w:szCs w:val="19"/>
          <w:lang w:eastAsia="es-ES"/>
        </w:rPr>
      </w:pPr>
      <w:r w:rsidRPr="008A1B6E">
        <w:rPr>
          <w:rFonts w:ascii="Times New Roman" w:eastAsia="Times New Roman" w:hAnsi="Times New Roman" w:cs="Times New Roman"/>
          <w:sz w:val="24"/>
          <w:szCs w:val="24"/>
          <w:lang w:val="es-AR" w:eastAsia="es-ES"/>
        </w:rPr>
        <w:t>1)</w:t>
      </w:r>
      <w:r w:rsidR="006C56D8" w:rsidRPr="008A1B6E">
        <w:rPr>
          <w:rFonts w:ascii="Times New Roman" w:eastAsia="Times New Roman" w:hAnsi="Times New Roman" w:cs="Times New Roman"/>
          <w:sz w:val="14"/>
          <w:szCs w:val="14"/>
          <w:lang w:val="es-AR" w:eastAsia="es-ES"/>
        </w:rPr>
        <w:t xml:space="preserve"> </w:t>
      </w:r>
      <w:r w:rsidRPr="00CA1638">
        <w:rPr>
          <w:rFonts w:ascii="Times New Roman" w:eastAsia="Times New Roman" w:hAnsi="Times New Roman" w:cs="Times New Roman"/>
          <w:bCs/>
          <w:sz w:val="24"/>
          <w:szCs w:val="24"/>
          <w:lang w:val="es-AR" w:eastAsia="es-ES"/>
        </w:rPr>
        <w:t>Razones culturales</w:t>
      </w:r>
      <w:r w:rsidR="000B5A26" w:rsidRPr="00CA1638">
        <w:rPr>
          <w:rFonts w:ascii="Times New Roman" w:eastAsia="Times New Roman" w:hAnsi="Times New Roman" w:cs="Times New Roman"/>
          <w:bCs/>
          <w:sz w:val="24"/>
          <w:szCs w:val="24"/>
          <w:lang w:val="es-AR" w:eastAsia="es-ES"/>
        </w:rPr>
        <w:t>:</w:t>
      </w:r>
      <w:r w:rsidR="006C56D8" w:rsidRPr="00CA1638">
        <w:rPr>
          <w:rFonts w:ascii="Times New Roman" w:eastAsia="Times New Roman" w:hAnsi="Times New Roman" w:cs="Times New Roman"/>
          <w:sz w:val="24"/>
          <w:szCs w:val="24"/>
          <w:lang w:val="es-AR" w:eastAsia="es-ES"/>
        </w:rPr>
        <w:t xml:space="preserve"> </w:t>
      </w:r>
      <w:r w:rsidRPr="008A1B6E">
        <w:rPr>
          <w:rFonts w:ascii="Times New Roman" w:eastAsia="Times New Roman" w:hAnsi="Times New Roman" w:cs="Times New Roman"/>
          <w:sz w:val="24"/>
          <w:szCs w:val="24"/>
          <w:lang w:val="es-AR" w:eastAsia="es-ES"/>
        </w:rPr>
        <w:t>el ser ama de casa, el no tener contactos para acced</w:t>
      </w:r>
      <w:r w:rsidR="006C56D8" w:rsidRPr="008A1B6E">
        <w:rPr>
          <w:rFonts w:ascii="Times New Roman" w:eastAsia="Times New Roman" w:hAnsi="Times New Roman" w:cs="Times New Roman"/>
          <w:sz w:val="24"/>
          <w:szCs w:val="24"/>
          <w:lang w:val="es-AR" w:eastAsia="es-ES"/>
        </w:rPr>
        <w:t xml:space="preserve">er a una fuente de trabajo, el </w:t>
      </w:r>
      <w:r w:rsidRPr="008A1B6E">
        <w:rPr>
          <w:rFonts w:ascii="Times New Roman" w:eastAsia="Times New Roman" w:hAnsi="Times New Roman" w:cs="Times New Roman"/>
          <w:sz w:val="24"/>
          <w:szCs w:val="24"/>
          <w:lang w:val="es-AR" w:eastAsia="es-ES"/>
        </w:rPr>
        <w:t>no animarse a rendir concursos/oposición.</w:t>
      </w:r>
    </w:p>
    <w:p w:rsidR="00575F28" w:rsidRPr="008A1B6E" w:rsidRDefault="00575F28" w:rsidP="001366B5">
      <w:pPr>
        <w:shd w:val="clear" w:color="auto" w:fill="FFFFFF"/>
        <w:spacing w:after="0" w:line="360" w:lineRule="auto"/>
        <w:jc w:val="both"/>
        <w:rPr>
          <w:rFonts w:ascii="Arial" w:eastAsia="Times New Roman" w:hAnsi="Arial" w:cs="Arial"/>
          <w:sz w:val="19"/>
          <w:szCs w:val="19"/>
          <w:lang w:eastAsia="es-ES"/>
        </w:rPr>
      </w:pPr>
      <w:r w:rsidRPr="008A1B6E">
        <w:rPr>
          <w:rFonts w:ascii="Times New Roman" w:eastAsia="Times New Roman" w:hAnsi="Times New Roman" w:cs="Times New Roman"/>
          <w:sz w:val="24"/>
          <w:szCs w:val="24"/>
          <w:lang w:val="es-AR" w:eastAsia="es-ES"/>
        </w:rPr>
        <w:t>2)</w:t>
      </w:r>
      <w:r w:rsidR="006C56D8" w:rsidRPr="008A1B6E">
        <w:rPr>
          <w:rFonts w:ascii="Times New Roman" w:eastAsia="Times New Roman" w:hAnsi="Times New Roman" w:cs="Times New Roman"/>
          <w:sz w:val="14"/>
          <w:szCs w:val="14"/>
          <w:lang w:val="es-AR" w:eastAsia="es-ES"/>
        </w:rPr>
        <w:t xml:space="preserve"> </w:t>
      </w:r>
      <w:r w:rsidRPr="00CA1638">
        <w:rPr>
          <w:rFonts w:ascii="Times New Roman" w:eastAsia="Times New Roman" w:hAnsi="Times New Roman" w:cs="Times New Roman"/>
          <w:bCs/>
          <w:sz w:val="24"/>
          <w:szCs w:val="24"/>
          <w:lang w:val="es-AR" w:eastAsia="es-ES"/>
        </w:rPr>
        <w:t>Razones económicas</w:t>
      </w:r>
      <w:r w:rsidR="000B5A26" w:rsidRPr="00CA1638">
        <w:rPr>
          <w:rFonts w:ascii="Times New Roman" w:eastAsia="Times New Roman" w:hAnsi="Times New Roman" w:cs="Times New Roman"/>
          <w:bCs/>
          <w:sz w:val="24"/>
          <w:szCs w:val="24"/>
          <w:lang w:val="es-AR" w:eastAsia="es-ES"/>
        </w:rPr>
        <w:t>:</w:t>
      </w:r>
      <w:r w:rsidRPr="008A1B6E">
        <w:rPr>
          <w:rFonts w:ascii="Times New Roman" w:eastAsia="Times New Roman" w:hAnsi="Times New Roman" w:cs="Times New Roman"/>
          <w:sz w:val="24"/>
          <w:szCs w:val="24"/>
          <w:lang w:val="es-AR" w:eastAsia="es-ES"/>
        </w:rPr>
        <w:t xml:space="preserve"> </w:t>
      </w:r>
      <w:r w:rsidR="001E64D2" w:rsidRPr="008A1B6E">
        <w:rPr>
          <w:rFonts w:ascii="Times New Roman" w:eastAsia="Times New Roman" w:hAnsi="Times New Roman" w:cs="Times New Roman"/>
          <w:sz w:val="24"/>
          <w:szCs w:val="24"/>
          <w:lang w:val="es-AR" w:eastAsia="es-ES"/>
        </w:rPr>
        <w:t xml:space="preserve">no tener necesidad de trabajar, hacerlo </w:t>
      </w:r>
      <w:r w:rsidR="000B5A26" w:rsidRPr="008A1B6E">
        <w:rPr>
          <w:rFonts w:ascii="Times New Roman" w:eastAsia="Times New Roman" w:hAnsi="Times New Roman" w:cs="Times New Roman"/>
          <w:sz w:val="24"/>
          <w:szCs w:val="24"/>
          <w:lang w:val="es-AR" w:eastAsia="es-ES"/>
        </w:rPr>
        <w:t xml:space="preserve"> </w:t>
      </w:r>
      <w:r w:rsidRPr="008A1B6E">
        <w:rPr>
          <w:rFonts w:ascii="Times New Roman" w:eastAsia="Times New Roman" w:hAnsi="Times New Roman" w:cs="Times New Roman"/>
          <w:sz w:val="24"/>
          <w:szCs w:val="24"/>
          <w:lang w:val="es-AR" w:eastAsia="es-ES"/>
        </w:rPr>
        <w:t xml:space="preserve">en un área diferente a la de formación, </w:t>
      </w:r>
      <w:r w:rsidR="001E64D2" w:rsidRPr="008A1B6E">
        <w:rPr>
          <w:rFonts w:ascii="Times New Roman" w:eastAsia="Times New Roman" w:hAnsi="Times New Roman" w:cs="Times New Roman"/>
          <w:sz w:val="24"/>
          <w:szCs w:val="24"/>
          <w:lang w:val="es-AR" w:eastAsia="es-ES"/>
        </w:rPr>
        <w:t xml:space="preserve">las que están </w:t>
      </w:r>
      <w:r w:rsidR="000B5A26" w:rsidRPr="008A1B6E">
        <w:rPr>
          <w:rFonts w:ascii="Times New Roman" w:eastAsia="Times New Roman" w:hAnsi="Times New Roman" w:cs="Times New Roman"/>
          <w:sz w:val="24"/>
          <w:szCs w:val="24"/>
          <w:lang w:val="es-AR" w:eastAsia="es-ES"/>
        </w:rPr>
        <w:t xml:space="preserve">determinadas </w:t>
      </w:r>
      <w:r w:rsidRPr="008A1B6E">
        <w:rPr>
          <w:rFonts w:ascii="Times New Roman" w:eastAsia="Times New Roman" w:hAnsi="Times New Roman" w:cs="Times New Roman"/>
          <w:sz w:val="24"/>
          <w:szCs w:val="24"/>
          <w:lang w:val="es-AR" w:eastAsia="es-ES"/>
        </w:rPr>
        <w:t>por las condiciones y req</w:t>
      </w:r>
      <w:r w:rsidR="000B5A26" w:rsidRPr="008A1B6E">
        <w:rPr>
          <w:rFonts w:ascii="Times New Roman" w:eastAsia="Times New Roman" w:hAnsi="Times New Roman" w:cs="Times New Roman"/>
          <w:sz w:val="24"/>
          <w:szCs w:val="24"/>
          <w:lang w:val="es-AR" w:eastAsia="es-ES"/>
        </w:rPr>
        <w:t xml:space="preserve">uerimientos del mercado laboral, tener o no </w:t>
      </w:r>
      <w:r w:rsidRPr="008A1B6E">
        <w:rPr>
          <w:rFonts w:ascii="Times New Roman" w:eastAsia="Times New Roman" w:hAnsi="Times New Roman" w:cs="Times New Roman"/>
          <w:sz w:val="24"/>
          <w:szCs w:val="24"/>
          <w:lang w:val="es-AR" w:eastAsia="es-ES"/>
        </w:rPr>
        <w:t>experiencia previa por ej.</w:t>
      </w:r>
    </w:p>
    <w:p w:rsidR="00575F28" w:rsidRPr="008A1B6E" w:rsidRDefault="00575F28" w:rsidP="001366B5">
      <w:pPr>
        <w:shd w:val="clear" w:color="auto" w:fill="FFFFFF"/>
        <w:spacing w:after="0" w:line="360" w:lineRule="auto"/>
        <w:jc w:val="both"/>
        <w:rPr>
          <w:rFonts w:ascii="Arial" w:eastAsia="Times New Roman" w:hAnsi="Arial" w:cs="Arial"/>
          <w:sz w:val="19"/>
          <w:szCs w:val="19"/>
          <w:lang w:eastAsia="es-ES"/>
        </w:rPr>
      </w:pPr>
      <w:r w:rsidRPr="008A1B6E">
        <w:rPr>
          <w:rFonts w:ascii="Times New Roman" w:eastAsia="Times New Roman" w:hAnsi="Times New Roman" w:cs="Times New Roman"/>
          <w:sz w:val="24"/>
          <w:szCs w:val="24"/>
          <w:lang w:val="es-AR" w:eastAsia="es-ES"/>
        </w:rPr>
        <w:t>3)</w:t>
      </w:r>
      <w:r w:rsidR="006C56D8" w:rsidRPr="008A1B6E">
        <w:rPr>
          <w:rFonts w:ascii="Times New Roman" w:eastAsia="Times New Roman" w:hAnsi="Times New Roman" w:cs="Times New Roman"/>
          <w:sz w:val="14"/>
          <w:szCs w:val="14"/>
          <w:lang w:val="es-AR" w:eastAsia="es-ES"/>
        </w:rPr>
        <w:t xml:space="preserve"> </w:t>
      </w:r>
      <w:r w:rsidR="006C56D8" w:rsidRPr="00CA1638">
        <w:rPr>
          <w:rFonts w:ascii="Times New Roman" w:eastAsia="Times New Roman" w:hAnsi="Times New Roman" w:cs="Times New Roman"/>
          <w:bCs/>
          <w:sz w:val="24"/>
          <w:szCs w:val="24"/>
          <w:lang w:val="es-AR" w:eastAsia="es-ES"/>
        </w:rPr>
        <w:t>Razones académicas:</w:t>
      </w:r>
      <w:r w:rsidR="006C56D8" w:rsidRPr="008A1B6E">
        <w:rPr>
          <w:rFonts w:ascii="Times New Roman" w:eastAsia="Times New Roman" w:hAnsi="Times New Roman" w:cs="Times New Roman"/>
          <w:b/>
          <w:bCs/>
          <w:sz w:val="24"/>
          <w:szCs w:val="24"/>
          <w:lang w:val="es-AR" w:eastAsia="es-ES"/>
        </w:rPr>
        <w:t xml:space="preserve"> </w:t>
      </w:r>
      <w:r w:rsidR="000B5A26" w:rsidRPr="008A1B6E">
        <w:rPr>
          <w:rFonts w:ascii="Times New Roman" w:eastAsia="Times New Roman" w:hAnsi="Times New Roman" w:cs="Times New Roman"/>
          <w:sz w:val="24"/>
          <w:szCs w:val="24"/>
          <w:lang w:val="es-AR" w:eastAsia="es-ES"/>
        </w:rPr>
        <w:t xml:space="preserve">no </w:t>
      </w:r>
      <w:r w:rsidRPr="008A1B6E">
        <w:rPr>
          <w:rFonts w:ascii="Times New Roman" w:eastAsia="Times New Roman" w:hAnsi="Times New Roman" w:cs="Times New Roman"/>
          <w:sz w:val="24"/>
          <w:szCs w:val="24"/>
          <w:lang w:val="es-AR" w:eastAsia="es-ES"/>
        </w:rPr>
        <w:t xml:space="preserve">tener las calificaciones exigidas, el priorizar </w:t>
      </w:r>
      <w:r w:rsidR="000B5A26" w:rsidRPr="008A1B6E">
        <w:rPr>
          <w:rFonts w:ascii="Times New Roman" w:eastAsia="Times New Roman" w:hAnsi="Times New Roman" w:cs="Times New Roman"/>
          <w:sz w:val="24"/>
          <w:szCs w:val="24"/>
          <w:lang w:val="es-AR" w:eastAsia="es-ES"/>
        </w:rPr>
        <w:t xml:space="preserve">la realización de </w:t>
      </w:r>
      <w:r w:rsidRPr="008A1B6E">
        <w:rPr>
          <w:rFonts w:ascii="Times New Roman" w:eastAsia="Times New Roman" w:hAnsi="Times New Roman" w:cs="Times New Roman"/>
          <w:sz w:val="24"/>
          <w:szCs w:val="24"/>
          <w:lang w:val="es-AR" w:eastAsia="es-ES"/>
        </w:rPr>
        <w:t>estudios de Postgrado, el egreso reciente. </w:t>
      </w:r>
    </w:p>
    <w:p w:rsidR="00575F28" w:rsidRPr="00274DDF" w:rsidRDefault="004D347A" w:rsidP="00575F28">
      <w:pPr>
        <w:spacing w:after="0" w:line="360" w:lineRule="auto"/>
        <w:ind w:firstLine="708"/>
        <w:jc w:val="both"/>
        <w:rPr>
          <w:rFonts w:ascii="Times New Roman" w:hAnsi="Times New Roman" w:cs="Times New Roman"/>
          <w:color w:val="FF0000"/>
          <w:sz w:val="24"/>
          <w:szCs w:val="24"/>
          <w:lang w:val="es-ES_tradnl"/>
        </w:rPr>
      </w:pPr>
      <w:r>
        <w:rPr>
          <w:rFonts w:ascii="Times New Roman" w:hAnsi="Times New Roman" w:cs="Times New Roman"/>
          <w:sz w:val="24"/>
          <w:szCs w:val="24"/>
          <w:lang w:val="es-AR"/>
        </w:rPr>
        <w:t>En nuestro grupo de análisis, s</w:t>
      </w:r>
      <w:r w:rsidR="00575F28">
        <w:rPr>
          <w:rFonts w:ascii="Times New Roman" w:hAnsi="Times New Roman" w:cs="Times New Roman"/>
          <w:sz w:val="24"/>
          <w:szCs w:val="24"/>
          <w:lang w:val="es-AR"/>
        </w:rPr>
        <w:t xml:space="preserve">on las razones de tipo económico, las que prevalecen (58% mujeres y 65% hombres), le siguen las de tipo académicas. Esto coincide con lo afirmado anteriormente que, en </w:t>
      </w:r>
      <w:r w:rsidR="00575F28" w:rsidRPr="00803D73">
        <w:rPr>
          <w:rFonts w:ascii="Times New Roman" w:hAnsi="Times New Roman" w:cs="Times New Roman"/>
          <w:sz w:val="24"/>
          <w:szCs w:val="24"/>
          <w:lang w:val="es-ES_tradnl"/>
        </w:rPr>
        <w:t>Salta,</w:t>
      </w:r>
      <w:r w:rsidR="00623C67">
        <w:rPr>
          <w:rFonts w:ascii="Times New Roman" w:hAnsi="Times New Roman" w:cs="Times New Roman"/>
          <w:b/>
          <w:sz w:val="24"/>
          <w:szCs w:val="24"/>
          <w:lang w:val="es-ES_tradnl"/>
        </w:rPr>
        <w:t xml:space="preserve"> </w:t>
      </w:r>
      <w:r w:rsidR="00575F28" w:rsidRPr="00803D73">
        <w:rPr>
          <w:rFonts w:ascii="Times New Roman" w:hAnsi="Times New Roman" w:cs="Times New Roman"/>
          <w:sz w:val="24"/>
          <w:szCs w:val="24"/>
          <w:lang w:val="es-ES_tradnl"/>
        </w:rPr>
        <w:t>l</w:t>
      </w:r>
      <w:r w:rsidR="00575F28" w:rsidRPr="00803D73">
        <w:rPr>
          <w:rFonts w:ascii="Times New Roman" w:hAnsi="Times New Roman" w:cs="Times New Roman"/>
          <w:sz w:val="24"/>
          <w:szCs w:val="24"/>
          <w:lang w:val="es-AR"/>
        </w:rPr>
        <w:t xml:space="preserve">as posibilidades laborales </w:t>
      </w:r>
      <w:r w:rsidR="00575F28">
        <w:rPr>
          <w:rFonts w:ascii="Times New Roman" w:hAnsi="Times New Roman" w:cs="Times New Roman"/>
          <w:sz w:val="24"/>
          <w:szCs w:val="24"/>
          <w:lang w:val="es-AR"/>
        </w:rPr>
        <w:t xml:space="preserve">son reducidas y restringidas al </w:t>
      </w:r>
      <w:r w:rsidR="00575F28" w:rsidRPr="00803D73">
        <w:rPr>
          <w:rFonts w:ascii="Times New Roman" w:hAnsi="Times New Roman" w:cs="Times New Roman"/>
          <w:sz w:val="24"/>
          <w:szCs w:val="24"/>
          <w:lang w:val="es-AR"/>
        </w:rPr>
        <w:t>sector</w:t>
      </w:r>
      <w:r w:rsidR="00575F28">
        <w:rPr>
          <w:rFonts w:ascii="Times New Roman" w:hAnsi="Times New Roman" w:cs="Times New Roman"/>
          <w:sz w:val="24"/>
          <w:szCs w:val="24"/>
          <w:lang w:val="es-AR"/>
        </w:rPr>
        <w:t xml:space="preserve"> el</w:t>
      </w:r>
      <w:r w:rsidR="00895485">
        <w:rPr>
          <w:rFonts w:ascii="Times New Roman" w:hAnsi="Times New Roman" w:cs="Times New Roman"/>
          <w:sz w:val="24"/>
          <w:szCs w:val="24"/>
          <w:lang w:val="es-AR"/>
        </w:rPr>
        <w:t xml:space="preserve"> comercio,</w:t>
      </w:r>
      <w:r w:rsidR="00575F28" w:rsidRPr="00803D73">
        <w:rPr>
          <w:rFonts w:ascii="Times New Roman" w:hAnsi="Times New Roman" w:cs="Times New Roman"/>
          <w:sz w:val="24"/>
          <w:szCs w:val="24"/>
          <w:lang w:val="es-AR"/>
        </w:rPr>
        <w:t xml:space="preserve"> </w:t>
      </w:r>
      <w:r w:rsidR="00575F28">
        <w:rPr>
          <w:rFonts w:ascii="Times New Roman" w:hAnsi="Times New Roman" w:cs="Times New Roman"/>
          <w:sz w:val="24"/>
          <w:szCs w:val="24"/>
          <w:lang w:val="es-AR"/>
        </w:rPr>
        <w:t>la administración pública</w:t>
      </w:r>
      <w:r w:rsidR="00895485">
        <w:rPr>
          <w:rFonts w:ascii="Times New Roman" w:hAnsi="Times New Roman" w:cs="Times New Roman"/>
          <w:sz w:val="24"/>
          <w:szCs w:val="24"/>
          <w:lang w:val="es-AR"/>
        </w:rPr>
        <w:t xml:space="preserve"> y el agro, según los datos que arroja nuestra Bolsa de Empleo.</w:t>
      </w:r>
      <w:r w:rsidR="00895485">
        <w:rPr>
          <w:rStyle w:val="Refdenotaalpie"/>
          <w:rFonts w:ascii="Times New Roman" w:hAnsi="Times New Roman" w:cs="Times New Roman"/>
          <w:sz w:val="24"/>
          <w:szCs w:val="24"/>
          <w:lang w:val="es-AR"/>
        </w:rPr>
        <w:footnoteReference w:id="3"/>
      </w:r>
    </w:p>
    <w:p w:rsidR="00575F28" w:rsidRDefault="00575F28" w:rsidP="00575F28">
      <w:pPr>
        <w:autoSpaceDE w:val="0"/>
        <w:autoSpaceDN w:val="0"/>
        <w:adjustRightInd w:val="0"/>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Al indagar un poco más, en base a quienes tienen 5 años de egreso, cuya muestra represen</w:t>
      </w:r>
      <w:r w:rsidR="006B56B0">
        <w:rPr>
          <w:rFonts w:ascii="Times New Roman" w:hAnsi="Times New Roman" w:cs="Times New Roman"/>
          <w:sz w:val="24"/>
          <w:szCs w:val="24"/>
          <w:lang w:val="es-ES_tradnl"/>
        </w:rPr>
        <w:t xml:space="preserve">ta el 13% de nuestro universo, </w:t>
      </w:r>
      <w:r>
        <w:rPr>
          <w:rFonts w:ascii="Times New Roman" w:hAnsi="Times New Roman" w:cs="Times New Roman"/>
          <w:sz w:val="24"/>
          <w:szCs w:val="24"/>
          <w:lang w:val="es-ES_tradnl"/>
        </w:rPr>
        <w:t xml:space="preserve">obtuvimos información respecto a la categoría ocupacional, a las posibilidades de mejora laboral, cantidad de horas </w:t>
      </w:r>
      <w:r w:rsidR="00623C67">
        <w:rPr>
          <w:rFonts w:ascii="Times New Roman" w:hAnsi="Times New Roman" w:cs="Times New Roman"/>
          <w:sz w:val="24"/>
          <w:szCs w:val="24"/>
          <w:lang w:val="es-ES_tradnl"/>
        </w:rPr>
        <w:t xml:space="preserve">de trabajo semanal e ingresos. </w:t>
      </w:r>
      <w:r>
        <w:rPr>
          <w:rFonts w:ascii="Times New Roman" w:hAnsi="Times New Roman" w:cs="Times New Roman"/>
          <w:sz w:val="24"/>
          <w:szCs w:val="24"/>
          <w:lang w:val="es-ES_tradnl"/>
        </w:rPr>
        <w:t>Observamos que las mujeres se encuentran ocupando puestos de Jefe/Supervisor y Docente –en ese orden- fundamentalmente (41%), mientras los hombres cubren cargos de Jefe/Supervisor, Docente, Técni</w:t>
      </w:r>
      <w:r w:rsidR="006B56B0">
        <w:rPr>
          <w:rFonts w:ascii="Times New Roman" w:hAnsi="Times New Roman" w:cs="Times New Roman"/>
          <w:sz w:val="24"/>
          <w:szCs w:val="24"/>
          <w:lang w:val="es-ES_tradnl"/>
        </w:rPr>
        <w:t xml:space="preserve">cos –en el mismo orden- (76%). </w:t>
      </w:r>
      <w:r w:rsidR="003846C3">
        <w:rPr>
          <w:rFonts w:ascii="Times New Roman" w:hAnsi="Times New Roman" w:cs="Times New Roman"/>
          <w:sz w:val="24"/>
          <w:szCs w:val="24"/>
          <w:lang w:val="es-ES_tradnl"/>
        </w:rPr>
        <w:t>Debemos añadir que, en el país, solo un tercio de las mujeres ocupan puestos de “jefatura y dirección”, lo que va disminuyendo a medida que concretan estudios superiores</w:t>
      </w:r>
      <w:r w:rsidR="00C018D0">
        <w:rPr>
          <w:rFonts w:ascii="Times New Roman" w:hAnsi="Times New Roman" w:cs="Times New Roman"/>
          <w:sz w:val="24"/>
          <w:szCs w:val="24"/>
          <w:lang w:val="es-ES_tradnl"/>
        </w:rPr>
        <w:t xml:space="preserve"> </w:t>
      </w:r>
      <w:r w:rsidR="001E64D2">
        <w:rPr>
          <w:rFonts w:ascii="Times New Roman" w:hAnsi="Times New Roman" w:cs="Times New Roman"/>
          <w:sz w:val="24"/>
          <w:szCs w:val="24"/>
          <w:lang w:val="es-ES_tradnl"/>
        </w:rPr>
        <w:t xml:space="preserve">como también </w:t>
      </w:r>
      <w:r w:rsidR="006B56B0">
        <w:rPr>
          <w:rFonts w:ascii="Times New Roman" w:hAnsi="Times New Roman" w:cs="Times New Roman"/>
          <w:sz w:val="24"/>
          <w:szCs w:val="24"/>
          <w:lang w:val="es-ES_tradnl"/>
        </w:rPr>
        <w:t>la brecha salarial entre</w:t>
      </w:r>
      <w:r w:rsidR="001E64D2">
        <w:rPr>
          <w:rFonts w:ascii="Times New Roman" w:hAnsi="Times New Roman" w:cs="Times New Roman"/>
          <w:sz w:val="24"/>
          <w:szCs w:val="24"/>
          <w:lang w:val="es-ES_tradnl"/>
        </w:rPr>
        <w:t xml:space="preserve"> ellas y los hombres </w:t>
      </w:r>
      <w:r w:rsidR="00FB5C91">
        <w:rPr>
          <w:rFonts w:ascii="Times New Roman" w:hAnsi="Times New Roman" w:cs="Times New Roman"/>
          <w:sz w:val="24"/>
          <w:szCs w:val="24"/>
          <w:lang w:val="es-ES_tradnl"/>
        </w:rPr>
        <w:t xml:space="preserve"> (PNUD, 2014</w:t>
      </w:r>
      <w:r w:rsidR="003846C3">
        <w:rPr>
          <w:rFonts w:ascii="Times New Roman" w:hAnsi="Times New Roman" w:cs="Times New Roman"/>
          <w:sz w:val="24"/>
          <w:szCs w:val="24"/>
          <w:lang w:val="es-ES_tradnl"/>
        </w:rPr>
        <w:t>).</w:t>
      </w:r>
    </w:p>
    <w:p w:rsidR="00BC6630" w:rsidRDefault="001E64D2" w:rsidP="00575F28">
      <w:pPr>
        <w:autoSpaceDE w:val="0"/>
        <w:autoSpaceDN w:val="0"/>
        <w:adjustRightInd w:val="0"/>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Las mujeres, en un 58%, </w:t>
      </w:r>
      <w:r w:rsidR="00575F28">
        <w:rPr>
          <w:rFonts w:ascii="Times New Roman" w:hAnsi="Times New Roman" w:cs="Times New Roman"/>
          <w:sz w:val="24"/>
          <w:szCs w:val="24"/>
          <w:lang w:val="es-ES_tradnl"/>
        </w:rPr>
        <w:t xml:space="preserve">aseguran haber cambiado de trabajo y haber mejorado sus condiciones laborales durante el período transcurrido desde la obtención del título, </w:t>
      </w:r>
      <w:r>
        <w:rPr>
          <w:rFonts w:ascii="Times New Roman" w:hAnsi="Times New Roman" w:cs="Times New Roman"/>
          <w:sz w:val="24"/>
          <w:szCs w:val="24"/>
          <w:lang w:val="es-ES_tradnl"/>
        </w:rPr>
        <w:t>f</w:t>
      </w:r>
      <w:r w:rsidR="00575F28">
        <w:rPr>
          <w:rFonts w:ascii="Times New Roman" w:hAnsi="Times New Roman" w:cs="Times New Roman"/>
          <w:sz w:val="24"/>
          <w:szCs w:val="24"/>
          <w:lang w:val="es-ES_tradnl"/>
        </w:rPr>
        <w:t>rente a un 42% de lo ocur</w:t>
      </w:r>
      <w:r w:rsidR="00052944">
        <w:rPr>
          <w:rFonts w:ascii="Times New Roman" w:hAnsi="Times New Roman" w:cs="Times New Roman"/>
          <w:sz w:val="24"/>
          <w:szCs w:val="24"/>
          <w:lang w:val="es-ES_tradnl"/>
        </w:rPr>
        <w:t>rido con los hombres</w:t>
      </w:r>
      <w:r w:rsidR="00575F28">
        <w:rPr>
          <w:rFonts w:ascii="Times New Roman" w:hAnsi="Times New Roman" w:cs="Times New Roman"/>
          <w:sz w:val="24"/>
          <w:szCs w:val="24"/>
          <w:lang w:val="es-ES_tradnl"/>
        </w:rPr>
        <w:t xml:space="preserve"> y</w:t>
      </w:r>
      <w:r w:rsidR="00052944">
        <w:rPr>
          <w:rFonts w:ascii="Times New Roman" w:hAnsi="Times New Roman" w:cs="Times New Roman"/>
          <w:sz w:val="24"/>
          <w:szCs w:val="24"/>
          <w:lang w:val="es-ES_tradnl"/>
        </w:rPr>
        <w:t>,</w:t>
      </w:r>
      <w:r w:rsidR="00575F28">
        <w:rPr>
          <w:rFonts w:ascii="Times New Roman" w:hAnsi="Times New Roman" w:cs="Times New Roman"/>
          <w:sz w:val="24"/>
          <w:szCs w:val="24"/>
          <w:lang w:val="es-ES_tradnl"/>
        </w:rPr>
        <w:t xml:space="preserve"> en la mayoría, la dedicación horaria es más elevada  </w:t>
      </w:r>
      <w:r>
        <w:rPr>
          <w:rFonts w:ascii="Times New Roman" w:hAnsi="Times New Roman" w:cs="Times New Roman"/>
          <w:sz w:val="24"/>
          <w:szCs w:val="24"/>
          <w:lang w:val="es-ES_tradnl"/>
        </w:rPr>
        <w:t>-50 a 60 hs-</w:t>
      </w:r>
      <w:r w:rsidR="00575F28">
        <w:rPr>
          <w:rFonts w:ascii="Times New Roman" w:hAnsi="Times New Roman" w:cs="Times New Roman"/>
          <w:sz w:val="24"/>
          <w:szCs w:val="24"/>
          <w:lang w:val="es-ES_tradnl"/>
        </w:rPr>
        <w:t xml:space="preserve">, lo que probablemente nos </w:t>
      </w:r>
      <w:r>
        <w:rPr>
          <w:rFonts w:ascii="Times New Roman" w:hAnsi="Times New Roman" w:cs="Times New Roman"/>
          <w:sz w:val="24"/>
          <w:szCs w:val="24"/>
          <w:lang w:val="es-ES_tradnl"/>
        </w:rPr>
        <w:t>indique su quehacer</w:t>
      </w:r>
      <w:r w:rsidR="00575F28">
        <w:rPr>
          <w:rFonts w:ascii="Times New Roman" w:hAnsi="Times New Roman" w:cs="Times New Roman"/>
          <w:sz w:val="24"/>
          <w:szCs w:val="24"/>
          <w:lang w:val="es-ES_tradnl"/>
        </w:rPr>
        <w:t xml:space="preserve"> docente. </w:t>
      </w:r>
    </w:p>
    <w:p w:rsidR="00575F28" w:rsidRDefault="00575F28" w:rsidP="00575F28">
      <w:pPr>
        <w:autoSpaceDE w:val="0"/>
        <w:autoSpaceDN w:val="0"/>
        <w:adjustRightInd w:val="0"/>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En cuanto al salario, nuestra variable fue categorizada</w:t>
      </w:r>
      <w:r w:rsidR="008C3FB6">
        <w:rPr>
          <w:rFonts w:ascii="Times New Roman" w:hAnsi="Times New Roman" w:cs="Times New Roman"/>
          <w:sz w:val="24"/>
          <w:szCs w:val="24"/>
          <w:lang w:val="es-ES_tradnl"/>
        </w:rPr>
        <w:t xml:space="preserve"> entre $ 5000 como mínimo y $ 25.000 como máximo</w:t>
      </w:r>
      <w:r>
        <w:rPr>
          <w:rFonts w:ascii="Times New Roman" w:hAnsi="Times New Roman" w:cs="Times New Roman"/>
          <w:sz w:val="24"/>
          <w:szCs w:val="24"/>
          <w:lang w:val="es-ES_tradnl"/>
        </w:rPr>
        <w:t>, y dado que la encuesta se efectuó en el año 2015, las cifras no fueron actualizadas en torno a los aum</w:t>
      </w:r>
      <w:r w:rsidR="006B56B0">
        <w:rPr>
          <w:rFonts w:ascii="Times New Roman" w:hAnsi="Times New Roman" w:cs="Times New Roman"/>
          <w:sz w:val="24"/>
          <w:szCs w:val="24"/>
          <w:lang w:val="es-ES_tradnl"/>
        </w:rPr>
        <w:t xml:space="preserve">entos salariales. No obstante, </w:t>
      </w:r>
      <w:r>
        <w:rPr>
          <w:rFonts w:ascii="Times New Roman" w:hAnsi="Times New Roman" w:cs="Times New Roman"/>
          <w:sz w:val="24"/>
          <w:szCs w:val="24"/>
          <w:lang w:val="es-ES_tradnl"/>
        </w:rPr>
        <w:t xml:space="preserve">nos permiten establecer una diferenciación entre lo que percibe una mujer y un hombre en Salta. </w:t>
      </w:r>
      <w:r w:rsidR="008C3FB6">
        <w:rPr>
          <w:rFonts w:ascii="Times New Roman" w:hAnsi="Times New Roman" w:cs="Times New Roman"/>
          <w:sz w:val="24"/>
          <w:szCs w:val="24"/>
          <w:lang w:val="es-ES_tradnl"/>
        </w:rPr>
        <w:t>E</w:t>
      </w:r>
      <w:r>
        <w:rPr>
          <w:rFonts w:ascii="Times New Roman" w:hAnsi="Times New Roman" w:cs="Times New Roman"/>
          <w:sz w:val="24"/>
          <w:szCs w:val="24"/>
          <w:lang w:val="es-ES_tradnl"/>
        </w:rPr>
        <w:t>ntre</w:t>
      </w:r>
      <w:r w:rsidR="006B56B0">
        <w:rPr>
          <w:rFonts w:ascii="Times New Roman" w:hAnsi="Times New Roman" w:cs="Times New Roman"/>
          <w:sz w:val="24"/>
          <w:szCs w:val="24"/>
          <w:lang w:val="es-ES_tradnl"/>
        </w:rPr>
        <w:t xml:space="preserve"> los</w:t>
      </w:r>
      <w:r>
        <w:rPr>
          <w:rFonts w:ascii="Times New Roman" w:hAnsi="Times New Roman" w:cs="Times New Roman"/>
          <w:sz w:val="24"/>
          <w:szCs w:val="24"/>
          <w:lang w:val="es-ES_tradnl"/>
        </w:rPr>
        <w:t xml:space="preserve"> $ 10.000 y 15.000 (alrededor del 28%)</w:t>
      </w:r>
      <w:r w:rsidR="008C3FB6">
        <w:rPr>
          <w:rFonts w:ascii="Times New Roman" w:hAnsi="Times New Roman" w:cs="Times New Roman"/>
          <w:sz w:val="24"/>
          <w:szCs w:val="24"/>
          <w:lang w:val="es-ES_tradnl"/>
        </w:rPr>
        <w:t xml:space="preserve"> existe paridad</w:t>
      </w:r>
      <w:r>
        <w:rPr>
          <w:rFonts w:ascii="Times New Roman" w:hAnsi="Times New Roman" w:cs="Times New Roman"/>
          <w:sz w:val="24"/>
          <w:szCs w:val="24"/>
          <w:lang w:val="es-ES_tradnl"/>
        </w:rPr>
        <w:t>, a medida que la escala crece, se amplía la brecha con respecto a los hombres, particularmente entre los $ 15.000 y los 20</w:t>
      </w:r>
      <w:r w:rsidR="008C3FB6">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000, para dejar solo a éstos </w:t>
      </w:r>
      <w:r w:rsidR="008C3FB6">
        <w:rPr>
          <w:rFonts w:ascii="Times New Roman" w:hAnsi="Times New Roman" w:cs="Times New Roman"/>
          <w:sz w:val="24"/>
          <w:szCs w:val="24"/>
          <w:lang w:val="es-ES_tradnl"/>
        </w:rPr>
        <w:t>con salarios de</w:t>
      </w:r>
      <w:r>
        <w:rPr>
          <w:rFonts w:ascii="Times New Roman" w:hAnsi="Times New Roman" w:cs="Times New Roman"/>
          <w:sz w:val="24"/>
          <w:szCs w:val="24"/>
          <w:lang w:val="es-ES_tradnl"/>
        </w:rPr>
        <w:t xml:space="preserve"> $ 25.000</w:t>
      </w:r>
      <w:r w:rsidR="008C3FB6">
        <w:rPr>
          <w:rFonts w:ascii="Times New Roman" w:hAnsi="Times New Roman" w:cs="Times New Roman"/>
          <w:sz w:val="24"/>
          <w:szCs w:val="24"/>
          <w:lang w:val="es-ES_tradnl"/>
        </w:rPr>
        <w:t xml:space="preserve"> y más</w:t>
      </w:r>
      <w:r>
        <w:rPr>
          <w:rFonts w:ascii="Times New Roman" w:hAnsi="Times New Roman" w:cs="Times New Roman"/>
          <w:sz w:val="24"/>
          <w:szCs w:val="24"/>
          <w:lang w:val="es-ES_tradnl"/>
        </w:rPr>
        <w:t xml:space="preserve">  (14%).</w:t>
      </w:r>
    </w:p>
    <w:p w:rsidR="00575F28" w:rsidRPr="00147AA7" w:rsidRDefault="003547A6" w:rsidP="00575F2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AR"/>
        </w:rPr>
        <w:t>E</w:t>
      </w:r>
      <w:r w:rsidR="00575F28" w:rsidRPr="00147AA7">
        <w:rPr>
          <w:rFonts w:ascii="Times New Roman" w:hAnsi="Times New Roman" w:cs="Times New Roman"/>
          <w:sz w:val="24"/>
          <w:szCs w:val="24"/>
          <w:lang w:val="es-AR"/>
        </w:rPr>
        <w:t xml:space="preserve">sto confirmaría lo estudiado en el año 1996 acerca de que los ingresos producidos por los hombres salteños superan ampliamente el de las mujeres, en línea con la tendencia del país y de Latinoamérica. En concreto, consigna que en el año </w:t>
      </w:r>
      <w:r w:rsidR="00BC6630">
        <w:rPr>
          <w:rFonts w:ascii="Times New Roman" w:hAnsi="Times New Roman" w:cs="Times New Roman"/>
          <w:sz w:val="24"/>
          <w:szCs w:val="24"/>
          <w:lang w:val="es-AR"/>
        </w:rPr>
        <w:t>´</w:t>
      </w:r>
      <w:r w:rsidR="00575F28" w:rsidRPr="00147AA7">
        <w:rPr>
          <w:rFonts w:ascii="Times New Roman" w:hAnsi="Times New Roman" w:cs="Times New Roman"/>
          <w:sz w:val="24"/>
          <w:szCs w:val="24"/>
          <w:lang w:val="es-AR"/>
        </w:rPr>
        <w:t>94 el ingreso de las mujere</w:t>
      </w:r>
      <w:r w:rsidR="006B56B0">
        <w:rPr>
          <w:rFonts w:ascii="Times New Roman" w:hAnsi="Times New Roman" w:cs="Times New Roman"/>
          <w:sz w:val="24"/>
          <w:szCs w:val="24"/>
          <w:lang w:val="es-AR"/>
        </w:rPr>
        <w:t xml:space="preserve">s representó un 70% del de los </w:t>
      </w:r>
      <w:r w:rsidR="00575F28" w:rsidRPr="00147AA7">
        <w:rPr>
          <w:rFonts w:ascii="Times New Roman" w:hAnsi="Times New Roman" w:cs="Times New Roman"/>
          <w:sz w:val="24"/>
          <w:szCs w:val="24"/>
          <w:lang w:val="es-AR"/>
        </w:rPr>
        <w:t xml:space="preserve">hombres (Paz, 1996), </w:t>
      </w:r>
      <w:r w:rsidR="00666EB1">
        <w:rPr>
          <w:rFonts w:ascii="Times New Roman" w:hAnsi="Times New Roman" w:cs="Times New Roman"/>
          <w:sz w:val="24"/>
          <w:szCs w:val="24"/>
          <w:lang w:val="es-AR"/>
        </w:rPr>
        <w:t xml:space="preserve"> colocando a Salta </w:t>
      </w:r>
      <w:r w:rsidR="00575F28" w:rsidRPr="00147AA7">
        <w:rPr>
          <w:rFonts w:ascii="Times New Roman" w:hAnsi="Times New Roman" w:cs="Times New Roman"/>
          <w:sz w:val="24"/>
          <w:szCs w:val="24"/>
        </w:rPr>
        <w:t xml:space="preserve">entre las provincias con mayor diferencia salarial entre hombres y mujeres, a favor de los hombres, </w:t>
      </w:r>
      <w:r w:rsidR="00575F28">
        <w:rPr>
          <w:rFonts w:ascii="Times New Roman" w:hAnsi="Times New Roman" w:cs="Times New Roman"/>
          <w:sz w:val="24"/>
          <w:szCs w:val="24"/>
        </w:rPr>
        <w:t xml:space="preserve"> específicamente en</w:t>
      </w:r>
      <w:r>
        <w:rPr>
          <w:rFonts w:ascii="Times New Roman" w:hAnsi="Times New Roman" w:cs="Times New Roman"/>
          <w:sz w:val="24"/>
          <w:szCs w:val="24"/>
        </w:rPr>
        <w:t xml:space="preserve"> el caso del empleo en negro</w:t>
      </w:r>
      <w:r w:rsidR="00575F28" w:rsidRPr="00147AA7">
        <w:rPr>
          <w:rFonts w:ascii="Times New Roman" w:hAnsi="Times New Roman" w:cs="Times New Roman"/>
          <w:sz w:val="24"/>
          <w:szCs w:val="24"/>
        </w:rPr>
        <w:t xml:space="preserve"> (Diario el Tribuno de Salta, 2017)</w:t>
      </w:r>
      <w:r w:rsidR="00575F28">
        <w:rPr>
          <w:rFonts w:ascii="Times New Roman" w:hAnsi="Times New Roman" w:cs="Times New Roman"/>
          <w:sz w:val="24"/>
          <w:szCs w:val="24"/>
        </w:rPr>
        <w:t>.</w:t>
      </w:r>
    </w:p>
    <w:p w:rsidR="007F0F19" w:rsidRPr="007F0F19" w:rsidRDefault="007F0F19" w:rsidP="00835400">
      <w:pPr>
        <w:autoSpaceDE w:val="0"/>
        <w:autoSpaceDN w:val="0"/>
        <w:adjustRightInd w:val="0"/>
        <w:spacing w:after="0" w:line="360" w:lineRule="auto"/>
        <w:jc w:val="both"/>
        <w:rPr>
          <w:rFonts w:ascii="Times New Roman" w:eastAsia="Times New Roman" w:hAnsi="Times New Roman" w:cs="Times New Roman"/>
          <w:b/>
          <w:bCs/>
          <w:sz w:val="10"/>
          <w:szCs w:val="10"/>
          <w:lang w:val="es-ES_tradnl" w:eastAsia="es-AR"/>
        </w:rPr>
      </w:pPr>
    </w:p>
    <w:p w:rsidR="00144E34" w:rsidRPr="00803D73" w:rsidRDefault="00A52BA6" w:rsidP="00835400">
      <w:pPr>
        <w:autoSpaceDE w:val="0"/>
        <w:autoSpaceDN w:val="0"/>
        <w:adjustRightInd w:val="0"/>
        <w:spacing w:after="0" w:line="360" w:lineRule="auto"/>
        <w:jc w:val="both"/>
        <w:rPr>
          <w:rFonts w:ascii="Times New Roman" w:hAnsi="Times New Roman" w:cs="Times New Roman"/>
          <w:sz w:val="24"/>
          <w:szCs w:val="24"/>
          <w:lang w:val="es-ES_tradnl"/>
        </w:rPr>
      </w:pPr>
      <w:r w:rsidRPr="00803D73">
        <w:rPr>
          <w:rFonts w:ascii="Times New Roman" w:eastAsia="Times New Roman" w:hAnsi="Times New Roman" w:cs="Times New Roman"/>
          <w:b/>
          <w:bCs/>
          <w:sz w:val="24"/>
          <w:szCs w:val="24"/>
          <w:lang w:val="es-ES_tradnl" w:eastAsia="es-AR"/>
        </w:rPr>
        <w:t>4</w:t>
      </w:r>
      <w:r w:rsidR="00144E34" w:rsidRPr="00803D73">
        <w:rPr>
          <w:rFonts w:ascii="Times New Roman" w:eastAsia="Times New Roman" w:hAnsi="Times New Roman" w:cs="Times New Roman"/>
          <w:b/>
          <w:bCs/>
          <w:sz w:val="24"/>
          <w:szCs w:val="24"/>
          <w:lang w:val="es-ES_tradnl" w:eastAsia="es-AR"/>
        </w:rPr>
        <w:t>.- CONSIDERACIONES FINALES</w:t>
      </w:r>
    </w:p>
    <w:p w:rsidR="00E709E0" w:rsidRDefault="002B7C07" w:rsidP="00A52BA6">
      <w:pPr>
        <w:autoSpaceDE w:val="0"/>
        <w:autoSpaceDN w:val="0"/>
        <w:adjustRightInd w:val="0"/>
        <w:spacing w:after="0" w:line="360" w:lineRule="aut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b/>
      </w:r>
      <w:r w:rsidR="006862C6" w:rsidRPr="006862C6">
        <w:rPr>
          <w:rFonts w:ascii="Times New Roman" w:hAnsi="Times New Roman" w:cs="Times New Roman"/>
          <w:sz w:val="24"/>
          <w:szCs w:val="24"/>
          <w:lang w:val="es-ES_tradnl"/>
        </w:rPr>
        <w:t>L</w:t>
      </w:r>
      <w:r w:rsidRPr="002B7C07">
        <w:rPr>
          <w:rFonts w:ascii="Times New Roman" w:hAnsi="Times New Roman" w:cs="Times New Roman"/>
          <w:sz w:val="24"/>
          <w:szCs w:val="24"/>
          <w:lang w:val="es-ES_tradnl"/>
        </w:rPr>
        <w:t>os resultados</w:t>
      </w:r>
      <w:r>
        <w:rPr>
          <w:rFonts w:ascii="Times New Roman" w:hAnsi="Times New Roman" w:cs="Times New Roman"/>
          <w:sz w:val="24"/>
          <w:szCs w:val="24"/>
          <w:lang w:val="es-ES_tradnl"/>
        </w:rPr>
        <w:t xml:space="preserve"> obtenidos</w:t>
      </w:r>
      <w:r w:rsidRPr="002B7C07">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nos permiten </w:t>
      </w:r>
      <w:r w:rsidR="006862C6">
        <w:rPr>
          <w:rFonts w:ascii="Times New Roman" w:hAnsi="Times New Roman" w:cs="Times New Roman"/>
          <w:sz w:val="24"/>
          <w:szCs w:val="24"/>
          <w:lang w:val="es-ES_tradnl"/>
        </w:rPr>
        <w:t xml:space="preserve">observar que </w:t>
      </w:r>
      <w:r w:rsidR="00E709E0">
        <w:rPr>
          <w:rFonts w:ascii="Times New Roman" w:hAnsi="Times New Roman" w:cs="Times New Roman"/>
          <w:sz w:val="24"/>
          <w:szCs w:val="24"/>
          <w:lang w:val="es-ES_tradnl"/>
        </w:rPr>
        <w:t xml:space="preserve">si bien, desde hace casi medio siglo, se viene impulsando a nivel </w:t>
      </w:r>
      <w:r w:rsidR="006862C6">
        <w:rPr>
          <w:rFonts w:ascii="Times New Roman" w:hAnsi="Times New Roman" w:cs="Times New Roman"/>
          <w:sz w:val="24"/>
          <w:szCs w:val="24"/>
          <w:lang w:val="es-ES_tradnl"/>
        </w:rPr>
        <w:t>internacional la equidad entre hombres y mujeres</w:t>
      </w:r>
      <w:r w:rsidR="00E709E0">
        <w:rPr>
          <w:rFonts w:ascii="Times New Roman" w:hAnsi="Times New Roman" w:cs="Times New Roman"/>
          <w:sz w:val="24"/>
          <w:szCs w:val="24"/>
          <w:lang w:val="es-ES_tradnl"/>
        </w:rPr>
        <w:t xml:space="preserve">, con el fin de </w:t>
      </w:r>
      <w:r w:rsidR="006862C6">
        <w:rPr>
          <w:rFonts w:ascii="Times New Roman" w:hAnsi="Times New Roman" w:cs="Times New Roman"/>
          <w:sz w:val="24"/>
          <w:szCs w:val="24"/>
          <w:lang w:val="es-ES_tradnl"/>
        </w:rPr>
        <w:t>organiza</w:t>
      </w:r>
      <w:r w:rsidR="00E709E0">
        <w:rPr>
          <w:rFonts w:ascii="Times New Roman" w:hAnsi="Times New Roman" w:cs="Times New Roman"/>
          <w:sz w:val="24"/>
          <w:szCs w:val="24"/>
          <w:lang w:val="es-ES_tradnl"/>
        </w:rPr>
        <w:t>r</w:t>
      </w:r>
      <w:r w:rsidR="006862C6">
        <w:rPr>
          <w:rFonts w:ascii="Times New Roman" w:hAnsi="Times New Roman" w:cs="Times New Roman"/>
          <w:sz w:val="24"/>
          <w:szCs w:val="24"/>
          <w:lang w:val="es-ES_tradnl"/>
        </w:rPr>
        <w:t xml:space="preserve"> una nueva sociedad, para la paz y el desarrollo</w:t>
      </w:r>
      <w:r w:rsidR="00444419">
        <w:rPr>
          <w:rFonts w:ascii="Times New Roman" w:hAnsi="Times New Roman" w:cs="Times New Roman"/>
          <w:sz w:val="24"/>
          <w:szCs w:val="24"/>
          <w:lang w:val="es-ES_tradnl"/>
        </w:rPr>
        <w:t xml:space="preserve"> y, </w:t>
      </w:r>
      <w:r w:rsidR="00E709E0">
        <w:rPr>
          <w:rFonts w:ascii="Times New Roman" w:hAnsi="Times New Roman" w:cs="Times New Roman"/>
          <w:sz w:val="24"/>
          <w:szCs w:val="24"/>
          <w:lang w:val="es-ES_tradnl"/>
        </w:rPr>
        <w:t>aunque</w:t>
      </w:r>
      <w:r w:rsidRPr="002B7C07">
        <w:rPr>
          <w:rFonts w:ascii="Times New Roman" w:hAnsi="Times New Roman" w:cs="Times New Roman"/>
          <w:sz w:val="24"/>
          <w:szCs w:val="24"/>
          <w:lang w:val="es-ES_tradnl"/>
        </w:rPr>
        <w:t xml:space="preserve"> la mujer salteña consigu</w:t>
      </w:r>
      <w:r w:rsidR="006862C6">
        <w:rPr>
          <w:rFonts w:ascii="Times New Roman" w:hAnsi="Times New Roman" w:cs="Times New Roman"/>
          <w:sz w:val="24"/>
          <w:szCs w:val="24"/>
          <w:lang w:val="es-ES_tradnl"/>
        </w:rPr>
        <w:t>ió</w:t>
      </w:r>
      <w:r w:rsidRPr="002B7C07">
        <w:rPr>
          <w:rFonts w:ascii="Times New Roman" w:hAnsi="Times New Roman" w:cs="Times New Roman"/>
          <w:sz w:val="24"/>
          <w:szCs w:val="24"/>
          <w:lang w:val="es-ES_tradnl"/>
        </w:rPr>
        <w:t xml:space="preserve"> </w:t>
      </w:r>
      <w:r w:rsidR="00E709E0">
        <w:rPr>
          <w:rFonts w:ascii="Times New Roman" w:hAnsi="Times New Roman" w:cs="Times New Roman"/>
          <w:sz w:val="24"/>
          <w:szCs w:val="24"/>
          <w:lang w:val="es-ES_tradnl"/>
        </w:rPr>
        <w:t>egresar</w:t>
      </w:r>
      <w:r>
        <w:rPr>
          <w:rFonts w:ascii="Times New Roman" w:hAnsi="Times New Roman" w:cs="Times New Roman"/>
          <w:sz w:val="24"/>
          <w:szCs w:val="24"/>
          <w:lang w:val="es-ES_tradnl"/>
        </w:rPr>
        <w:t xml:space="preserve"> </w:t>
      </w:r>
      <w:r w:rsidR="00E709E0">
        <w:rPr>
          <w:rFonts w:ascii="Times New Roman" w:hAnsi="Times New Roman" w:cs="Times New Roman"/>
          <w:sz w:val="24"/>
          <w:szCs w:val="24"/>
          <w:lang w:val="es-ES_tradnl"/>
        </w:rPr>
        <w:t xml:space="preserve">de </w:t>
      </w:r>
      <w:r>
        <w:rPr>
          <w:rFonts w:ascii="Times New Roman" w:hAnsi="Times New Roman" w:cs="Times New Roman"/>
          <w:sz w:val="24"/>
          <w:szCs w:val="24"/>
          <w:lang w:val="es-ES_tradnl"/>
        </w:rPr>
        <w:t xml:space="preserve">la Universidad </w:t>
      </w:r>
      <w:r w:rsidR="006862C6">
        <w:rPr>
          <w:rFonts w:ascii="Times New Roman" w:hAnsi="Times New Roman" w:cs="Times New Roman"/>
          <w:sz w:val="24"/>
          <w:szCs w:val="24"/>
          <w:lang w:val="es-ES_tradnl"/>
        </w:rPr>
        <w:t>estatal</w:t>
      </w:r>
      <w:r w:rsidRPr="002B7C07">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lo cual </w:t>
      </w:r>
      <w:r w:rsidR="006862C6">
        <w:rPr>
          <w:rFonts w:ascii="Times New Roman" w:hAnsi="Times New Roman" w:cs="Times New Roman"/>
          <w:sz w:val="24"/>
          <w:szCs w:val="24"/>
          <w:lang w:val="es-ES_tradnl"/>
        </w:rPr>
        <w:t xml:space="preserve">podría </w:t>
      </w:r>
      <w:r>
        <w:rPr>
          <w:rFonts w:ascii="Times New Roman" w:hAnsi="Times New Roman" w:cs="Times New Roman"/>
          <w:sz w:val="24"/>
          <w:szCs w:val="24"/>
          <w:lang w:val="es-ES_tradnl"/>
        </w:rPr>
        <w:t>vaticina</w:t>
      </w:r>
      <w:r w:rsidR="006862C6">
        <w:rPr>
          <w:rFonts w:ascii="Times New Roman" w:hAnsi="Times New Roman" w:cs="Times New Roman"/>
          <w:sz w:val="24"/>
          <w:szCs w:val="24"/>
          <w:lang w:val="es-ES_tradnl"/>
        </w:rPr>
        <w:t>r</w:t>
      </w:r>
      <w:r>
        <w:rPr>
          <w:rFonts w:ascii="Times New Roman" w:hAnsi="Times New Roman" w:cs="Times New Roman"/>
          <w:sz w:val="24"/>
          <w:szCs w:val="24"/>
          <w:lang w:val="es-ES_tradnl"/>
        </w:rPr>
        <w:t xml:space="preserve"> </w:t>
      </w:r>
      <w:r w:rsidR="006862C6">
        <w:rPr>
          <w:rFonts w:ascii="Times New Roman" w:hAnsi="Times New Roman" w:cs="Times New Roman"/>
          <w:sz w:val="24"/>
          <w:szCs w:val="24"/>
          <w:lang w:val="es-ES_tradnl"/>
        </w:rPr>
        <w:t>que se trata de una p</w:t>
      </w:r>
      <w:r>
        <w:rPr>
          <w:rFonts w:ascii="Times New Roman" w:hAnsi="Times New Roman" w:cs="Times New Roman"/>
          <w:sz w:val="24"/>
          <w:szCs w:val="24"/>
          <w:lang w:val="es-ES_tradnl"/>
        </w:rPr>
        <w:t xml:space="preserve">alanca para </w:t>
      </w:r>
      <w:r w:rsidR="006862C6">
        <w:rPr>
          <w:rFonts w:ascii="Times New Roman" w:hAnsi="Times New Roman" w:cs="Times New Roman"/>
          <w:sz w:val="24"/>
          <w:szCs w:val="24"/>
          <w:lang w:val="es-ES_tradnl"/>
        </w:rPr>
        <w:t xml:space="preserve">mejorar las condiciones de vida y experimentar </w:t>
      </w:r>
      <w:r>
        <w:rPr>
          <w:rFonts w:ascii="Times New Roman" w:hAnsi="Times New Roman" w:cs="Times New Roman"/>
          <w:sz w:val="24"/>
          <w:szCs w:val="24"/>
          <w:lang w:val="es-ES_tradnl"/>
        </w:rPr>
        <w:t>ascenso social,</w:t>
      </w:r>
      <w:r w:rsidR="00DC5149">
        <w:rPr>
          <w:rFonts w:ascii="Times New Roman" w:hAnsi="Times New Roman" w:cs="Times New Roman"/>
          <w:sz w:val="24"/>
          <w:szCs w:val="24"/>
          <w:lang w:val="es-ES_tradnl"/>
        </w:rPr>
        <w:t xml:space="preserve"> esto aún no ha </w:t>
      </w:r>
      <w:r w:rsidR="00444419">
        <w:rPr>
          <w:rFonts w:ascii="Times New Roman" w:hAnsi="Times New Roman" w:cs="Times New Roman"/>
          <w:sz w:val="24"/>
          <w:szCs w:val="24"/>
          <w:lang w:val="es-ES_tradnl"/>
        </w:rPr>
        <w:t>cambiado demasiado</w:t>
      </w:r>
      <w:r w:rsidR="00F21587">
        <w:rPr>
          <w:rFonts w:ascii="Times New Roman" w:hAnsi="Times New Roman" w:cs="Times New Roman"/>
          <w:sz w:val="24"/>
          <w:szCs w:val="24"/>
          <w:lang w:val="es-ES_tradnl"/>
        </w:rPr>
        <w:t xml:space="preserve"> en est</w:t>
      </w:r>
      <w:r w:rsidR="00DC5149">
        <w:rPr>
          <w:rFonts w:ascii="Times New Roman" w:hAnsi="Times New Roman" w:cs="Times New Roman"/>
          <w:sz w:val="24"/>
          <w:szCs w:val="24"/>
          <w:lang w:val="es-ES_tradnl"/>
        </w:rPr>
        <w:t>a sociedad.</w:t>
      </w:r>
    </w:p>
    <w:p w:rsidR="005C1607" w:rsidRDefault="00444419" w:rsidP="00DC5149">
      <w:pPr>
        <w:autoSpaceDE w:val="0"/>
        <w:autoSpaceDN w:val="0"/>
        <w:adjustRightInd w:val="0"/>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Las perspectivas de desarrollo humano, contemplan que aquel impulso debería </w:t>
      </w:r>
      <w:r w:rsidR="006B56B0">
        <w:rPr>
          <w:rFonts w:ascii="Times New Roman" w:hAnsi="Times New Roman" w:cs="Times New Roman"/>
          <w:sz w:val="24"/>
          <w:szCs w:val="24"/>
          <w:lang w:val="es-ES_tradnl"/>
        </w:rPr>
        <w:t>estar</w:t>
      </w:r>
      <w:r>
        <w:rPr>
          <w:rFonts w:ascii="Times New Roman" w:hAnsi="Times New Roman" w:cs="Times New Roman"/>
          <w:sz w:val="24"/>
          <w:szCs w:val="24"/>
          <w:lang w:val="es-ES_tradnl"/>
        </w:rPr>
        <w:t xml:space="preserve"> acompañad</w:t>
      </w:r>
      <w:r w:rsidR="00B17DFC">
        <w:rPr>
          <w:rFonts w:ascii="Times New Roman" w:hAnsi="Times New Roman" w:cs="Times New Roman"/>
          <w:sz w:val="24"/>
          <w:szCs w:val="24"/>
          <w:lang w:val="es-ES_tradnl"/>
        </w:rPr>
        <w:t>o</w:t>
      </w:r>
      <w:r w:rsidR="006B56B0">
        <w:rPr>
          <w:rFonts w:ascii="Times New Roman" w:hAnsi="Times New Roman" w:cs="Times New Roman"/>
          <w:sz w:val="24"/>
          <w:szCs w:val="24"/>
          <w:lang w:val="es-ES_tradnl"/>
        </w:rPr>
        <w:t xml:space="preserve"> por</w:t>
      </w:r>
      <w:r>
        <w:rPr>
          <w:rFonts w:ascii="Times New Roman" w:hAnsi="Times New Roman" w:cs="Times New Roman"/>
          <w:sz w:val="24"/>
          <w:szCs w:val="24"/>
          <w:lang w:val="es-ES_tradnl"/>
        </w:rPr>
        <w:t xml:space="preserve"> oportunidades </w:t>
      </w:r>
      <w:r w:rsidR="005C1607">
        <w:rPr>
          <w:rFonts w:ascii="Times New Roman" w:hAnsi="Times New Roman" w:cs="Times New Roman"/>
          <w:sz w:val="24"/>
          <w:szCs w:val="24"/>
          <w:lang w:val="es-ES_tradnl"/>
        </w:rPr>
        <w:t>laborales</w:t>
      </w:r>
      <w:r>
        <w:rPr>
          <w:rFonts w:ascii="Times New Roman" w:hAnsi="Times New Roman" w:cs="Times New Roman"/>
          <w:sz w:val="24"/>
          <w:szCs w:val="24"/>
          <w:lang w:val="es-ES_tradnl"/>
        </w:rPr>
        <w:t xml:space="preserve"> como también por el reconocimiento y legitimidad social para que las</w:t>
      </w:r>
      <w:r w:rsidR="005C1607">
        <w:rPr>
          <w:rFonts w:ascii="Times New Roman" w:hAnsi="Times New Roman" w:cs="Times New Roman"/>
          <w:sz w:val="24"/>
          <w:szCs w:val="24"/>
          <w:lang w:val="es-ES_tradnl"/>
        </w:rPr>
        <w:t xml:space="preserve"> mujeres </w:t>
      </w:r>
      <w:r>
        <w:rPr>
          <w:rFonts w:ascii="Times New Roman" w:hAnsi="Times New Roman" w:cs="Times New Roman"/>
          <w:sz w:val="24"/>
          <w:szCs w:val="24"/>
          <w:lang w:val="es-ES_tradnl"/>
        </w:rPr>
        <w:t xml:space="preserve">cumplan nuevos y diferentes </w:t>
      </w:r>
      <w:r w:rsidR="002B7C07" w:rsidRPr="002B7C07">
        <w:rPr>
          <w:rFonts w:ascii="Times New Roman" w:hAnsi="Times New Roman" w:cs="Times New Roman"/>
          <w:sz w:val="24"/>
          <w:szCs w:val="24"/>
          <w:lang w:val="es-ES_tradnl"/>
        </w:rPr>
        <w:t>rol</w:t>
      </w:r>
      <w:r w:rsidR="006B56B0">
        <w:rPr>
          <w:rFonts w:ascii="Times New Roman" w:hAnsi="Times New Roman" w:cs="Times New Roman"/>
          <w:sz w:val="24"/>
          <w:szCs w:val="24"/>
          <w:lang w:val="es-ES_tradnl"/>
        </w:rPr>
        <w:t>es y</w:t>
      </w:r>
      <w:r>
        <w:rPr>
          <w:rFonts w:ascii="Times New Roman" w:hAnsi="Times New Roman" w:cs="Times New Roman"/>
          <w:sz w:val="24"/>
          <w:szCs w:val="24"/>
          <w:lang w:val="es-ES_tradnl"/>
        </w:rPr>
        <w:t xml:space="preserve"> ocupen cargos </w:t>
      </w:r>
      <w:r w:rsidR="005C1607">
        <w:rPr>
          <w:rFonts w:ascii="Times New Roman" w:hAnsi="Times New Roman" w:cs="Times New Roman"/>
          <w:sz w:val="24"/>
          <w:szCs w:val="24"/>
          <w:lang w:val="es-ES_tradnl"/>
        </w:rPr>
        <w:t xml:space="preserve">de mayor </w:t>
      </w:r>
      <w:r>
        <w:rPr>
          <w:rFonts w:ascii="Times New Roman" w:hAnsi="Times New Roman" w:cs="Times New Roman"/>
          <w:sz w:val="24"/>
          <w:szCs w:val="24"/>
          <w:lang w:val="es-ES_tradnl"/>
        </w:rPr>
        <w:t xml:space="preserve">jerarquía, lo cual se </w:t>
      </w:r>
      <w:r w:rsidR="00B17DFC">
        <w:rPr>
          <w:rFonts w:ascii="Times New Roman" w:hAnsi="Times New Roman" w:cs="Times New Roman"/>
          <w:sz w:val="24"/>
          <w:szCs w:val="24"/>
          <w:lang w:val="es-ES_tradnl"/>
        </w:rPr>
        <w:t xml:space="preserve">reflejaría </w:t>
      </w:r>
      <w:r>
        <w:rPr>
          <w:rFonts w:ascii="Times New Roman" w:hAnsi="Times New Roman" w:cs="Times New Roman"/>
          <w:sz w:val="24"/>
          <w:szCs w:val="24"/>
          <w:lang w:val="es-ES_tradnl"/>
        </w:rPr>
        <w:t>en la percepción</w:t>
      </w:r>
      <w:r w:rsidR="006B56B0">
        <w:rPr>
          <w:rFonts w:ascii="Times New Roman" w:hAnsi="Times New Roman" w:cs="Times New Roman"/>
          <w:sz w:val="24"/>
          <w:szCs w:val="24"/>
          <w:lang w:val="es-ES_tradnl"/>
        </w:rPr>
        <w:t xml:space="preserve"> de una mayor remuneración y el</w:t>
      </w:r>
      <w:r>
        <w:rPr>
          <w:rFonts w:ascii="Times New Roman" w:hAnsi="Times New Roman" w:cs="Times New Roman"/>
          <w:sz w:val="24"/>
          <w:szCs w:val="24"/>
          <w:lang w:val="es-ES_tradnl"/>
        </w:rPr>
        <w:t xml:space="preserve"> cumplimiento de menor carga horaria</w:t>
      </w:r>
      <w:r w:rsidR="005C1607">
        <w:rPr>
          <w:rFonts w:ascii="Times New Roman" w:hAnsi="Times New Roman" w:cs="Times New Roman"/>
          <w:sz w:val="24"/>
          <w:szCs w:val="24"/>
          <w:lang w:val="es-ES_tradnl"/>
        </w:rPr>
        <w:t xml:space="preserve">. </w:t>
      </w:r>
    </w:p>
    <w:p w:rsidR="00F21587" w:rsidRPr="008301D8" w:rsidRDefault="00B17DFC" w:rsidP="00E272B8">
      <w:pPr>
        <w:tabs>
          <w:tab w:val="left" w:pos="0"/>
          <w:tab w:val="left" w:pos="284"/>
        </w:tabs>
        <w:autoSpaceDE w:val="0"/>
        <w:autoSpaceDN w:val="0"/>
        <w:adjustRightInd w:val="0"/>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Sin embargo, por</w:t>
      </w:r>
      <w:r w:rsidR="005C1607">
        <w:rPr>
          <w:rFonts w:ascii="Times New Roman" w:hAnsi="Times New Roman" w:cs="Times New Roman"/>
          <w:sz w:val="24"/>
          <w:szCs w:val="24"/>
          <w:lang w:val="es-ES_tradnl"/>
        </w:rPr>
        <w:t xml:space="preserve"> </w:t>
      </w:r>
      <w:r w:rsidR="00FD7737">
        <w:rPr>
          <w:rFonts w:ascii="Times New Roman" w:hAnsi="Times New Roman" w:cs="Times New Roman"/>
          <w:sz w:val="24"/>
          <w:szCs w:val="24"/>
          <w:lang w:val="es-ES_tradnl"/>
        </w:rPr>
        <w:t>los tipos de trabajos y de</w:t>
      </w:r>
      <w:r w:rsidR="002B7C07" w:rsidRPr="002B7C07">
        <w:rPr>
          <w:rFonts w:ascii="Times New Roman" w:hAnsi="Times New Roman" w:cs="Times New Roman"/>
          <w:sz w:val="24"/>
          <w:szCs w:val="24"/>
          <w:lang w:val="es-ES_tradnl"/>
        </w:rPr>
        <w:t xml:space="preserve"> </w:t>
      </w:r>
      <w:r w:rsidR="00A3142D">
        <w:rPr>
          <w:rFonts w:ascii="Times New Roman" w:hAnsi="Times New Roman" w:cs="Times New Roman"/>
          <w:sz w:val="24"/>
          <w:szCs w:val="24"/>
          <w:lang w:val="es-ES_tradnl"/>
        </w:rPr>
        <w:t>remuneración que perciben</w:t>
      </w:r>
      <w:r w:rsidR="002B7C07" w:rsidRPr="002B7C07">
        <w:rPr>
          <w:rFonts w:ascii="Times New Roman" w:hAnsi="Times New Roman" w:cs="Times New Roman"/>
          <w:sz w:val="24"/>
          <w:szCs w:val="24"/>
          <w:lang w:val="es-ES_tradnl"/>
        </w:rPr>
        <w:t xml:space="preserve">, </w:t>
      </w:r>
      <w:r w:rsidR="00FD7737" w:rsidRPr="002B7C07">
        <w:rPr>
          <w:rFonts w:ascii="Times New Roman" w:hAnsi="Times New Roman" w:cs="Times New Roman"/>
          <w:sz w:val="24"/>
          <w:szCs w:val="24"/>
          <w:lang w:val="es-ES_tradnl"/>
        </w:rPr>
        <w:t>así</w:t>
      </w:r>
      <w:r w:rsidR="002B7C07" w:rsidRPr="002B7C07">
        <w:rPr>
          <w:rFonts w:ascii="Times New Roman" w:hAnsi="Times New Roman" w:cs="Times New Roman"/>
          <w:sz w:val="24"/>
          <w:szCs w:val="24"/>
          <w:lang w:val="es-ES_tradnl"/>
        </w:rPr>
        <w:t xml:space="preserve"> como por las eleccion</w:t>
      </w:r>
      <w:r w:rsidR="00FD7737">
        <w:rPr>
          <w:rFonts w:ascii="Times New Roman" w:hAnsi="Times New Roman" w:cs="Times New Roman"/>
          <w:sz w:val="24"/>
          <w:szCs w:val="24"/>
          <w:lang w:val="es-ES_tradnl"/>
        </w:rPr>
        <w:t xml:space="preserve">es vocacionales que realizan </w:t>
      </w:r>
      <w:r w:rsidR="00835CEC">
        <w:rPr>
          <w:rFonts w:ascii="Times New Roman" w:hAnsi="Times New Roman" w:cs="Times New Roman"/>
          <w:sz w:val="24"/>
          <w:szCs w:val="24"/>
          <w:lang w:val="es-ES_tradnl"/>
        </w:rPr>
        <w:t>(C</w:t>
      </w:r>
      <w:r w:rsidR="00FD7737">
        <w:rPr>
          <w:rFonts w:ascii="Times New Roman" w:hAnsi="Times New Roman" w:cs="Times New Roman"/>
          <w:sz w:val="24"/>
          <w:szCs w:val="24"/>
          <w:lang w:val="es-ES_tradnl"/>
        </w:rPr>
        <w:t xml:space="preserve">arreras </w:t>
      </w:r>
      <w:r w:rsidR="00835CEC">
        <w:rPr>
          <w:rFonts w:ascii="Times New Roman" w:hAnsi="Times New Roman" w:cs="Times New Roman"/>
          <w:sz w:val="24"/>
          <w:szCs w:val="24"/>
          <w:lang w:val="es-ES_tradnl"/>
        </w:rPr>
        <w:t>H</w:t>
      </w:r>
      <w:r w:rsidR="00FD7737">
        <w:rPr>
          <w:rFonts w:ascii="Times New Roman" w:hAnsi="Times New Roman" w:cs="Times New Roman"/>
          <w:sz w:val="24"/>
          <w:szCs w:val="24"/>
          <w:lang w:val="es-ES_tradnl"/>
        </w:rPr>
        <w:t>umanísticas</w:t>
      </w:r>
      <w:r w:rsidR="00835CEC">
        <w:rPr>
          <w:rFonts w:ascii="Times New Roman" w:hAnsi="Times New Roman" w:cs="Times New Roman"/>
          <w:sz w:val="24"/>
          <w:szCs w:val="24"/>
          <w:lang w:val="es-ES_tradnl"/>
        </w:rPr>
        <w:t xml:space="preserve"> y de S</w:t>
      </w:r>
      <w:r w:rsidR="00FD7737">
        <w:rPr>
          <w:rFonts w:ascii="Times New Roman" w:hAnsi="Times New Roman" w:cs="Times New Roman"/>
          <w:sz w:val="24"/>
          <w:szCs w:val="24"/>
          <w:lang w:val="es-ES_tradnl"/>
        </w:rPr>
        <w:t>alud)</w:t>
      </w:r>
      <w:r>
        <w:rPr>
          <w:rFonts w:ascii="Times New Roman" w:hAnsi="Times New Roman" w:cs="Times New Roman"/>
          <w:sz w:val="24"/>
          <w:szCs w:val="24"/>
          <w:lang w:val="es-ES_tradnl"/>
        </w:rPr>
        <w:t xml:space="preserve">, </w:t>
      </w:r>
      <w:r w:rsidR="00A3142D">
        <w:rPr>
          <w:rFonts w:ascii="Times New Roman" w:hAnsi="Times New Roman" w:cs="Times New Roman"/>
          <w:sz w:val="24"/>
          <w:szCs w:val="24"/>
          <w:lang w:val="es-ES_tradnl"/>
        </w:rPr>
        <w:t xml:space="preserve">ellas </w:t>
      </w:r>
      <w:r w:rsidR="00FD7737">
        <w:rPr>
          <w:rFonts w:ascii="Times New Roman" w:hAnsi="Times New Roman" w:cs="Times New Roman"/>
          <w:sz w:val="24"/>
          <w:szCs w:val="24"/>
          <w:lang w:val="es-ES_tradnl"/>
        </w:rPr>
        <w:t>continúan perpetuando roles netamente femeninos</w:t>
      </w:r>
      <w:r w:rsidR="002B7C07" w:rsidRPr="002B7C07">
        <w:rPr>
          <w:rFonts w:ascii="Times New Roman" w:hAnsi="Times New Roman" w:cs="Times New Roman"/>
          <w:sz w:val="24"/>
          <w:szCs w:val="24"/>
          <w:lang w:val="es-ES_tradnl"/>
        </w:rPr>
        <w:t xml:space="preserve">. </w:t>
      </w:r>
      <w:r w:rsidR="00A3142D">
        <w:rPr>
          <w:rFonts w:ascii="Times New Roman" w:hAnsi="Times New Roman" w:cs="Times New Roman"/>
          <w:sz w:val="24"/>
          <w:szCs w:val="24"/>
          <w:lang w:val="es-ES_tradnl"/>
        </w:rPr>
        <w:t>No obstante ello,</w:t>
      </w:r>
      <w:r w:rsidR="002B7C07">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su acceso a</w:t>
      </w:r>
      <w:r w:rsidR="002B7C07">
        <w:rPr>
          <w:rFonts w:ascii="Times New Roman" w:hAnsi="Times New Roman" w:cs="Times New Roman"/>
          <w:sz w:val="24"/>
          <w:szCs w:val="24"/>
          <w:lang w:val="es-ES_tradnl"/>
        </w:rPr>
        <w:t xml:space="preserve"> Carreras</w:t>
      </w:r>
      <w:r>
        <w:rPr>
          <w:rFonts w:ascii="Times New Roman" w:hAnsi="Times New Roman" w:cs="Times New Roman"/>
          <w:sz w:val="24"/>
          <w:szCs w:val="24"/>
          <w:lang w:val="es-ES_tradnl"/>
        </w:rPr>
        <w:t xml:space="preserve"> de</w:t>
      </w:r>
      <w:r w:rsidR="00A3142D">
        <w:rPr>
          <w:rFonts w:ascii="Times New Roman" w:hAnsi="Times New Roman" w:cs="Times New Roman"/>
          <w:sz w:val="24"/>
          <w:szCs w:val="24"/>
          <w:lang w:val="es-ES_tradnl"/>
        </w:rPr>
        <w:t xml:space="preserve"> las áreas de</w:t>
      </w:r>
      <w:r>
        <w:rPr>
          <w:rFonts w:ascii="Times New Roman" w:hAnsi="Times New Roman" w:cs="Times New Roman"/>
          <w:sz w:val="24"/>
          <w:szCs w:val="24"/>
          <w:lang w:val="es-ES_tradnl"/>
        </w:rPr>
        <w:t xml:space="preserve"> Ciencias Naturales y de </w:t>
      </w:r>
      <w:r w:rsidR="00A3142D">
        <w:rPr>
          <w:rFonts w:ascii="Times New Roman" w:hAnsi="Times New Roman" w:cs="Times New Roman"/>
          <w:sz w:val="24"/>
          <w:szCs w:val="24"/>
          <w:lang w:val="es-ES_tradnl"/>
        </w:rPr>
        <w:t xml:space="preserve">las Ciencias </w:t>
      </w:r>
      <w:r>
        <w:rPr>
          <w:rFonts w:ascii="Times New Roman" w:hAnsi="Times New Roman" w:cs="Times New Roman"/>
          <w:sz w:val="24"/>
          <w:szCs w:val="24"/>
          <w:lang w:val="es-ES_tradnl"/>
        </w:rPr>
        <w:t>Económicas, en las que</w:t>
      </w:r>
      <w:r w:rsidR="00A3142D">
        <w:rPr>
          <w:rFonts w:ascii="Times New Roman" w:hAnsi="Times New Roman" w:cs="Times New Roman"/>
          <w:sz w:val="24"/>
          <w:szCs w:val="24"/>
          <w:lang w:val="es-ES_tradnl"/>
        </w:rPr>
        <w:t xml:space="preserve"> su matrícula porcentualmente es </w:t>
      </w:r>
      <w:r w:rsidR="003B3AE7">
        <w:rPr>
          <w:rFonts w:ascii="Times New Roman" w:hAnsi="Times New Roman" w:cs="Times New Roman"/>
          <w:sz w:val="24"/>
          <w:szCs w:val="24"/>
          <w:lang w:val="es-ES_tradnl"/>
        </w:rPr>
        <w:t xml:space="preserve">similar </w:t>
      </w:r>
      <w:r w:rsidR="00A3142D">
        <w:rPr>
          <w:rFonts w:ascii="Times New Roman" w:hAnsi="Times New Roman" w:cs="Times New Roman"/>
          <w:sz w:val="24"/>
          <w:szCs w:val="24"/>
          <w:lang w:val="es-ES_tradnl"/>
        </w:rPr>
        <w:t>a</w:t>
      </w:r>
      <w:r w:rsidR="00E272B8">
        <w:rPr>
          <w:rFonts w:ascii="Times New Roman" w:hAnsi="Times New Roman" w:cs="Times New Roman"/>
          <w:sz w:val="24"/>
          <w:szCs w:val="24"/>
          <w:lang w:val="es-ES_tradnl"/>
        </w:rPr>
        <w:t xml:space="preserve"> </w:t>
      </w:r>
      <w:r w:rsidR="001F6A74">
        <w:rPr>
          <w:rFonts w:ascii="Times New Roman" w:hAnsi="Times New Roman" w:cs="Times New Roman"/>
          <w:sz w:val="24"/>
          <w:szCs w:val="24"/>
          <w:lang w:val="es-ES_tradnl"/>
        </w:rPr>
        <w:t>l</w:t>
      </w:r>
      <w:r w:rsidR="00E272B8">
        <w:rPr>
          <w:rFonts w:ascii="Times New Roman" w:hAnsi="Times New Roman" w:cs="Times New Roman"/>
          <w:sz w:val="24"/>
          <w:szCs w:val="24"/>
          <w:lang w:val="es-ES_tradnl"/>
        </w:rPr>
        <w:t xml:space="preserve">a </w:t>
      </w:r>
      <w:r w:rsidR="00A3142D">
        <w:rPr>
          <w:rFonts w:ascii="Times New Roman" w:hAnsi="Times New Roman" w:cs="Times New Roman"/>
          <w:sz w:val="24"/>
          <w:szCs w:val="24"/>
          <w:lang w:val="es-ES_tradnl"/>
        </w:rPr>
        <w:t>del</w:t>
      </w:r>
      <w:r w:rsidR="001F6A74">
        <w:rPr>
          <w:rFonts w:ascii="Times New Roman" w:hAnsi="Times New Roman" w:cs="Times New Roman"/>
          <w:sz w:val="24"/>
          <w:szCs w:val="24"/>
          <w:lang w:val="es-ES_tradnl"/>
        </w:rPr>
        <w:t xml:space="preserve"> hombre, alienta</w:t>
      </w:r>
      <w:r w:rsidR="00A3142D">
        <w:rPr>
          <w:rFonts w:ascii="Times New Roman" w:hAnsi="Times New Roman" w:cs="Times New Roman"/>
          <w:sz w:val="24"/>
          <w:szCs w:val="24"/>
          <w:lang w:val="es-ES_tradnl"/>
        </w:rPr>
        <w:t xml:space="preserve"> nuestro interés</w:t>
      </w:r>
      <w:r w:rsidR="00E272B8">
        <w:rPr>
          <w:rFonts w:ascii="Times New Roman" w:hAnsi="Times New Roman" w:cs="Times New Roman"/>
          <w:sz w:val="24"/>
          <w:szCs w:val="24"/>
          <w:lang w:val="es-ES_tradnl"/>
        </w:rPr>
        <w:t xml:space="preserve"> analítico.</w:t>
      </w:r>
      <w:r w:rsidR="00A3142D">
        <w:rPr>
          <w:rFonts w:ascii="Times New Roman" w:hAnsi="Times New Roman" w:cs="Times New Roman"/>
          <w:sz w:val="24"/>
          <w:szCs w:val="24"/>
          <w:lang w:val="es-ES_tradnl"/>
        </w:rPr>
        <w:t xml:space="preserve"> </w:t>
      </w:r>
      <w:r w:rsidR="003B3AE7" w:rsidRPr="008301D8">
        <w:rPr>
          <w:rFonts w:ascii="Times New Roman" w:eastAsia="Times New Roman" w:hAnsi="Times New Roman" w:cs="Times New Roman"/>
          <w:sz w:val="24"/>
          <w:szCs w:val="24"/>
          <w:lang w:val="es-ES_tradnl" w:eastAsia="es-ES"/>
        </w:rPr>
        <w:t xml:space="preserve">Estamos seguras de la conveniencia de </w:t>
      </w:r>
      <w:r w:rsidR="007D3375" w:rsidRPr="008301D8">
        <w:rPr>
          <w:rFonts w:ascii="Times New Roman" w:eastAsia="Times New Roman" w:hAnsi="Times New Roman" w:cs="Times New Roman"/>
          <w:sz w:val="24"/>
          <w:szCs w:val="24"/>
          <w:lang w:val="es-ES_tradnl" w:eastAsia="es-ES"/>
        </w:rPr>
        <w:t xml:space="preserve">indagar de modo cualitativo el contenido y significado que </w:t>
      </w:r>
      <w:r w:rsidR="003B3AE7" w:rsidRPr="008301D8">
        <w:rPr>
          <w:rFonts w:ascii="Times New Roman" w:eastAsia="Times New Roman" w:hAnsi="Times New Roman" w:cs="Times New Roman"/>
          <w:sz w:val="24"/>
          <w:szCs w:val="24"/>
          <w:lang w:val="es-ES_tradnl" w:eastAsia="es-ES"/>
        </w:rPr>
        <w:t>s</w:t>
      </w:r>
      <w:r w:rsidR="006B56B0">
        <w:rPr>
          <w:rFonts w:ascii="Times New Roman" w:eastAsia="Times New Roman" w:hAnsi="Times New Roman" w:cs="Times New Roman"/>
          <w:sz w:val="24"/>
          <w:szCs w:val="24"/>
          <w:lang w:val="es-ES_tradnl" w:eastAsia="es-ES"/>
        </w:rPr>
        <w:t xml:space="preserve">ustentan </w:t>
      </w:r>
      <w:r w:rsidR="003B3AE7" w:rsidRPr="008301D8">
        <w:rPr>
          <w:rFonts w:ascii="Times New Roman" w:eastAsia="Times New Roman" w:hAnsi="Times New Roman" w:cs="Times New Roman"/>
          <w:sz w:val="24"/>
          <w:szCs w:val="24"/>
          <w:lang w:val="es-ES_tradnl" w:eastAsia="es-ES"/>
        </w:rPr>
        <w:t xml:space="preserve">las elecciones femeninas y de ese modo, </w:t>
      </w:r>
      <w:r w:rsidR="007D3375" w:rsidRPr="008301D8">
        <w:rPr>
          <w:rFonts w:ascii="Times New Roman" w:eastAsia="Times New Roman" w:hAnsi="Times New Roman" w:cs="Times New Roman"/>
          <w:sz w:val="24"/>
          <w:szCs w:val="24"/>
          <w:lang w:val="es-ES_tradnl" w:eastAsia="es-ES"/>
        </w:rPr>
        <w:t>pon</w:t>
      </w:r>
      <w:r w:rsidR="003B3AE7" w:rsidRPr="008301D8">
        <w:rPr>
          <w:rFonts w:ascii="Times New Roman" w:eastAsia="Times New Roman" w:hAnsi="Times New Roman" w:cs="Times New Roman"/>
          <w:sz w:val="24"/>
          <w:szCs w:val="24"/>
          <w:lang w:val="es-ES_tradnl" w:eastAsia="es-ES"/>
        </w:rPr>
        <w:t>er voz a los datos estadísticos</w:t>
      </w:r>
      <w:r w:rsidR="007D3375" w:rsidRPr="008301D8">
        <w:rPr>
          <w:rFonts w:ascii="Times New Roman" w:eastAsia="Times New Roman" w:hAnsi="Times New Roman" w:cs="Times New Roman"/>
          <w:sz w:val="24"/>
          <w:szCs w:val="24"/>
          <w:lang w:val="es-ES_tradnl" w:eastAsia="es-ES"/>
        </w:rPr>
        <w:t xml:space="preserve">, tarea </w:t>
      </w:r>
      <w:r w:rsidR="003B3AE7" w:rsidRPr="008301D8">
        <w:rPr>
          <w:rFonts w:ascii="Times New Roman" w:eastAsia="Times New Roman" w:hAnsi="Times New Roman" w:cs="Times New Roman"/>
          <w:sz w:val="24"/>
          <w:szCs w:val="24"/>
          <w:lang w:val="es-ES_tradnl" w:eastAsia="es-ES"/>
        </w:rPr>
        <w:t>a la q</w:t>
      </w:r>
      <w:r w:rsidR="00E272B8" w:rsidRPr="008301D8">
        <w:rPr>
          <w:rFonts w:ascii="Times New Roman" w:eastAsia="Times New Roman" w:hAnsi="Times New Roman" w:cs="Times New Roman"/>
          <w:sz w:val="24"/>
          <w:szCs w:val="24"/>
          <w:lang w:val="es-ES_tradnl" w:eastAsia="es-ES"/>
        </w:rPr>
        <w:t xml:space="preserve">ue nos dedicaremos en el futuro para </w:t>
      </w:r>
      <w:r w:rsidR="00231FA8" w:rsidRPr="008301D8">
        <w:rPr>
          <w:rFonts w:ascii="Times New Roman" w:eastAsia="Times New Roman" w:hAnsi="Times New Roman" w:cs="Times New Roman"/>
          <w:sz w:val="24"/>
          <w:szCs w:val="24"/>
          <w:lang w:val="es-ES_tradnl" w:eastAsia="es-ES"/>
        </w:rPr>
        <w:t>captar</w:t>
      </w:r>
      <w:r w:rsidR="006B56B0">
        <w:rPr>
          <w:rFonts w:ascii="Times New Roman" w:eastAsia="Times New Roman" w:hAnsi="Times New Roman" w:cs="Times New Roman"/>
          <w:sz w:val="24"/>
          <w:szCs w:val="24"/>
          <w:lang w:val="es-ES_tradnl" w:eastAsia="es-ES"/>
        </w:rPr>
        <w:t>, asimismo, el</w:t>
      </w:r>
      <w:r w:rsidR="00E272B8" w:rsidRPr="008301D8">
        <w:rPr>
          <w:rFonts w:ascii="Times New Roman" w:eastAsia="Times New Roman" w:hAnsi="Times New Roman" w:cs="Times New Roman"/>
          <w:sz w:val="24"/>
          <w:szCs w:val="24"/>
          <w:lang w:val="es-ES_tradnl" w:eastAsia="es-ES"/>
        </w:rPr>
        <w:t xml:space="preserve"> </w:t>
      </w:r>
      <w:r w:rsidR="007D3375" w:rsidRPr="008301D8">
        <w:rPr>
          <w:rFonts w:ascii="Times New Roman" w:eastAsia="Times New Roman" w:hAnsi="Times New Roman" w:cs="Times New Roman"/>
          <w:sz w:val="24"/>
          <w:szCs w:val="24"/>
          <w:lang w:val="es-ES_tradnl" w:eastAsia="es-ES"/>
        </w:rPr>
        <w:t xml:space="preserve">reposicionamiento </w:t>
      </w:r>
      <w:r w:rsidR="00F21587" w:rsidRPr="008301D8">
        <w:rPr>
          <w:rFonts w:ascii="Times New Roman" w:eastAsia="Times New Roman" w:hAnsi="Times New Roman" w:cs="Times New Roman"/>
          <w:sz w:val="24"/>
          <w:szCs w:val="24"/>
          <w:lang w:val="es-ES_tradnl" w:eastAsia="es-ES"/>
        </w:rPr>
        <w:t xml:space="preserve">socio-económico y político que va experimentando </w:t>
      </w:r>
      <w:r w:rsidR="007D3375" w:rsidRPr="008301D8">
        <w:rPr>
          <w:rFonts w:ascii="Times New Roman" w:eastAsia="Times New Roman" w:hAnsi="Times New Roman" w:cs="Times New Roman"/>
          <w:sz w:val="24"/>
          <w:szCs w:val="24"/>
          <w:lang w:val="es-ES_tradnl" w:eastAsia="es-ES"/>
        </w:rPr>
        <w:t xml:space="preserve">la mujer </w:t>
      </w:r>
      <w:r w:rsidR="00F21587" w:rsidRPr="008301D8">
        <w:rPr>
          <w:rFonts w:ascii="Times New Roman" w:eastAsia="Times New Roman" w:hAnsi="Times New Roman" w:cs="Times New Roman"/>
          <w:sz w:val="24"/>
          <w:szCs w:val="24"/>
          <w:lang w:val="es-ES_tradnl" w:eastAsia="es-ES"/>
        </w:rPr>
        <w:t>salteña.</w:t>
      </w:r>
      <w:r w:rsidR="00A3142D" w:rsidRPr="008301D8">
        <w:rPr>
          <w:rFonts w:ascii="Times New Roman" w:hAnsi="Times New Roman" w:cs="Times New Roman"/>
          <w:sz w:val="24"/>
          <w:szCs w:val="24"/>
          <w:lang w:val="es-ES_tradnl"/>
        </w:rPr>
        <w:t xml:space="preserve"> </w:t>
      </w:r>
    </w:p>
    <w:p w:rsidR="00BC6630" w:rsidRDefault="00BC6630" w:rsidP="007F0F19">
      <w:pPr>
        <w:autoSpaceDE w:val="0"/>
        <w:autoSpaceDN w:val="0"/>
        <w:adjustRightInd w:val="0"/>
        <w:spacing w:after="0" w:line="240" w:lineRule="auto"/>
        <w:jc w:val="both"/>
        <w:rPr>
          <w:rFonts w:ascii="Times New Roman" w:hAnsi="Times New Roman" w:cs="Times New Roman"/>
          <w:b/>
          <w:sz w:val="4"/>
          <w:szCs w:val="4"/>
          <w:lang w:val="es-ES_tradnl"/>
        </w:rPr>
      </w:pPr>
    </w:p>
    <w:p w:rsidR="00BC6630" w:rsidRDefault="00BC6630" w:rsidP="007F0F19">
      <w:pPr>
        <w:autoSpaceDE w:val="0"/>
        <w:autoSpaceDN w:val="0"/>
        <w:adjustRightInd w:val="0"/>
        <w:spacing w:after="0" w:line="240" w:lineRule="auto"/>
        <w:jc w:val="both"/>
        <w:rPr>
          <w:rFonts w:ascii="Times New Roman" w:hAnsi="Times New Roman" w:cs="Times New Roman"/>
          <w:b/>
          <w:sz w:val="24"/>
          <w:szCs w:val="24"/>
          <w:lang w:val="es-ES_tradnl"/>
        </w:rPr>
      </w:pPr>
    </w:p>
    <w:p w:rsidR="00BC6630" w:rsidRDefault="00BC6630" w:rsidP="007F0F19">
      <w:pPr>
        <w:autoSpaceDE w:val="0"/>
        <w:autoSpaceDN w:val="0"/>
        <w:adjustRightInd w:val="0"/>
        <w:spacing w:after="0" w:line="240" w:lineRule="auto"/>
        <w:jc w:val="both"/>
        <w:rPr>
          <w:rFonts w:ascii="Times New Roman" w:hAnsi="Times New Roman" w:cs="Times New Roman"/>
          <w:b/>
          <w:sz w:val="24"/>
          <w:szCs w:val="24"/>
          <w:lang w:val="es-ES_tradnl"/>
        </w:rPr>
      </w:pPr>
    </w:p>
    <w:p w:rsidR="00BC6630" w:rsidRDefault="00BC6630" w:rsidP="007F0F19">
      <w:pPr>
        <w:autoSpaceDE w:val="0"/>
        <w:autoSpaceDN w:val="0"/>
        <w:adjustRightInd w:val="0"/>
        <w:spacing w:after="0" w:line="240" w:lineRule="auto"/>
        <w:jc w:val="both"/>
        <w:rPr>
          <w:rFonts w:ascii="Times New Roman" w:hAnsi="Times New Roman" w:cs="Times New Roman"/>
          <w:b/>
          <w:sz w:val="24"/>
          <w:szCs w:val="24"/>
          <w:lang w:val="es-ES_tradnl"/>
        </w:rPr>
      </w:pPr>
    </w:p>
    <w:p w:rsidR="007F0F19" w:rsidRPr="007F0F19" w:rsidRDefault="007F0F19" w:rsidP="007F0F19">
      <w:pPr>
        <w:autoSpaceDE w:val="0"/>
        <w:autoSpaceDN w:val="0"/>
        <w:adjustRightInd w:val="0"/>
        <w:spacing w:after="0" w:line="240" w:lineRule="auto"/>
        <w:jc w:val="both"/>
        <w:rPr>
          <w:rFonts w:ascii="Times New Roman" w:hAnsi="Times New Roman" w:cs="Times New Roman"/>
          <w:b/>
          <w:sz w:val="24"/>
          <w:szCs w:val="24"/>
          <w:lang w:val="es-ES_tradnl"/>
        </w:rPr>
      </w:pPr>
      <w:r w:rsidRPr="007F0F19">
        <w:rPr>
          <w:rFonts w:ascii="Times New Roman" w:hAnsi="Times New Roman" w:cs="Times New Roman"/>
          <w:b/>
          <w:sz w:val="24"/>
          <w:szCs w:val="24"/>
          <w:lang w:val="es-ES_tradnl"/>
        </w:rPr>
        <w:lastRenderedPageBreak/>
        <w:t>5. FUENTES Y BIBLOGRAFÍA</w:t>
      </w:r>
    </w:p>
    <w:p w:rsidR="007A314F" w:rsidRPr="00BC6630" w:rsidRDefault="007A314F" w:rsidP="007A314F">
      <w:pPr>
        <w:autoSpaceDE w:val="0"/>
        <w:autoSpaceDN w:val="0"/>
        <w:adjustRightInd w:val="0"/>
        <w:spacing w:after="0" w:line="240" w:lineRule="auto"/>
        <w:ind w:firstLine="709"/>
        <w:jc w:val="both"/>
        <w:rPr>
          <w:rFonts w:ascii="Times New Roman" w:hAnsi="Times New Roman" w:cs="Times New Roman"/>
          <w:sz w:val="20"/>
          <w:szCs w:val="20"/>
          <w:lang w:val="es-ES_tradnl"/>
        </w:rPr>
      </w:pPr>
      <w:r w:rsidRPr="00BC6630">
        <w:rPr>
          <w:rFonts w:ascii="Times New Roman" w:hAnsi="Times New Roman" w:cs="Times New Roman"/>
          <w:sz w:val="20"/>
          <w:szCs w:val="20"/>
          <w:lang w:val="es-ES_tradnl"/>
        </w:rPr>
        <w:t>Conferencia Mundial en el Año</w:t>
      </w:r>
      <w:r w:rsidR="00E92740" w:rsidRPr="00BC6630">
        <w:rPr>
          <w:rFonts w:ascii="Times New Roman" w:hAnsi="Times New Roman" w:cs="Times New Roman"/>
          <w:sz w:val="20"/>
          <w:szCs w:val="20"/>
          <w:lang w:val="es-ES_tradnl"/>
        </w:rPr>
        <w:t xml:space="preserve"> Internacional de la Mujer. ONU (</w:t>
      </w:r>
      <w:r w:rsidRPr="00BC6630">
        <w:rPr>
          <w:rFonts w:ascii="Times New Roman" w:hAnsi="Times New Roman" w:cs="Times New Roman"/>
          <w:sz w:val="20"/>
          <w:szCs w:val="20"/>
          <w:lang w:val="es-ES_tradnl"/>
        </w:rPr>
        <w:t>1975</w:t>
      </w:r>
      <w:r w:rsidR="00E92740" w:rsidRPr="00BC6630">
        <w:rPr>
          <w:rFonts w:ascii="Times New Roman" w:hAnsi="Times New Roman" w:cs="Times New Roman"/>
          <w:sz w:val="20"/>
          <w:szCs w:val="20"/>
          <w:lang w:val="es-ES_tradnl"/>
        </w:rPr>
        <w:t>)</w:t>
      </w:r>
      <w:r w:rsidR="00D41AF5" w:rsidRPr="00BC6630">
        <w:rPr>
          <w:rFonts w:ascii="Times New Roman" w:hAnsi="Times New Roman" w:cs="Times New Roman"/>
          <w:sz w:val="20"/>
          <w:szCs w:val="20"/>
          <w:lang w:val="es-ES_tradnl"/>
        </w:rPr>
        <w:t xml:space="preserve">. </w:t>
      </w:r>
      <w:r w:rsidR="00CA1638" w:rsidRPr="00BC6630">
        <w:rPr>
          <w:rFonts w:ascii="Times New Roman" w:hAnsi="Times New Roman" w:cs="Times New Roman"/>
          <w:sz w:val="20"/>
          <w:szCs w:val="20"/>
          <w:lang w:val="es-ES_tradnl"/>
        </w:rPr>
        <w:t xml:space="preserve">Extraído de </w:t>
      </w:r>
      <w:hyperlink r:id="rId10" w:history="1">
        <w:r w:rsidRPr="00BC6630">
          <w:rPr>
            <w:rStyle w:val="Hipervnculo"/>
            <w:rFonts w:ascii="Times New Roman" w:hAnsi="Times New Roman" w:cs="Times New Roman"/>
            <w:color w:val="auto"/>
            <w:sz w:val="20"/>
            <w:szCs w:val="20"/>
            <w:u w:val="none"/>
            <w:lang w:val="es-ES_tradnl"/>
          </w:rPr>
          <w:t>http://www.un.org/womenwatch/daw/beijing/otherconferences/Mexico/Mexico%20conference%20report%20optimized.pdf</w:t>
        </w:r>
      </w:hyperlink>
    </w:p>
    <w:p w:rsidR="007A314F" w:rsidRPr="00BC6630" w:rsidRDefault="007A314F" w:rsidP="007A314F">
      <w:pPr>
        <w:autoSpaceDE w:val="0"/>
        <w:autoSpaceDN w:val="0"/>
        <w:adjustRightInd w:val="0"/>
        <w:spacing w:after="0" w:line="240" w:lineRule="auto"/>
        <w:ind w:firstLine="709"/>
        <w:jc w:val="both"/>
        <w:rPr>
          <w:rFonts w:ascii="Times New Roman" w:hAnsi="Times New Roman" w:cs="Times New Roman"/>
          <w:sz w:val="20"/>
          <w:szCs w:val="20"/>
          <w:lang w:val="es-ES_tradnl"/>
        </w:rPr>
      </w:pPr>
      <w:r w:rsidRPr="00BC6630">
        <w:rPr>
          <w:rFonts w:ascii="Times New Roman" w:hAnsi="Times New Roman" w:cs="Times New Roman"/>
          <w:sz w:val="20"/>
          <w:szCs w:val="20"/>
          <w:lang w:val="es-ES_tradnl"/>
        </w:rPr>
        <w:t>Conferencia Mundial en el Año Internaciona</w:t>
      </w:r>
      <w:r w:rsidR="00E92740" w:rsidRPr="00BC6630">
        <w:rPr>
          <w:rFonts w:ascii="Times New Roman" w:hAnsi="Times New Roman" w:cs="Times New Roman"/>
          <w:sz w:val="20"/>
          <w:szCs w:val="20"/>
          <w:lang w:val="es-ES_tradnl"/>
        </w:rPr>
        <w:t xml:space="preserve">l de la Mujer. ONU,  </w:t>
      </w:r>
      <w:proofErr w:type="spellStart"/>
      <w:r w:rsidR="00E92740" w:rsidRPr="00BC6630">
        <w:rPr>
          <w:rFonts w:ascii="Times New Roman" w:hAnsi="Times New Roman" w:cs="Times New Roman"/>
          <w:sz w:val="20"/>
          <w:szCs w:val="20"/>
          <w:lang w:val="es-ES_tradnl"/>
        </w:rPr>
        <w:t>Copenague</w:t>
      </w:r>
      <w:proofErr w:type="spellEnd"/>
      <w:r w:rsidR="00E92740" w:rsidRPr="00BC6630">
        <w:rPr>
          <w:rFonts w:ascii="Times New Roman" w:hAnsi="Times New Roman" w:cs="Times New Roman"/>
          <w:sz w:val="20"/>
          <w:szCs w:val="20"/>
          <w:lang w:val="es-ES_tradnl"/>
        </w:rPr>
        <w:t>. (</w:t>
      </w:r>
      <w:r w:rsidRPr="00BC6630">
        <w:rPr>
          <w:rFonts w:ascii="Times New Roman" w:hAnsi="Times New Roman" w:cs="Times New Roman"/>
          <w:sz w:val="20"/>
          <w:szCs w:val="20"/>
          <w:lang w:val="es-ES_tradnl"/>
        </w:rPr>
        <w:t>1975</w:t>
      </w:r>
      <w:r w:rsidR="00E92740" w:rsidRPr="00BC6630">
        <w:rPr>
          <w:rFonts w:ascii="Times New Roman" w:hAnsi="Times New Roman" w:cs="Times New Roman"/>
          <w:sz w:val="20"/>
          <w:szCs w:val="20"/>
          <w:lang w:val="es-ES_tradnl"/>
        </w:rPr>
        <w:t>)</w:t>
      </w:r>
      <w:r w:rsidR="00CA1638" w:rsidRPr="00BC6630">
        <w:rPr>
          <w:rFonts w:ascii="Times New Roman" w:hAnsi="Times New Roman" w:cs="Times New Roman"/>
          <w:sz w:val="20"/>
          <w:szCs w:val="20"/>
          <w:lang w:val="es-ES_tradnl"/>
        </w:rPr>
        <w:t xml:space="preserve">. Extraído de </w:t>
      </w:r>
      <w:r w:rsidRPr="00BC6630">
        <w:rPr>
          <w:rFonts w:ascii="Times New Roman" w:hAnsi="Times New Roman" w:cs="Times New Roman"/>
          <w:sz w:val="20"/>
          <w:szCs w:val="20"/>
          <w:lang w:val="es-ES_tradnl"/>
        </w:rPr>
        <w:t>http://www.un.org/womenwatch/daw/beijing/otherconferences/Copenhagen/Copenhagen%20Full%20Optimized.pdf</w:t>
      </w:r>
    </w:p>
    <w:p w:rsidR="007A314F" w:rsidRPr="00BC6630" w:rsidRDefault="007A314F" w:rsidP="007A314F">
      <w:pPr>
        <w:autoSpaceDE w:val="0"/>
        <w:autoSpaceDN w:val="0"/>
        <w:adjustRightInd w:val="0"/>
        <w:spacing w:after="0" w:line="240" w:lineRule="auto"/>
        <w:ind w:firstLine="709"/>
        <w:jc w:val="both"/>
        <w:rPr>
          <w:rFonts w:ascii="Times New Roman" w:hAnsi="Times New Roman" w:cs="Times New Roman"/>
          <w:sz w:val="20"/>
          <w:szCs w:val="20"/>
          <w:lang w:val="es-ES_tradnl"/>
        </w:rPr>
      </w:pPr>
      <w:r w:rsidRPr="00BC6630">
        <w:rPr>
          <w:rFonts w:ascii="Times New Roman" w:hAnsi="Times New Roman" w:cs="Times New Roman"/>
          <w:sz w:val="20"/>
          <w:szCs w:val="20"/>
          <w:lang w:val="es-ES_tradnl"/>
        </w:rPr>
        <w:t xml:space="preserve">Conferencia Mundial sobre Educación Superior, UNESCO,  París, </w:t>
      </w:r>
      <w:r w:rsidR="00E92740" w:rsidRPr="00BC6630">
        <w:rPr>
          <w:rFonts w:ascii="Times New Roman" w:hAnsi="Times New Roman" w:cs="Times New Roman"/>
          <w:sz w:val="20"/>
          <w:szCs w:val="20"/>
          <w:lang w:val="es-ES_tradnl"/>
        </w:rPr>
        <w:t>(1998)</w:t>
      </w:r>
      <w:r w:rsidR="00CA1638" w:rsidRPr="00BC6630">
        <w:rPr>
          <w:rFonts w:ascii="Times New Roman" w:hAnsi="Times New Roman" w:cs="Times New Roman"/>
          <w:sz w:val="20"/>
          <w:szCs w:val="20"/>
          <w:lang w:val="es-ES_tradnl"/>
        </w:rPr>
        <w:t>, extraído de</w:t>
      </w:r>
      <w:r w:rsidRPr="00BC6630">
        <w:rPr>
          <w:rFonts w:ascii="Times New Roman" w:hAnsi="Times New Roman" w:cs="Times New Roman"/>
          <w:sz w:val="20"/>
          <w:szCs w:val="20"/>
          <w:lang w:val="es-ES_tradnl"/>
        </w:rPr>
        <w:t xml:space="preserve"> http://www.unesco.org/education/educprog/wche/principal/women-s.html</w:t>
      </w:r>
    </w:p>
    <w:p w:rsidR="00CA1638" w:rsidRPr="00BC6630" w:rsidRDefault="00CA1638" w:rsidP="007A314F">
      <w:pPr>
        <w:pStyle w:val="NormalWeb"/>
        <w:shd w:val="clear" w:color="auto" w:fill="FFFFFF"/>
        <w:spacing w:before="0" w:beforeAutospacing="0" w:after="0" w:afterAutospacing="0"/>
        <w:ind w:firstLine="709"/>
        <w:rPr>
          <w:rFonts w:eastAsiaTheme="minorHAnsi"/>
          <w:sz w:val="20"/>
          <w:szCs w:val="20"/>
          <w:shd w:val="clear" w:color="auto" w:fill="FFFFFF"/>
          <w:lang w:val="es-ES" w:eastAsia="en-US"/>
        </w:rPr>
      </w:pPr>
      <w:r w:rsidRPr="00BC6630">
        <w:rPr>
          <w:rFonts w:eastAsiaTheme="minorHAnsi"/>
          <w:sz w:val="20"/>
          <w:szCs w:val="20"/>
          <w:shd w:val="clear" w:color="auto" w:fill="FFFFFF"/>
          <w:lang w:val="es-ES" w:eastAsia="en-US"/>
        </w:rPr>
        <w:t>Diario El Tribuno, extraído de</w:t>
      </w:r>
      <w:r w:rsidR="007A314F" w:rsidRPr="00BC6630">
        <w:rPr>
          <w:rFonts w:eastAsiaTheme="minorHAnsi"/>
          <w:sz w:val="20"/>
          <w:szCs w:val="20"/>
          <w:shd w:val="clear" w:color="auto" w:fill="FFFFFF"/>
          <w:lang w:val="es-ES" w:eastAsia="en-US"/>
        </w:rPr>
        <w:t xml:space="preserve">  </w:t>
      </w:r>
      <w:hyperlink r:id="rId11" w:history="1">
        <w:r w:rsidR="007A314F" w:rsidRPr="00BC6630">
          <w:rPr>
            <w:rFonts w:eastAsiaTheme="minorHAnsi"/>
            <w:sz w:val="20"/>
            <w:szCs w:val="20"/>
            <w:shd w:val="clear" w:color="auto" w:fill="FFFFFF"/>
            <w:lang w:val="es-ES" w:eastAsia="en-US"/>
          </w:rPr>
          <w:t>http://www.eltribuno.info/salta/nota/2017-4-10-0-0-0-salta-entre-las-de-mayor-brecha-salarial-entre-varones-y-mujeres</w:t>
        </w:r>
      </w:hyperlink>
      <w:r w:rsidRPr="00BC6630">
        <w:rPr>
          <w:rFonts w:eastAsiaTheme="minorHAnsi"/>
          <w:sz w:val="20"/>
          <w:szCs w:val="20"/>
          <w:shd w:val="clear" w:color="auto" w:fill="FFFFFF"/>
          <w:lang w:val="es-ES" w:eastAsia="en-US"/>
        </w:rPr>
        <w:t xml:space="preserve"> </w:t>
      </w:r>
    </w:p>
    <w:p w:rsidR="004C30B8" w:rsidRPr="00BC6630" w:rsidRDefault="004C30B8" w:rsidP="00CA1638">
      <w:pPr>
        <w:pStyle w:val="NormalWeb"/>
        <w:shd w:val="clear" w:color="auto" w:fill="FFFFFF"/>
        <w:spacing w:before="0" w:beforeAutospacing="0" w:after="0" w:afterAutospacing="0"/>
        <w:ind w:firstLine="709"/>
        <w:jc w:val="both"/>
        <w:rPr>
          <w:rFonts w:eastAsiaTheme="minorHAnsi"/>
          <w:b/>
          <w:sz w:val="20"/>
          <w:szCs w:val="20"/>
          <w:shd w:val="clear" w:color="auto" w:fill="FFFFFF"/>
          <w:lang w:val="es-ES" w:eastAsia="en-US"/>
        </w:rPr>
      </w:pPr>
      <w:r w:rsidRPr="00BC6630">
        <w:rPr>
          <w:rFonts w:eastAsiaTheme="minorHAnsi"/>
          <w:sz w:val="20"/>
          <w:szCs w:val="20"/>
          <w:shd w:val="clear" w:color="auto" w:fill="FFFFFF"/>
          <w:lang w:val="es-ES" w:eastAsia="en-US"/>
        </w:rPr>
        <w:t>Diario El Tribuno</w:t>
      </w:r>
      <w:r w:rsidR="00042B35" w:rsidRPr="00BC6630">
        <w:rPr>
          <w:rFonts w:eastAsiaTheme="minorHAnsi"/>
          <w:sz w:val="20"/>
          <w:szCs w:val="20"/>
          <w:shd w:val="clear" w:color="auto" w:fill="FFFFFF"/>
          <w:lang w:val="es-ES" w:eastAsia="en-US"/>
        </w:rPr>
        <w:t xml:space="preserve"> (2016)</w:t>
      </w:r>
      <w:r w:rsidR="00CA1638" w:rsidRPr="00BC6630">
        <w:rPr>
          <w:rFonts w:eastAsiaTheme="minorHAnsi"/>
          <w:sz w:val="20"/>
          <w:szCs w:val="20"/>
          <w:shd w:val="clear" w:color="auto" w:fill="FFFFFF"/>
          <w:lang w:val="es-ES" w:eastAsia="en-US"/>
        </w:rPr>
        <w:t>.</w:t>
      </w:r>
      <w:r w:rsidRPr="00BC6630">
        <w:rPr>
          <w:rFonts w:eastAsiaTheme="minorHAnsi"/>
          <w:sz w:val="20"/>
          <w:szCs w:val="20"/>
          <w:shd w:val="clear" w:color="auto" w:fill="FFFFFF"/>
          <w:lang w:val="es-ES" w:eastAsia="en-US"/>
        </w:rPr>
        <w:t xml:space="preserve"> </w:t>
      </w:r>
      <w:r w:rsidR="00CA1638" w:rsidRPr="00BC6630">
        <w:rPr>
          <w:rFonts w:eastAsiaTheme="minorHAnsi"/>
          <w:sz w:val="20"/>
          <w:szCs w:val="20"/>
          <w:shd w:val="clear" w:color="auto" w:fill="FFFFFF"/>
          <w:lang w:val="es-ES" w:eastAsia="en-US"/>
        </w:rPr>
        <w:t>“Salta entre las provincias con más casos de adolescentes embarazadas”. Extraído de</w:t>
      </w:r>
      <w:r w:rsidRPr="00BC6630">
        <w:rPr>
          <w:rFonts w:eastAsiaTheme="minorHAnsi"/>
          <w:sz w:val="20"/>
          <w:szCs w:val="20"/>
          <w:shd w:val="clear" w:color="auto" w:fill="FFFFFF"/>
          <w:lang w:val="es-ES" w:eastAsia="en-US"/>
        </w:rPr>
        <w:t xml:space="preserve"> http://www.eltribuno.info/salta/nota/2016-12-18-1-30-0-salta-entre-las-provincias-con-mas-casos-de-adolescentes-embarazadas-embarazo-adolescente</w:t>
      </w:r>
    </w:p>
    <w:p w:rsidR="007A314F" w:rsidRPr="00BC6630" w:rsidRDefault="00CA1638" w:rsidP="007A314F">
      <w:pPr>
        <w:pStyle w:val="NormalWeb"/>
        <w:shd w:val="clear" w:color="auto" w:fill="FFFFFF"/>
        <w:spacing w:before="0" w:beforeAutospacing="0" w:after="0" w:afterAutospacing="0"/>
        <w:ind w:firstLine="709"/>
        <w:rPr>
          <w:rFonts w:eastAsiaTheme="minorHAnsi"/>
          <w:sz w:val="20"/>
          <w:szCs w:val="20"/>
          <w:shd w:val="clear" w:color="auto" w:fill="FFFFFF"/>
          <w:lang w:val="es-ES" w:eastAsia="en-US"/>
        </w:rPr>
      </w:pPr>
      <w:r w:rsidRPr="00BC6630">
        <w:rPr>
          <w:rFonts w:eastAsiaTheme="minorHAnsi"/>
          <w:sz w:val="20"/>
          <w:szCs w:val="20"/>
          <w:shd w:val="clear" w:color="auto" w:fill="FFFFFF"/>
          <w:lang w:val="es-ES" w:eastAsia="en-US"/>
        </w:rPr>
        <w:t>CONICET. Extraído de</w:t>
      </w:r>
      <w:r w:rsidR="007A314F" w:rsidRPr="00BC6630">
        <w:rPr>
          <w:rFonts w:eastAsiaTheme="minorHAnsi"/>
          <w:sz w:val="20"/>
          <w:szCs w:val="20"/>
          <w:shd w:val="clear" w:color="auto" w:fill="FFFFFF"/>
          <w:lang w:val="es-ES" w:eastAsia="en-US"/>
        </w:rPr>
        <w:t xml:space="preserve"> </w:t>
      </w:r>
      <w:hyperlink r:id="rId12" w:history="1">
        <w:r w:rsidR="007A314F" w:rsidRPr="00BC6630">
          <w:rPr>
            <w:rFonts w:eastAsiaTheme="minorHAnsi"/>
            <w:sz w:val="20"/>
            <w:szCs w:val="20"/>
            <w:shd w:val="clear" w:color="auto" w:fill="FFFFFF"/>
            <w:lang w:val="es-ES" w:eastAsia="en-US"/>
          </w:rPr>
          <w:t>http://www.conicet.gov.ar/la-economia-una-cuestion-de-genero/</w:t>
        </w:r>
      </w:hyperlink>
      <w:r w:rsidR="007A314F" w:rsidRPr="00BC6630">
        <w:rPr>
          <w:rFonts w:eastAsiaTheme="minorHAnsi"/>
          <w:sz w:val="20"/>
          <w:szCs w:val="20"/>
          <w:shd w:val="clear" w:color="auto" w:fill="FFFFFF"/>
          <w:lang w:val="es-ES" w:eastAsia="en-US"/>
        </w:rPr>
        <w:t xml:space="preserve">  </w:t>
      </w:r>
    </w:p>
    <w:p w:rsidR="007A314F" w:rsidRPr="00BC6630" w:rsidRDefault="00C10D71" w:rsidP="00CA1638">
      <w:pPr>
        <w:pStyle w:val="NormalWeb"/>
        <w:shd w:val="clear" w:color="auto" w:fill="FFFFFF"/>
        <w:spacing w:before="0" w:beforeAutospacing="0" w:after="0" w:afterAutospacing="0"/>
        <w:rPr>
          <w:rFonts w:eastAsiaTheme="minorHAnsi"/>
          <w:sz w:val="20"/>
          <w:szCs w:val="20"/>
          <w:shd w:val="clear" w:color="auto" w:fill="FFFFFF"/>
          <w:lang w:val="es-ES" w:eastAsia="en-US"/>
        </w:rPr>
      </w:pPr>
      <w:hyperlink r:id="rId13" w:history="1">
        <w:r w:rsidR="007A314F" w:rsidRPr="00BC6630">
          <w:rPr>
            <w:rFonts w:eastAsiaTheme="minorHAnsi"/>
            <w:sz w:val="20"/>
            <w:szCs w:val="20"/>
            <w:shd w:val="clear" w:color="auto" w:fill="FFFFFF"/>
            <w:lang w:val="es-ES" w:eastAsia="en-US"/>
          </w:rPr>
          <w:t>http://closethegap.studiometric.co/</w:t>
        </w:r>
      </w:hyperlink>
      <w:r w:rsidR="007A314F" w:rsidRPr="00BC6630">
        <w:rPr>
          <w:rFonts w:eastAsiaTheme="minorHAnsi"/>
          <w:sz w:val="20"/>
          <w:szCs w:val="20"/>
          <w:shd w:val="clear" w:color="auto" w:fill="FFFFFF"/>
          <w:lang w:val="es-ES" w:eastAsia="en-US"/>
        </w:rPr>
        <w:t xml:space="preserve"> </w:t>
      </w:r>
    </w:p>
    <w:p w:rsidR="007A314F" w:rsidRPr="00BC6630" w:rsidRDefault="00CA1638" w:rsidP="00F71DF3">
      <w:pPr>
        <w:pStyle w:val="NormalWeb"/>
        <w:shd w:val="clear" w:color="auto" w:fill="FFFFFF"/>
        <w:spacing w:before="0" w:beforeAutospacing="0" w:after="0" w:afterAutospacing="0"/>
        <w:ind w:firstLine="709"/>
        <w:jc w:val="both"/>
        <w:rPr>
          <w:rFonts w:eastAsiaTheme="minorHAnsi"/>
          <w:sz w:val="20"/>
          <w:szCs w:val="20"/>
          <w:shd w:val="clear" w:color="auto" w:fill="FFFFFF"/>
          <w:lang w:val="es-ES" w:eastAsia="en-US"/>
        </w:rPr>
      </w:pPr>
      <w:r w:rsidRPr="00BC6630">
        <w:rPr>
          <w:rFonts w:eastAsiaTheme="minorHAnsi"/>
          <w:sz w:val="20"/>
          <w:szCs w:val="20"/>
          <w:shd w:val="clear" w:color="auto" w:fill="FFFFFF"/>
          <w:lang w:val="es-ES" w:eastAsia="en-US"/>
        </w:rPr>
        <w:t>ONU – MUJERES. Extraído de</w:t>
      </w:r>
      <w:r w:rsidR="007A314F" w:rsidRPr="00BC6630">
        <w:rPr>
          <w:rFonts w:eastAsiaTheme="minorHAnsi"/>
          <w:sz w:val="20"/>
          <w:szCs w:val="20"/>
          <w:shd w:val="clear" w:color="auto" w:fill="FFFFFF"/>
          <w:lang w:val="es-ES" w:eastAsia="en-US"/>
        </w:rPr>
        <w:t xml:space="preserve">n </w:t>
      </w:r>
      <w:hyperlink r:id="rId14" w:anchor="copenhagen" w:history="1">
        <w:r w:rsidR="007A314F" w:rsidRPr="00BC6630">
          <w:rPr>
            <w:rStyle w:val="Hipervnculo"/>
            <w:rFonts w:eastAsiaTheme="minorHAnsi"/>
            <w:color w:val="auto"/>
            <w:sz w:val="20"/>
            <w:szCs w:val="20"/>
            <w:u w:val="none"/>
            <w:shd w:val="clear" w:color="auto" w:fill="FFFFFF"/>
            <w:lang w:val="es-ES" w:eastAsia="en-US"/>
          </w:rPr>
          <w:t>http://www.unwomen.org/es/how-we-work/intergovernmental-support/world-conferences-on-women#copenhagen</w:t>
        </w:r>
      </w:hyperlink>
    </w:p>
    <w:p w:rsidR="007A314F" w:rsidRPr="006B13C5" w:rsidRDefault="00CA1638" w:rsidP="00F71DF3">
      <w:pPr>
        <w:pStyle w:val="NormalWeb"/>
        <w:shd w:val="clear" w:color="auto" w:fill="FFFFFF"/>
        <w:spacing w:before="0" w:beforeAutospacing="0" w:after="0" w:afterAutospacing="0"/>
        <w:ind w:firstLine="709"/>
        <w:jc w:val="both"/>
        <w:rPr>
          <w:rFonts w:eastAsiaTheme="minorHAnsi"/>
          <w:sz w:val="20"/>
          <w:szCs w:val="20"/>
          <w:shd w:val="clear" w:color="auto" w:fill="FFFFFF"/>
          <w:lang w:val="es-ES" w:eastAsia="en-US"/>
        </w:rPr>
      </w:pPr>
      <w:r w:rsidRPr="006B13C5">
        <w:rPr>
          <w:rFonts w:eastAsiaTheme="minorHAnsi"/>
          <w:sz w:val="20"/>
          <w:szCs w:val="20"/>
          <w:shd w:val="clear" w:color="auto" w:fill="FFFFFF"/>
          <w:lang w:val="es-ES" w:eastAsia="en-US"/>
        </w:rPr>
        <w:t>CIPPES. Extraído de</w:t>
      </w:r>
      <w:r w:rsidR="007A314F" w:rsidRPr="006B13C5">
        <w:rPr>
          <w:rFonts w:eastAsiaTheme="minorHAnsi"/>
          <w:sz w:val="20"/>
          <w:szCs w:val="20"/>
          <w:shd w:val="clear" w:color="auto" w:fill="FFFFFF"/>
          <w:lang w:val="es-ES" w:eastAsia="en-US"/>
        </w:rPr>
        <w:t xml:space="preserve"> </w:t>
      </w:r>
      <w:hyperlink r:id="rId15" w:history="1">
        <w:r w:rsidR="00984EA1" w:rsidRPr="006B13C5">
          <w:rPr>
            <w:rStyle w:val="Hipervnculo"/>
            <w:rFonts w:eastAsiaTheme="minorHAnsi"/>
            <w:color w:val="auto"/>
            <w:sz w:val="20"/>
            <w:szCs w:val="20"/>
            <w:u w:val="none"/>
            <w:shd w:val="clear" w:color="auto" w:fill="FFFFFF"/>
            <w:lang w:val="es-ES" w:eastAsia="en-US"/>
          </w:rPr>
          <w:t>http://www.cippes.org/observatorio-de-pobreza.php?pub=327</w:t>
        </w:r>
      </w:hyperlink>
    </w:p>
    <w:p w:rsidR="00836DA0" w:rsidRPr="00BC6630" w:rsidRDefault="00984EA1" w:rsidP="00E92740">
      <w:pPr>
        <w:shd w:val="clear" w:color="auto" w:fill="FFFFFF"/>
        <w:spacing w:after="0" w:line="240" w:lineRule="auto"/>
        <w:ind w:firstLine="708"/>
        <w:jc w:val="both"/>
        <w:rPr>
          <w:rFonts w:ascii="Times New Roman" w:eastAsia="Times New Roman" w:hAnsi="Times New Roman" w:cs="Times New Roman"/>
          <w:sz w:val="20"/>
          <w:szCs w:val="20"/>
          <w:lang w:val="es-ES_tradnl" w:eastAsia="es-ES"/>
        </w:rPr>
      </w:pPr>
      <w:r w:rsidRPr="00BC6630">
        <w:rPr>
          <w:rFonts w:ascii="Times New Roman" w:eastAsia="Times New Roman" w:hAnsi="Times New Roman" w:cs="Times New Roman"/>
          <w:sz w:val="20"/>
          <w:szCs w:val="20"/>
          <w:lang w:val="es-ES_tradnl" w:eastAsia="es-ES"/>
        </w:rPr>
        <w:t xml:space="preserve">Ministerio de Educación, Ciencia y Tecnología (2004): </w:t>
      </w:r>
      <w:r w:rsidR="00F71DF3" w:rsidRPr="00BC6630">
        <w:rPr>
          <w:rFonts w:ascii="Times New Roman" w:eastAsia="Times New Roman" w:hAnsi="Times New Roman" w:cs="Times New Roman"/>
          <w:sz w:val="20"/>
          <w:szCs w:val="20"/>
          <w:lang w:val="es-ES_tradnl" w:eastAsia="es-ES"/>
        </w:rPr>
        <w:t>El desarrollo de la</w:t>
      </w:r>
      <w:r w:rsidR="00E92740" w:rsidRPr="00BC6630">
        <w:rPr>
          <w:rFonts w:ascii="Times New Roman" w:eastAsia="Times New Roman" w:hAnsi="Times New Roman" w:cs="Times New Roman"/>
          <w:sz w:val="20"/>
          <w:szCs w:val="20"/>
          <w:lang w:val="es-ES_tradnl" w:eastAsia="es-ES"/>
        </w:rPr>
        <w:t xml:space="preserve"> </w:t>
      </w:r>
      <w:r w:rsidRPr="00BC6630">
        <w:rPr>
          <w:rFonts w:ascii="Times New Roman" w:eastAsia="Times New Roman" w:hAnsi="Times New Roman" w:cs="Times New Roman"/>
          <w:sz w:val="20"/>
          <w:szCs w:val="20"/>
          <w:lang w:val="es-ES_tradnl" w:eastAsia="es-ES"/>
        </w:rPr>
        <w:t xml:space="preserve">Educación. Informe sobre Educación </w:t>
      </w:r>
      <w:proofErr w:type="spellStart"/>
      <w:r w:rsidRPr="00BC6630">
        <w:rPr>
          <w:rFonts w:ascii="Times New Roman" w:eastAsia="Times New Roman" w:hAnsi="Times New Roman" w:cs="Times New Roman"/>
          <w:sz w:val="20"/>
          <w:szCs w:val="20"/>
          <w:lang w:val="es-ES_tradnl" w:eastAsia="es-ES"/>
        </w:rPr>
        <w:t>Argentina</w:t>
      </w:r>
      <w:r w:rsidR="006650E2" w:rsidRPr="00BC6630">
        <w:rPr>
          <w:rFonts w:ascii="Times New Roman" w:eastAsia="Times New Roman" w:hAnsi="Times New Roman" w:cs="Times New Roman"/>
          <w:sz w:val="20"/>
          <w:szCs w:val="20"/>
          <w:lang w:val="es-ES_tradnl" w:eastAsia="es-ES"/>
        </w:rPr>
        <w:t>UNICEF</w:t>
      </w:r>
      <w:proofErr w:type="spellEnd"/>
      <w:r w:rsidR="006650E2" w:rsidRPr="00BC6630">
        <w:rPr>
          <w:rFonts w:ascii="Times New Roman" w:eastAsia="Times New Roman" w:hAnsi="Times New Roman" w:cs="Times New Roman"/>
          <w:sz w:val="20"/>
          <w:szCs w:val="20"/>
          <w:lang w:val="es-ES_tradnl" w:eastAsia="es-ES"/>
        </w:rPr>
        <w:t xml:space="preserve"> (2011): </w:t>
      </w:r>
      <w:r w:rsidR="00CA1638" w:rsidRPr="00BC6630">
        <w:rPr>
          <w:rFonts w:ascii="Times New Roman" w:eastAsia="Times New Roman" w:hAnsi="Times New Roman" w:cs="Times New Roman"/>
          <w:sz w:val="20"/>
          <w:szCs w:val="20"/>
          <w:lang w:val="es-ES_tradnl" w:eastAsia="es-ES"/>
        </w:rPr>
        <w:t xml:space="preserve">Informe Adolescentes en Salta. Extraído de </w:t>
      </w:r>
      <w:r w:rsidR="00836DA0" w:rsidRPr="00BC6630">
        <w:rPr>
          <w:rFonts w:ascii="Times New Roman" w:eastAsia="Times New Roman" w:hAnsi="Times New Roman" w:cs="Times New Roman"/>
          <w:sz w:val="20"/>
          <w:szCs w:val="20"/>
          <w:lang w:val="es-ES_tradnl" w:eastAsia="es-ES"/>
        </w:rPr>
        <w:t>http://infoargentina.unicef.org.ar/informes/07_unicef_reporte_Salta_final.pdf</w:t>
      </w:r>
    </w:p>
    <w:p w:rsidR="007A314F" w:rsidRPr="00BC6630" w:rsidRDefault="00A66146" w:rsidP="00CA1638">
      <w:pPr>
        <w:shd w:val="clear" w:color="auto" w:fill="FFFFFF"/>
        <w:spacing w:after="0" w:line="240" w:lineRule="auto"/>
        <w:ind w:firstLine="708"/>
        <w:jc w:val="both"/>
        <w:rPr>
          <w:rFonts w:ascii="Times New Roman" w:hAnsi="Times New Roman" w:cs="Times New Roman"/>
          <w:sz w:val="20"/>
          <w:szCs w:val="20"/>
        </w:rPr>
      </w:pPr>
      <w:r w:rsidRPr="00BC6630">
        <w:rPr>
          <w:rFonts w:ascii="Times New Roman" w:hAnsi="Times New Roman" w:cs="Times New Roman"/>
          <w:sz w:val="20"/>
          <w:szCs w:val="20"/>
        </w:rPr>
        <w:t xml:space="preserve">Baena, M. D. (1999): </w:t>
      </w:r>
      <w:r w:rsidR="007A314F" w:rsidRPr="00BC6630">
        <w:rPr>
          <w:rFonts w:ascii="Times New Roman" w:hAnsi="Times New Roman" w:cs="Times New Roman"/>
          <w:iCs/>
          <w:sz w:val="20"/>
          <w:szCs w:val="20"/>
        </w:rPr>
        <w:t>El papel de la Educación Superior en el crecimiento  y</w:t>
      </w:r>
      <w:r w:rsidR="007A314F" w:rsidRPr="00BC6630">
        <w:rPr>
          <w:rStyle w:val="m4172681023508795491gmail-apple-converted-space"/>
          <w:rFonts w:ascii="Times New Roman" w:hAnsi="Times New Roman" w:cs="Times New Roman"/>
          <w:iCs/>
          <w:sz w:val="20"/>
          <w:szCs w:val="20"/>
        </w:rPr>
        <w:t> </w:t>
      </w:r>
      <w:r w:rsidR="007A314F" w:rsidRPr="00BC6630">
        <w:rPr>
          <w:rFonts w:ascii="Times New Roman" w:hAnsi="Times New Roman" w:cs="Times New Roman"/>
          <w:iCs/>
          <w:sz w:val="20"/>
          <w:szCs w:val="20"/>
        </w:rPr>
        <w:br/>
        <w:t>desarrollo de los países Iberoamericanos</w:t>
      </w:r>
      <w:r w:rsidRPr="00BC6630">
        <w:rPr>
          <w:rFonts w:ascii="Times New Roman" w:hAnsi="Times New Roman" w:cs="Times New Roman"/>
          <w:i/>
          <w:iCs/>
          <w:sz w:val="20"/>
          <w:szCs w:val="20"/>
        </w:rPr>
        <w:t>.</w:t>
      </w:r>
      <w:r w:rsidR="007A314F" w:rsidRPr="00BC6630">
        <w:rPr>
          <w:rStyle w:val="apple-converted-space"/>
          <w:rFonts w:ascii="Times New Roman" w:hAnsi="Times New Roman" w:cs="Times New Roman"/>
          <w:i/>
          <w:iCs/>
          <w:sz w:val="20"/>
          <w:szCs w:val="20"/>
        </w:rPr>
        <w:t> </w:t>
      </w:r>
      <w:proofErr w:type="spellStart"/>
      <w:r w:rsidR="007A314F" w:rsidRPr="00BC6630">
        <w:rPr>
          <w:rFonts w:ascii="Times New Roman" w:hAnsi="Times New Roman" w:cs="Times New Roman"/>
          <w:i/>
          <w:sz w:val="20"/>
          <w:szCs w:val="20"/>
        </w:rPr>
        <w:t>Scripta</w:t>
      </w:r>
      <w:proofErr w:type="spellEnd"/>
      <w:r w:rsidR="007A314F" w:rsidRPr="00BC6630">
        <w:rPr>
          <w:rFonts w:ascii="Times New Roman" w:hAnsi="Times New Roman" w:cs="Times New Roman"/>
          <w:i/>
          <w:sz w:val="20"/>
          <w:szCs w:val="20"/>
        </w:rPr>
        <w:t xml:space="preserve"> Nova Revista electrónica de Geografía y Ciencias Sociales. Universidad de Barcelona</w:t>
      </w:r>
      <w:r w:rsidRPr="00BC6630">
        <w:rPr>
          <w:rFonts w:ascii="Times New Roman" w:hAnsi="Times New Roman" w:cs="Times New Roman"/>
          <w:sz w:val="20"/>
          <w:szCs w:val="20"/>
        </w:rPr>
        <w:t xml:space="preserve">. 45 </w:t>
      </w:r>
      <w:r w:rsidRPr="00BC6630">
        <w:rPr>
          <w:rFonts w:ascii="Times New Roman" w:hAnsi="Times New Roman" w:cs="Times New Roman"/>
          <w:i/>
          <w:sz w:val="20"/>
          <w:szCs w:val="20"/>
        </w:rPr>
        <w:t>(39)</w:t>
      </w:r>
      <w:r w:rsidRPr="00BC6630">
        <w:rPr>
          <w:rFonts w:ascii="Times New Roman" w:hAnsi="Times New Roman" w:cs="Times New Roman"/>
          <w:sz w:val="20"/>
          <w:szCs w:val="20"/>
        </w:rPr>
        <w:t xml:space="preserve"> </w:t>
      </w:r>
      <w:r w:rsidR="007A314F" w:rsidRPr="00BC6630">
        <w:rPr>
          <w:rFonts w:ascii="Times New Roman" w:hAnsi="Times New Roman" w:cs="Times New Roman"/>
          <w:sz w:val="20"/>
          <w:szCs w:val="20"/>
        </w:rPr>
        <w:t>1</w:t>
      </w:r>
      <w:r w:rsidRPr="00BC6630">
        <w:rPr>
          <w:rFonts w:ascii="Times New Roman" w:hAnsi="Times New Roman" w:cs="Times New Roman"/>
          <w:sz w:val="20"/>
          <w:szCs w:val="20"/>
        </w:rPr>
        <w:t xml:space="preserve">. </w:t>
      </w:r>
    </w:p>
    <w:p w:rsidR="007A314F" w:rsidRPr="00BC6630" w:rsidRDefault="007A314F" w:rsidP="007A314F">
      <w:pPr>
        <w:shd w:val="clear" w:color="auto" w:fill="FFFFFF"/>
        <w:spacing w:after="0" w:line="240" w:lineRule="auto"/>
        <w:ind w:firstLine="709"/>
        <w:jc w:val="both"/>
        <w:rPr>
          <w:rFonts w:ascii="Times New Roman" w:hAnsi="Times New Roman" w:cs="Times New Roman"/>
          <w:sz w:val="20"/>
          <w:szCs w:val="20"/>
        </w:rPr>
      </w:pPr>
      <w:r w:rsidRPr="00BC6630">
        <w:rPr>
          <w:rFonts w:ascii="Times New Roman" w:hAnsi="Times New Roman" w:cs="Times New Roman"/>
          <w:sz w:val="20"/>
          <w:szCs w:val="20"/>
          <w:lang w:val="it-IT"/>
        </w:rPr>
        <w:t xml:space="preserve">Buvinic, M., Valenzuela, J.P., </w:t>
      </w:r>
      <w:r w:rsidR="00A66146" w:rsidRPr="00BC6630">
        <w:rPr>
          <w:rFonts w:ascii="Times New Roman" w:hAnsi="Times New Roman" w:cs="Times New Roman"/>
          <w:sz w:val="20"/>
          <w:szCs w:val="20"/>
          <w:lang w:val="it-IT"/>
        </w:rPr>
        <w:t>Molina, T. y</w:t>
      </w:r>
      <w:r w:rsidRPr="00BC6630">
        <w:rPr>
          <w:rFonts w:ascii="Times New Roman" w:hAnsi="Times New Roman" w:cs="Times New Roman"/>
          <w:sz w:val="20"/>
          <w:szCs w:val="20"/>
          <w:lang w:val="it-IT"/>
        </w:rPr>
        <w:t xml:space="preserve"> Gonzáles, E. (1992).</w:t>
      </w:r>
      <w:r w:rsidRPr="00BC6630">
        <w:rPr>
          <w:rStyle w:val="apple-converted-space"/>
          <w:rFonts w:ascii="Times New Roman" w:hAnsi="Times New Roman" w:cs="Times New Roman"/>
          <w:sz w:val="20"/>
          <w:szCs w:val="20"/>
          <w:lang w:val="it-IT"/>
        </w:rPr>
        <w:t> </w:t>
      </w:r>
      <w:r w:rsidRPr="00BC6630">
        <w:rPr>
          <w:rFonts w:ascii="Times New Roman" w:hAnsi="Times New Roman" w:cs="Times New Roman"/>
          <w:sz w:val="20"/>
          <w:szCs w:val="20"/>
          <w:lang w:val="en-US"/>
        </w:rPr>
        <w:t>The Fortunes of Adolescent Mothers and their Children: The Transmission of Poverty in Santiago, Chile.</w:t>
      </w:r>
      <w:r w:rsidRPr="00BC6630">
        <w:rPr>
          <w:rStyle w:val="apple-converted-space"/>
          <w:rFonts w:ascii="Times New Roman" w:hAnsi="Times New Roman" w:cs="Times New Roman"/>
          <w:sz w:val="20"/>
          <w:szCs w:val="20"/>
          <w:lang w:val="en-US"/>
        </w:rPr>
        <w:t> </w:t>
      </w:r>
      <w:r w:rsidRPr="00BC6630">
        <w:rPr>
          <w:rFonts w:ascii="Times New Roman" w:hAnsi="Times New Roman" w:cs="Times New Roman"/>
          <w:i/>
          <w:iCs/>
          <w:sz w:val="20"/>
          <w:szCs w:val="20"/>
          <w:lang w:val="it-IT"/>
        </w:rPr>
        <w:t>Po</w:t>
      </w:r>
      <w:r w:rsidR="00A66146" w:rsidRPr="00BC6630">
        <w:rPr>
          <w:rFonts w:ascii="Times New Roman" w:hAnsi="Times New Roman" w:cs="Times New Roman"/>
          <w:i/>
          <w:iCs/>
          <w:sz w:val="20"/>
          <w:szCs w:val="20"/>
          <w:lang w:val="it-IT"/>
        </w:rPr>
        <w:t>pulation and Development Review.</w:t>
      </w:r>
      <w:r w:rsidRPr="00BC6630">
        <w:rPr>
          <w:rFonts w:ascii="Times New Roman" w:hAnsi="Times New Roman" w:cs="Times New Roman"/>
          <w:i/>
          <w:iCs/>
          <w:sz w:val="20"/>
          <w:szCs w:val="20"/>
          <w:lang w:val="it-IT"/>
        </w:rPr>
        <w:t xml:space="preserve"> </w:t>
      </w:r>
      <w:r w:rsidRPr="00BC6630">
        <w:rPr>
          <w:rFonts w:ascii="Times New Roman" w:hAnsi="Times New Roman" w:cs="Times New Roman"/>
          <w:iCs/>
          <w:sz w:val="20"/>
          <w:szCs w:val="20"/>
          <w:lang w:val="it-IT"/>
        </w:rPr>
        <w:t>18</w:t>
      </w:r>
      <w:r w:rsidRPr="00BC6630">
        <w:rPr>
          <w:rFonts w:ascii="Times New Roman" w:hAnsi="Times New Roman" w:cs="Times New Roman"/>
          <w:i/>
          <w:sz w:val="20"/>
          <w:szCs w:val="20"/>
          <w:lang w:val="it-IT"/>
        </w:rPr>
        <w:t>(2),</w:t>
      </w:r>
      <w:r w:rsidRPr="00BC6630">
        <w:rPr>
          <w:rFonts w:ascii="Times New Roman" w:hAnsi="Times New Roman" w:cs="Times New Roman"/>
          <w:sz w:val="20"/>
          <w:szCs w:val="20"/>
          <w:lang w:val="it-IT"/>
        </w:rPr>
        <w:t xml:space="preserve"> 269-297.</w:t>
      </w:r>
    </w:p>
    <w:p w:rsidR="007A314F" w:rsidRPr="00BC6630" w:rsidRDefault="007A314F" w:rsidP="007A314F">
      <w:pPr>
        <w:pStyle w:val="NormalWeb"/>
        <w:shd w:val="clear" w:color="auto" w:fill="FFFFFF"/>
        <w:spacing w:before="0" w:beforeAutospacing="0" w:after="0" w:afterAutospacing="0"/>
        <w:ind w:firstLine="709"/>
        <w:jc w:val="both"/>
        <w:rPr>
          <w:sz w:val="20"/>
          <w:szCs w:val="20"/>
        </w:rPr>
      </w:pPr>
      <w:proofErr w:type="spellStart"/>
      <w:r w:rsidRPr="00BC6630">
        <w:rPr>
          <w:sz w:val="20"/>
          <w:szCs w:val="20"/>
        </w:rPr>
        <w:t>Bohoslavsky</w:t>
      </w:r>
      <w:proofErr w:type="spellEnd"/>
      <w:r w:rsidRPr="00BC6630">
        <w:rPr>
          <w:sz w:val="20"/>
          <w:szCs w:val="20"/>
        </w:rPr>
        <w:t>, R. (1979).</w:t>
      </w:r>
      <w:r w:rsidRPr="00BC6630">
        <w:rPr>
          <w:rStyle w:val="apple-converted-space"/>
          <w:sz w:val="20"/>
          <w:szCs w:val="20"/>
        </w:rPr>
        <w:t> </w:t>
      </w:r>
      <w:r w:rsidRPr="00BC6630">
        <w:rPr>
          <w:i/>
          <w:iCs/>
          <w:sz w:val="20"/>
          <w:szCs w:val="20"/>
        </w:rPr>
        <w:t>Orientación Vocacional. La estrategia Clínica</w:t>
      </w:r>
      <w:r w:rsidRPr="00BC6630">
        <w:rPr>
          <w:sz w:val="20"/>
          <w:szCs w:val="20"/>
        </w:rPr>
        <w:t>. Nueva Visión: Buenos Aires.</w:t>
      </w:r>
    </w:p>
    <w:p w:rsidR="007A314F" w:rsidRPr="00BC6630" w:rsidRDefault="007A314F" w:rsidP="007A314F">
      <w:pPr>
        <w:pStyle w:val="NormalWeb"/>
        <w:shd w:val="clear" w:color="auto" w:fill="FFFFFF"/>
        <w:spacing w:before="0" w:beforeAutospacing="0" w:after="0" w:afterAutospacing="0"/>
        <w:ind w:firstLine="709"/>
        <w:jc w:val="both"/>
        <w:rPr>
          <w:sz w:val="20"/>
          <w:szCs w:val="20"/>
        </w:rPr>
      </w:pPr>
      <w:r w:rsidRPr="00BC6630">
        <w:rPr>
          <w:sz w:val="20"/>
          <w:szCs w:val="20"/>
        </w:rPr>
        <w:t>Bourdieu, P (2000): Cuestiones de sociología. Istmo:</w:t>
      </w:r>
      <w:r w:rsidRPr="00BC6630">
        <w:rPr>
          <w:rStyle w:val="apple-converted-space"/>
          <w:sz w:val="20"/>
          <w:szCs w:val="20"/>
        </w:rPr>
        <w:t> </w:t>
      </w:r>
      <w:r w:rsidRPr="00BC6630">
        <w:rPr>
          <w:sz w:val="20"/>
          <w:szCs w:val="20"/>
        </w:rPr>
        <w:t>Madrid.</w:t>
      </w:r>
    </w:p>
    <w:p w:rsidR="007A314F" w:rsidRPr="00BC6630" w:rsidRDefault="007A314F" w:rsidP="007A314F">
      <w:pPr>
        <w:pStyle w:val="NormalWeb"/>
        <w:shd w:val="clear" w:color="auto" w:fill="FFFFFF"/>
        <w:spacing w:before="0" w:beforeAutospacing="0" w:after="0" w:afterAutospacing="0"/>
        <w:ind w:firstLine="709"/>
        <w:jc w:val="both"/>
        <w:rPr>
          <w:sz w:val="20"/>
          <w:szCs w:val="20"/>
        </w:rPr>
      </w:pPr>
      <w:r w:rsidRPr="00BC6630">
        <w:rPr>
          <w:sz w:val="20"/>
          <w:szCs w:val="20"/>
        </w:rPr>
        <w:t>Casullo, M. M y cols. (2003).</w:t>
      </w:r>
      <w:r w:rsidRPr="00BC6630">
        <w:rPr>
          <w:rStyle w:val="apple-converted-space"/>
          <w:sz w:val="20"/>
          <w:szCs w:val="20"/>
        </w:rPr>
        <w:t> </w:t>
      </w:r>
      <w:r w:rsidRPr="00BC6630">
        <w:rPr>
          <w:i/>
          <w:iCs/>
          <w:sz w:val="20"/>
          <w:szCs w:val="20"/>
        </w:rPr>
        <w:t>Proyecto de vida y decisión vocacional</w:t>
      </w:r>
      <w:r w:rsidRPr="00BC6630">
        <w:rPr>
          <w:sz w:val="20"/>
          <w:szCs w:val="20"/>
        </w:rPr>
        <w:t>. Paidós: Buenos Aires.</w:t>
      </w:r>
    </w:p>
    <w:p w:rsidR="007A314F" w:rsidRPr="00BC6630" w:rsidRDefault="007A314F" w:rsidP="007A314F">
      <w:pPr>
        <w:pStyle w:val="NormalWeb"/>
        <w:shd w:val="clear" w:color="auto" w:fill="FFFFFF"/>
        <w:spacing w:before="0" w:beforeAutospacing="0" w:after="0" w:afterAutospacing="0"/>
        <w:ind w:firstLine="709"/>
        <w:jc w:val="both"/>
        <w:rPr>
          <w:sz w:val="20"/>
          <w:szCs w:val="20"/>
        </w:rPr>
      </w:pPr>
      <w:r w:rsidRPr="00BC6630">
        <w:rPr>
          <w:sz w:val="20"/>
          <w:szCs w:val="20"/>
        </w:rPr>
        <w:t>Del Compare, M. (1990): Jóvenes, “</w:t>
      </w:r>
      <w:proofErr w:type="spellStart"/>
      <w:r w:rsidRPr="00BC6630">
        <w:rPr>
          <w:sz w:val="20"/>
          <w:szCs w:val="20"/>
        </w:rPr>
        <w:t>vocantes</w:t>
      </w:r>
      <w:proofErr w:type="spellEnd"/>
      <w:r w:rsidRPr="00BC6630">
        <w:rPr>
          <w:sz w:val="20"/>
          <w:szCs w:val="20"/>
        </w:rPr>
        <w:t>” y elección de carrera en Argentina. Posgrado UNSa</w:t>
      </w:r>
    </w:p>
    <w:p w:rsidR="007A314F" w:rsidRPr="00BC6630" w:rsidRDefault="007A314F" w:rsidP="007A314F">
      <w:pPr>
        <w:pStyle w:val="NormalWeb"/>
        <w:shd w:val="clear" w:color="auto" w:fill="FFFFFF"/>
        <w:spacing w:before="0" w:beforeAutospacing="0" w:after="0" w:afterAutospacing="0"/>
        <w:ind w:firstLine="709"/>
        <w:jc w:val="both"/>
        <w:rPr>
          <w:sz w:val="20"/>
          <w:szCs w:val="20"/>
        </w:rPr>
      </w:pPr>
      <w:r w:rsidRPr="00BC6630">
        <w:rPr>
          <w:sz w:val="20"/>
          <w:szCs w:val="20"/>
        </w:rPr>
        <w:t>Durán, J. (2012). Derecho a la no discriminación en la formación profesional y el empleo. </w:t>
      </w:r>
      <w:r w:rsidR="006F0C68" w:rsidRPr="00BC6630">
        <w:rPr>
          <w:i/>
          <w:sz w:val="20"/>
          <w:szCs w:val="20"/>
        </w:rPr>
        <w:t>La justicia en Construcción,</w:t>
      </w:r>
      <w:r w:rsidRPr="00BC6630">
        <w:rPr>
          <w:sz w:val="20"/>
          <w:szCs w:val="20"/>
        </w:rPr>
        <w:t xml:space="preserve"> 139.</w:t>
      </w:r>
    </w:p>
    <w:p w:rsidR="007A314F" w:rsidRPr="00BC6630" w:rsidRDefault="00A66146" w:rsidP="007A314F">
      <w:pPr>
        <w:shd w:val="clear" w:color="auto" w:fill="FFFFFF"/>
        <w:spacing w:after="0" w:line="240" w:lineRule="auto"/>
        <w:ind w:firstLine="709"/>
        <w:jc w:val="both"/>
        <w:rPr>
          <w:rFonts w:ascii="Times New Roman" w:hAnsi="Times New Roman" w:cs="Times New Roman"/>
          <w:sz w:val="20"/>
          <w:szCs w:val="20"/>
        </w:rPr>
      </w:pPr>
      <w:r w:rsidRPr="00BC6630">
        <w:rPr>
          <w:rFonts w:ascii="Times New Roman" w:hAnsi="Times New Roman" w:cs="Times New Roman"/>
          <w:sz w:val="20"/>
          <w:szCs w:val="20"/>
        </w:rPr>
        <w:t xml:space="preserve">Fernández </w:t>
      </w:r>
      <w:proofErr w:type="spellStart"/>
      <w:r w:rsidRPr="00BC6630">
        <w:rPr>
          <w:rFonts w:ascii="Times New Roman" w:hAnsi="Times New Roman" w:cs="Times New Roman"/>
          <w:sz w:val="20"/>
          <w:szCs w:val="20"/>
        </w:rPr>
        <w:t>Lamarra</w:t>
      </w:r>
      <w:proofErr w:type="spellEnd"/>
      <w:r w:rsidRPr="00BC6630">
        <w:rPr>
          <w:rFonts w:ascii="Times New Roman" w:hAnsi="Times New Roman" w:cs="Times New Roman"/>
          <w:sz w:val="20"/>
          <w:szCs w:val="20"/>
        </w:rPr>
        <w:t>, N.</w:t>
      </w:r>
      <w:r w:rsidR="007A314F" w:rsidRPr="00BC6630">
        <w:rPr>
          <w:rFonts w:ascii="Times New Roman" w:hAnsi="Times New Roman" w:cs="Times New Roman"/>
          <w:sz w:val="20"/>
          <w:szCs w:val="20"/>
        </w:rPr>
        <w:t xml:space="preserve"> (2002): La Educación Superior</w:t>
      </w:r>
      <w:r w:rsidRPr="00BC6630">
        <w:rPr>
          <w:rFonts w:ascii="Times New Roman" w:hAnsi="Times New Roman" w:cs="Times New Roman"/>
          <w:sz w:val="20"/>
          <w:szCs w:val="20"/>
        </w:rPr>
        <w:t xml:space="preserve"> en la Argentina, Buenos Aires. Extraído de</w:t>
      </w:r>
      <w:r w:rsidR="006F0C68" w:rsidRPr="00BC6630">
        <w:rPr>
          <w:rFonts w:ascii="Times New Roman" w:hAnsi="Times New Roman" w:cs="Times New Roman"/>
          <w:sz w:val="20"/>
          <w:szCs w:val="20"/>
        </w:rPr>
        <w:t xml:space="preserve"> </w:t>
      </w:r>
      <w:hyperlink r:id="rId16" w:tgtFrame="_blank" w:history="1">
        <w:r w:rsidR="007A314F" w:rsidRPr="00BC6630">
          <w:rPr>
            <w:rStyle w:val="Hipervnculo"/>
            <w:rFonts w:ascii="Times New Roman" w:hAnsi="Times New Roman" w:cs="Times New Roman"/>
            <w:color w:val="auto"/>
            <w:sz w:val="20"/>
            <w:szCs w:val="20"/>
            <w:u w:val="none"/>
          </w:rPr>
          <w:t>https://eco.mdp.edu.ar/cendocu/repositorio/00098.pdf</w:t>
        </w:r>
      </w:hyperlink>
    </w:p>
    <w:p w:rsidR="007A314F" w:rsidRPr="00BC6630" w:rsidRDefault="00A66146" w:rsidP="007A314F">
      <w:pPr>
        <w:pStyle w:val="Ttulo1"/>
        <w:shd w:val="clear" w:color="auto" w:fill="FFFFFF"/>
        <w:spacing w:before="0" w:line="240" w:lineRule="auto"/>
        <w:ind w:firstLine="709"/>
        <w:jc w:val="both"/>
        <w:rPr>
          <w:rFonts w:ascii="Times New Roman" w:hAnsi="Times New Roman" w:cs="Times New Roman"/>
          <w:b w:val="0"/>
          <w:color w:val="auto"/>
          <w:sz w:val="20"/>
          <w:szCs w:val="20"/>
        </w:rPr>
      </w:pPr>
      <w:proofErr w:type="spellStart"/>
      <w:r w:rsidRPr="00BC6630">
        <w:rPr>
          <w:rFonts w:ascii="Times New Roman" w:hAnsi="Times New Roman" w:cs="Times New Roman"/>
          <w:b w:val="0"/>
          <w:bCs w:val="0"/>
          <w:color w:val="auto"/>
          <w:sz w:val="20"/>
          <w:szCs w:val="20"/>
        </w:rPr>
        <w:t>Gatto</w:t>
      </w:r>
      <w:proofErr w:type="spellEnd"/>
      <w:r w:rsidRPr="00BC6630">
        <w:rPr>
          <w:rFonts w:ascii="Times New Roman" w:hAnsi="Times New Roman" w:cs="Times New Roman"/>
          <w:b w:val="0"/>
          <w:bCs w:val="0"/>
          <w:color w:val="auto"/>
          <w:sz w:val="20"/>
          <w:szCs w:val="20"/>
        </w:rPr>
        <w:t>, F.</w:t>
      </w:r>
      <w:r w:rsidR="007A314F" w:rsidRPr="00BC6630">
        <w:rPr>
          <w:rFonts w:ascii="Times New Roman" w:hAnsi="Times New Roman" w:cs="Times New Roman"/>
          <w:b w:val="0"/>
          <w:bCs w:val="0"/>
          <w:color w:val="auto"/>
          <w:sz w:val="20"/>
          <w:szCs w:val="20"/>
        </w:rPr>
        <w:t xml:space="preserve"> (2007):</w:t>
      </w:r>
      <w:r w:rsidR="007A314F" w:rsidRPr="00BC6630">
        <w:rPr>
          <w:rStyle w:val="apple-converted-space"/>
          <w:rFonts w:ascii="Times New Roman" w:hAnsi="Times New Roman" w:cs="Times New Roman"/>
          <w:b w:val="0"/>
          <w:bCs w:val="0"/>
          <w:color w:val="auto"/>
          <w:sz w:val="20"/>
          <w:szCs w:val="20"/>
        </w:rPr>
        <w:t> </w:t>
      </w:r>
      <w:r w:rsidR="007A314F" w:rsidRPr="00BC6630">
        <w:rPr>
          <w:rFonts w:ascii="Times New Roman" w:hAnsi="Times New Roman" w:cs="Times New Roman"/>
          <w:b w:val="0"/>
          <w:bCs w:val="0"/>
          <w:color w:val="auto"/>
          <w:sz w:val="20"/>
          <w:szCs w:val="20"/>
        </w:rPr>
        <w:t>Crisis, recuperación y nuevos dilemas. La economía argentina, 2002-2007.</w:t>
      </w:r>
      <w:r w:rsidR="007A314F" w:rsidRPr="00BC6630">
        <w:rPr>
          <w:rStyle w:val="apple-converted-space"/>
          <w:rFonts w:ascii="Times New Roman" w:hAnsi="Times New Roman" w:cs="Times New Roman"/>
          <w:b w:val="0"/>
          <w:bCs w:val="0"/>
          <w:color w:val="auto"/>
          <w:sz w:val="20"/>
          <w:szCs w:val="20"/>
        </w:rPr>
        <w:t> </w:t>
      </w:r>
      <w:r w:rsidR="007A314F" w:rsidRPr="00BC6630">
        <w:rPr>
          <w:rStyle w:val="m4172681023508795491gmail-apple-converted-space"/>
          <w:rFonts w:ascii="Times New Roman" w:hAnsi="Times New Roman" w:cs="Times New Roman"/>
          <w:b w:val="0"/>
          <w:bCs w:val="0"/>
          <w:caps/>
          <w:color w:val="auto"/>
          <w:sz w:val="20"/>
          <w:szCs w:val="20"/>
        </w:rPr>
        <w:t> </w:t>
      </w:r>
      <w:r w:rsidR="007A314F" w:rsidRPr="00BC6630">
        <w:rPr>
          <w:rStyle w:val="m4172681023508795491gmail-views-field-type"/>
          <w:rFonts w:ascii="Times New Roman" w:hAnsi="Times New Roman" w:cs="Times New Roman"/>
          <w:b w:val="0"/>
          <w:bCs w:val="0"/>
          <w:color w:val="auto"/>
          <w:sz w:val="20"/>
          <w:szCs w:val="20"/>
        </w:rPr>
        <w:t xml:space="preserve">Oficina de la CEPAL en Buenos Aires </w:t>
      </w:r>
      <w:r w:rsidRPr="00BC6630">
        <w:rPr>
          <w:rStyle w:val="m4172681023508795491gmail-views-field-type"/>
          <w:rFonts w:ascii="Times New Roman" w:hAnsi="Times New Roman" w:cs="Times New Roman"/>
          <w:b w:val="0"/>
          <w:bCs w:val="0"/>
          <w:color w:val="auto"/>
          <w:sz w:val="20"/>
          <w:szCs w:val="20"/>
        </w:rPr>
        <w:t>(Estudios e investigaciones). Extraído en</w:t>
      </w:r>
      <w:r w:rsidR="007A314F" w:rsidRPr="00BC6630">
        <w:rPr>
          <w:rStyle w:val="apple-converted-space"/>
          <w:rFonts w:ascii="Times New Roman" w:hAnsi="Times New Roman" w:cs="Times New Roman"/>
          <w:b w:val="0"/>
          <w:bCs w:val="0"/>
          <w:color w:val="auto"/>
          <w:sz w:val="20"/>
          <w:szCs w:val="20"/>
        </w:rPr>
        <w:t> </w:t>
      </w:r>
      <w:hyperlink r:id="rId17" w:tgtFrame="_blank" w:history="1">
        <w:r w:rsidR="007A314F" w:rsidRPr="00BC6630">
          <w:rPr>
            <w:rStyle w:val="Hipervnculo"/>
            <w:rFonts w:ascii="Times New Roman" w:hAnsi="Times New Roman" w:cs="Times New Roman"/>
            <w:b w:val="0"/>
            <w:bCs w:val="0"/>
            <w:color w:val="auto"/>
            <w:sz w:val="20"/>
            <w:szCs w:val="20"/>
            <w:u w:val="none"/>
          </w:rPr>
          <w:t>http://www.cepal.org/es/publicaciones/28481-crisis-recuperacion-nuevos-dilemas-la-economia-argentina-2002-2007</w:t>
        </w:r>
      </w:hyperlink>
    </w:p>
    <w:p w:rsidR="007A314F" w:rsidRPr="00BC6630" w:rsidRDefault="007A314F" w:rsidP="007A314F">
      <w:pPr>
        <w:shd w:val="clear" w:color="auto" w:fill="FFFFFF"/>
        <w:spacing w:after="0" w:line="240" w:lineRule="auto"/>
        <w:ind w:firstLine="709"/>
        <w:jc w:val="both"/>
        <w:rPr>
          <w:rFonts w:ascii="Times New Roman" w:hAnsi="Times New Roman" w:cs="Times New Roman"/>
          <w:sz w:val="20"/>
          <w:szCs w:val="20"/>
        </w:rPr>
      </w:pPr>
      <w:r w:rsidRPr="00BC6630">
        <w:rPr>
          <w:rFonts w:ascii="Times New Roman" w:hAnsi="Times New Roman" w:cs="Times New Roman"/>
          <w:sz w:val="20"/>
          <w:szCs w:val="20"/>
        </w:rPr>
        <w:t> </w:t>
      </w:r>
      <w:proofErr w:type="spellStart"/>
      <w:r w:rsidRPr="00BC6630">
        <w:rPr>
          <w:rFonts w:ascii="Times New Roman" w:hAnsi="Times New Roman" w:cs="Times New Roman"/>
          <w:sz w:val="20"/>
          <w:szCs w:val="20"/>
        </w:rPr>
        <w:t>Griffa</w:t>
      </w:r>
      <w:proofErr w:type="spellEnd"/>
      <w:r w:rsidRPr="00BC6630">
        <w:rPr>
          <w:rFonts w:ascii="Times New Roman" w:hAnsi="Times New Roman" w:cs="Times New Roman"/>
          <w:sz w:val="20"/>
          <w:szCs w:val="20"/>
        </w:rPr>
        <w:t>, M.C y Moreno, J.E. (2015</w:t>
      </w:r>
      <w:r w:rsidRPr="00BC6630">
        <w:rPr>
          <w:rFonts w:ascii="Times New Roman" w:hAnsi="Times New Roman" w:cs="Times New Roman"/>
          <w:i/>
          <w:iCs/>
          <w:sz w:val="20"/>
          <w:szCs w:val="20"/>
        </w:rPr>
        <w:t>). Claves para una psicología del Desarrollo. Adolescencia. Adultez. Vejez</w:t>
      </w:r>
      <w:r w:rsidRPr="00BC6630">
        <w:rPr>
          <w:rFonts w:ascii="Times New Roman" w:hAnsi="Times New Roman" w:cs="Times New Roman"/>
          <w:sz w:val="20"/>
          <w:szCs w:val="20"/>
        </w:rPr>
        <w:t xml:space="preserve">. Volumen II. </w:t>
      </w:r>
      <w:r w:rsidR="00A66146" w:rsidRPr="00BC6630">
        <w:rPr>
          <w:rFonts w:ascii="Times New Roman" w:hAnsi="Times New Roman" w:cs="Times New Roman"/>
          <w:sz w:val="20"/>
          <w:szCs w:val="20"/>
        </w:rPr>
        <w:t>Lugar: Buenos Aires.</w:t>
      </w:r>
    </w:p>
    <w:p w:rsidR="007A314F" w:rsidRPr="00BC6630" w:rsidRDefault="007A314F" w:rsidP="007A314F">
      <w:pPr>
        <w:shd w:val="clear" w:color="auto" w:fill="FFFFFF"/>
        <w:spacing w:after="0" w:line="240" w:lineRule="auto"/>
        <w:ind w:firstLine="709"/>
        <w:jc w:val="both"/>
        <w:rPr>
          <w:rFonts w:ascii="Times New Roman" w:hAnsi="Times New Roman" w:cs="Times New Roman"/>
          <w:sz w:val="20"/>
          <w:szCs w:val="20"/>
        </w:rPr>
      </w:pPr>
      <w:proofErr w:type="spellStart"/>
      <w:r w:rsidRPr="00BC6630">
        <w:rPr>
          <w:rFonts w:ascii="Times New Roman" w:hAnsi="Times New Roman" w:cs="Times New Roman"/>
          <w:sz w:val="20"/>
          <w:szCs w:val="20"/>
        </w:rPr>
        <w:t>Lagarde</w:t>
      </w:r>
      <w:proofErr w:type="spellEnd"/>
      <w:r w:rsidRPr="00BC6630">
        <w:rPr>
          <w:rFonts w:ascii="Times New Roman" w:hAnsi="Times New Roman" w:cs="Times New Roman"/>
          <w:sz w:val="20"/>
          <w:szCs w:val="20"/>
        </w:rPr>
        <w:t>, M. (1990).</w:t>
      </w:r>
      <w:r w:rsidRPr="00BC6630">
        <w:rPr>
          <w:rStyle w:val="apple-converted-space"/>
          <w:rFonts w:ascii="Times New Roman" w:hAnsi="Times New Roman" w:cs="Times New Roman"/>
          <w:sz w:val="20"/>
          <w:szCs w:val="20"/>
        </w:rPr>
        <w:t> </w:t>
      </w:r>
      <w:r w:rsidRPr="00BC6630">
        <w:rPr>
          <w:rFonts w:ascii="Times New Roman" w:hAnsi="Times New Roman" w:cs="Times New Roman"/>
          <w:i/>
          <w:iCs/>
          <w:sz w:val="20"/>
          <w:szCs w:val="20"/>
        </w:rPr>
        <w:t>Los cautiverios femeninos.</w:t>
      </w:r>
      <w:r w:rsidRPr="00BC6630">
        <w:rPr>
          <w:rStyle w:val="apple-converted-space"/>
          <w:rFonts w:ascii="Times New Roman" w:hAnsi="Times New Roman" w:cs="Times New Roman"/>
          <w:i/>
          <w:iCs/>
          <w:sz w:val="20"/>
          <w:szCs w:val="20"/>
        </w:rPr>
        <w:t> </w:t>
      </w:r>
      <w:r w:rsidRPr="00BC6630">
        <w:rPr>
          <w:rFonts w:ascii="Times New Roman" w:hAnsi="Times New Roman" w:cs="Times New Roman"/>
          <w:i/>
          <w:iCs/>
          <w:sz w:val="20"/>
          <w:szCs w:val="20"/>
          <w:lang w:val="it-IT"/>
        </w:rPr>
        <w:t>Madresposas, monjas, putas, locas y presas</w:t>
      </w:r>
      <w:r w:rsidRPr="00BC6630">
        <w:rPr>
          <w:rFonts w:ascii="Times New Roman" w:hAnsi="Times New Roman" w:cs="Times New Roman"/>
          <w:sz w:val="20"/>
          <w:szCs w:val="20"/>
          <w:lang w:val="it-IT"/>
        </w:rPr>
        <w:t xml:space="preserve">. </w:t>
      </w:r>
      <w:r w:rsidR="00A66146" w:rsidRPr="00BC6630">
        <w:rPr>
          <w:rFonts w:ascii="Times New Roman" w:hAnsi="Times New Roman" w:cs="Times New Roman"/>
          <w:sz w:val="20"/>
          <w:szCs w:val="20"/>
          <w:lang w:val="it-IT"/>
        </w:rPr>
        <w:t>Ediciones UNAM: México.</w:t>
      </w:r>
    </w:p>
    <w:p w:rsidR="007A314F" w:rsidRPr="00BC6630" w:rsidRDefault="007A314F" w:rsidP="007A314F">
      <w:pPr>
        <w:pStyle w:val="Ttulo2"/>
        <w:shd w:val="clear" w:color="auto" w:fill="FFFFFF"/>
        <w:spacing w:before="0" w:line="240" w:lineRule="auto"/>
        <w:ind w:firstLine="709"/>
        <w:jc w:val="both"/>
        <w:rPr>
          <w:rFonts w:ascii="Times New Roman" w:hAnsi="Times New Roman" w:cs="Times New Roman"/>
          <w:b w:val="0"/>
          <w:color w:val="auto"/>
          <w:sz w:val="20"/>
          <w:szCs w:val="20"/>
        </w:rPr>
      </w:pPr>
      <w:r w:rsidRPr="00BC6630">
        <w:rPr>
          <w:rFonts w:ascii="Times New Roman" w:hAnsi="Times New Roman" w:cs="Times New Roman"/>
          <w:b w:val="0"/>
          <w:color w:val="auto"/>
          <w:sz w:val="20"/>
          <w:szCs w:val="20"/>
        </w:rPr>
        <w:t>Mercado, R. (2012). Historias de legados familiares, mandatos encubiertos y elecciones negociadas. </w:t>
      </w:r>
      <w:r w:rsidRPr="00BC6630">
        <w:rPr>
          <w:rFonts w:ascii="Times New Roman" w:hAnsi="Times New Roman" w:cs="Times New Roman"/>
          <w:b w:val="0"/>
          <w:i/>
          <w:iCs/>
          <w:color w:val="auto"/>
          <w:sz w:val="20"/>
          <w:szCs w:val="20"/>
        </w:rPr>
        <w:t>Cuadernos de Educación</w:t>
      </w:r>
      <w:r w:rsidRPr="00BC6630">
        <w:rPr>
          <w:rFonts w:ascii="Times New Roman" w:hAnsi="Times New Roman" w:cs="Times New Roman"/>
          <w:b w:val="0"/>
          <w:color w:val="auto"/>
          <w:sz w:val="20"/>
          <w:szCs w:val="20"/>
        </w:rPr>
        <w:t>, (3).</w:t>
      </w:r>
    </w:p>
    <w:p w:rsidR="007A314F" w:rsidRPr="00BC6630" w:rsidRDefault="007A314F" w:rsidP="007A314F">
      <w:pPr>
        <w:pStyle w:val="Ttulo2"/>
        <w:shd w:val="clear" w:color="auto" w:fill="FFFFFF"/>
        <w:spacing w:before="0" w:line="240" w:lineRule="auto"/>
        <w:ind w:firstLine="709"/>
        <w:jc w:val="both"/>
        <w:rPr>
          <w:rFonts w:ascii="Times New Roman" w:hAnsi="Times New Roman" w:cs="Times New Roman"/>
          <w:b w:val="0"/>
          <w:color w:val="auto"/>
          <w:sz w:val="20"/>
          <w:szCs w:val="20"/>
        </w:rPr>
      </w:pPr>
      <w:r w:rsidRPr="00BC6630">
        <w:rPr>
          <w:rFonts w:ascii="Times New Roman" w:hAnsi="Times New Roman" w:cs="Times New Roman"/>
          <w:b w:val="0"/>
          <w:bCs w:val="0"/>
          <w:color w:val="auto"/>
          <w:sz w:val="20"/>
          <w:szCs w:val="20"/>
        </w:rPr>
        <w:t xml:space="preserve">Otero, A. (2012). </w:t>
      </w:r>
      <w:r w:rsidRPr="00BC6630">
        <w:rPr>
          <w:rFonts w:ascii="Times New Roman" w:hAnsi="Times New Roman" w:cs="Times New Roman"/>
          <w:b w:val="0"/>
          <w:bCs w:val="0"/>
          <w:i/>
          <w:color w:val="auto"/>
          <w:sz w:val="20"/>
          <w:szCs w:val="20"/>
        </w:rPr>
        <w:t>Un análisis sobre las trayectorias educativo-laborales entre jóvenes salteñas</w:t>
      </w:r>
      <w:r w:rsidRPr="00BC6630">
        <w:rPr>
          <w:rFonts w:ascii="Times New Roman" w:hAnsi="Times New Roman" w:cs="Times New Roman"/>
          <w:b w:val="0"/>
          <w:bCs w:val="0"/>
          <w:color w:val="auto"/>
          <w:sz w:val="20"/>
          <w:szCs w:val="20"/>
        </w:rPr>
        <w:t>. VII Jornadas de sociología de la UNLP. La Plata. Argentina</w:t>
      </w:r>
    </w:p>
    <w:p w:rsidR="007A314F" w:rsidRPr="00BC6630" w:rsidRDefault="00BC6630" w:rsidP="007A314F">
      <w:pPr>
        <w:pStyle w:val="Ttulo2"/>
        <w:shd w:val="clear" w:color="auto" w:fill="FFFFFF"/>
        <w:spacing w:before="0" w:line="240" w:lineRule="auto"/>
        <w:ind w:firstLine="709"/>
        <w:jc w:val="both"/>
        <w:rPr>
          <w:rFonts w:ascii="Times New Roman" w:hAnsi="Times New Roman" w:cs="Times New Roman"/>
          <w:b w:val="0"/>
          <w:color w:val="auto"/>
          <w:sz w:val="20"/>
          <w:szCs w:val="20"/>
        </w:rPr>
      </w:pPr>
      <w:r>
        <w:rPr>
          <w:rFonts w:ascii="Times New Roman" w:hAnsi="Times New Roman" w:cs="Times New Roman"/>
          <w:b w:val="0"/>
          <w:bCs w:val="0"/>
          <w:color w:val="auto"/>
          <w:sz w:val="20"/>
          <w:szCs w:val="20"/>
        </w:rPr>
        <w:t>Palermo, A</w:t>
      </w:r>
      <w:r w:rsidR="00A66146" w:rsidRPr="00BC6630">
        <w:rPr>
          <w:rFonts w:ascii="Times New Roman" w:hAnsi="Times New Roman" w:cs="Times New Roman"/>
          <w:b w:val="0"/>
          <w:bCs w:val="0"/>
          <w:color w:val="auto"/>
          <w:sz w:val="20"/>
          <w:szCs w:val="20"/>
        </w:rPr>
        <w:t>. (2006).</w:t>
      </w:r>
      <w:r w:rsidR="007A314F" w:rsidRPr="00BC6630">
        <w:rPr>
          <w:rStyle w:val="apple-converted-space"/>
          <w:rFonts w:ascii="Times New Roman" w:hAnsi="Times New Roman" w:cs="Times New Roman"/>
          <w:b w:val="0"/>
          <w:bCs w:val="0"/>
          <w:color w:val="auto"/>
          <w:sz w:val="20"/>
          <w:szCs w:val="20"/>
        </w:rPr>
        <w:t> </w:t>
      </w:r>
      <w:r w:rsidR="007A314F" w:rsidRPr="00BC6630">
        <w:rPr>
          <w:rFonts w:ascii="Times New Roman" w:hAnsi="Times New Roman" w:cs="Times New Roman"/>
          <w:b w:val="0"/>
          <w:bCs w:val="0"/>
          <w:iCs/>
          <w:color w:val="auto"/>
          <w:sz w:val="20"/>
          <w:szCs w:val="20"/>
        </w:rPr>
        <w:t>El acceso de las mujeres a la educación universitaria</w:t>
      </w:r>
      <w:r w:rsidR="007A314F" w:rsidRPr="00BC6630">
        <w:rPr>
          <w:rFonts w:ascii="Times New Roman" w:hAnsi="Times New Roman" w:cs="Times New Roman"/>
          <w:b w:val="0"/>
          <w:bCs w:val="0"/>
          <w:i/>
          <w:iCs/>
          <w:color w:val="auto"/>
          <w:sz w:val="20"/>
          <w:szCs w:val="20"/>
        </w:rPr>
        <w:t>.</w:t>
      </w:r>
      <w:r w:rsidR="007A314F" w:rsidRPr="00BC6630">
        <w:rPr>
          <w:rStyle w:val="apple-converted-space"/>
          <w:rFonts w:ascii="Times New Roman" w:hAnsi="Times New Roman" w:cs="Times New Roman"/>
          <w:b w:val="0"/>
          <w:bCs w:val="0"/>
          <w:color w:val="auto"/>
          <w:sz w:val="20"/>
          <w:szCs w:val="20"/>
        </w:rPr>
        <w:t> </w:t>
      </w:r>
      <w:hyperlink r:id="rId18" w:tgtFrame="_blank" w:history="1">
        <w:r w:rsidR="007A314F" w:rsidRPr="00BC6630">
          <w:rPr>
            <w:rStyle w:val="Hipervnculo"/>
            <w:rFonts w:ascii="Times New Roman" w:hAnsi="Times New Roman" w:cs="Times New Roman"/>
            <w:b w:val="0"/>
            <w:bCs w:val="0"/>
            <w:i/>
            <w:color w:val="auto"/>
            <w:sz w:val="20"/>
            <w:szCs w:val="20"/>
            <w:u w:val="none"/>
          </w:rPr>
          <w:t>Revista Argentina de Sociología</w:t>
        </w:r>
      </w:hyperlink>
      <w:r w:rsidR="00A66146" w:rsidRPr="00BC6630">
        <w:rPr>
          <w:rFonts w:ascii="Times New Roman" w:hAnsi="Times New Roman" w:cs="Times New Roman"/>
          <w:b w:val="0"/>
          <w:bCs w:val="0"/>
          <w:color w:val="auto"/>
          <w:sz w:val="20"/>
          <w:szCs w:val="20"/>
        </w:rPr>
        <w:t xml:space="preserve">. </w:t>
      </w:r>
      <w:r w:rsidR="007A314F" w:rsidRPr="00BC6630">
        <w:rPr>
          <w:rFonts w:ascii="Times New Roman" w:hAnsi="Times New Roman" w:cs="Times New Roman"/>
          <w:b w:val="0"/>
          <w:bCs w:val="0"/>
          <w:color w:val="auto"/>
          <w:sz w:val="20"/>
          <w:szCs w:val="20"/>
        </w:rPr>
        <w:t>4 </w:t>
      </w:r>
      <w:r w:rsidR="00A66146" w:rsidRPr="00BC6630">
        <w:rPr>
          <w:rFonts w:ascii="Times New Roman" w:hAnsi="Times New Roman" w:cs="Times New Roman"/>
          <w:b w:val="0"/>
          <w:bCs w:val="0"/>
          <w:i/>
          <w:color w:val="auto"/>
          <w:sz w:val="20"/>
          <w:szCs w:val="20"/>
        </w:rPr>
        <w:t>(</w:t>
      </w:r>
      <w:r w:rsidR="007A314F" w:rsidRPr="00BC6630">
        <w:rPr>
          <w:rFonts w:ascii="Times New Roman" w:hAnsi="Times New Roman" w:cs="Times New Roman"/>
          <w:b w:val="0"/>
          <w:bCs w:val="0"/>
          <w:i/>
          <w:color w:val="auto"/>
          <w:sz w:val="20"/>
          <w:szCs w:val="20"/>
        </w:rPr>
        <w:t>7</w:t>
      </w:r>
      <w:r w:rsidR="00A66146" w:rsidRPr="00BC6630">
        <w:rPr>
          <w:rFonts w:ascii="Times New Roman" w:hAnsi="Times New Roman" w:cs="Times New Roman"/>
          <w:b w:val="0"/>
          <w:bCs w:val="0"/>
          <w:i/>
          <w:color w:val="auto"/>
          <w:sz w:val="20"/>
          <w:szCs w:val="20"/>
        </w:rPr>
        <w:t>).</w:t>
      </w:r>
    </w:p>
    <w:p w:rsidR="007A314F" w:rsidRPr="00BC6630" w:rsidRDefault="007A314F" w:rsidP="007A314F">
      <w:pPr>
        <w:shd w:val="clear" w:color="auto" w:fill="FFFFFF"/>
        <w:spacing w:after="0" w:line="240" w:lineRule="auto"/>
        <w:ind w:firstLine="709"/>
        <w:jc w:val="both"/>
        <w:rPr>
          <w:rFonts w:ascii="Times New Roman" w:hAnsi="Times New Roman" w:cs="Times New Roman"/>
          <w:sz w:val="20"/>
          <w:szCs w:val="20"/>
        </w:rPr>
      </w:pPr>
      <w:r w:rsidRPr="00BC6630">
        <w:rPr>
          <w:rFonts w:ascii="Times New Roman" w:hAnsi="Times New Roman" w:cs="Times New Roman"/>
          <w:sz w:val="20"/>
          <w:szCs w:val="20"/>
        </w:rPr>
        <w:t>Paz, J. (1996). Diferencias de ingreso entre varones y mujeres. Evide</w:t>
      </w:r>
      <w:r w:rsidR="00A66146" w:rsidRPr="00BC6630">
        <w:rPr>
          <w:rFonts w:ascii="Times New Roman" w:hAnsi="Times New Roman" w:cs="Times New Roman"/>
          <w:sz w:val="20"/>
          <w:szCs w:val="20"/>
        </w:rPr>
        <w:t xml:space="preserve">ncias para Salta (Argentina). </w:t>
      </w:r>
      <w:r w:rsidRPr="00BC6630">
        <w:rPr>
          <w:rFonts w:ascii="Times New Roman" w:hAnsi="Times New Roman" w:cs="Times New Roman"/>
          <w:i/>
          <w:iCs/>
          <w:sz w:val="20"/>
          <w:szCs w:val="20"/>
        </w:rPr>
        <w:t>Anales de la AAEP</w:t>
      </w:r>
      <w:r w:rsidR="00A66146" w:rsidRPr="00BC6630">
        <w:rPr>
          <w:rFonts w:ascii="Times New Roman" w:hAnsi="Times New Roman" w:cs="Times New Roman"/>
          <w:sz w:val="20"/>
          <w:szCs w:val="20"/>
        </w:rPr>
        <w:t>.</w:t>
      </w:r>
      <w:r w:rsidRPr="00BC6630">
        <w:rPr>
          <w:rFonts w:ascii="Times New Roman" w:hAnsi="Times New Roman" w:cs="Times New Roman"/>
          <w:sz w:val="20"/>
          <w:szCs w:val="20"/>
        </w:rPr>
        <w:t xml:space="preserve"> </w:t>
      </w:r>
      <w:r w:rsidR="00A66146" w:rsidRPr="00BC6630">
        <w:rPr>
          <w:rFonts w:ascii="Times New Roman" w:hAnsi="Times New Roman" w:cs="Times New Roman"/>
          <w:i/>
          <w:sz w:val="20"/>
          <w:szCs w:val="20"/>
        </w:rPr>
        <w:t>(</w:t>
      </w:r>
      <w:r w:rsidRPr="00BC6630">
        <w:rPr>
          <w:rFonts w:ascii="Times New Roman" w:hAnsi="Times New Roman" w:cs="Times New Roman"/>
          <w:i/>
          <w:sz w:val="20"/>
          <w:szCs w:val="20"/>
        </w:rPr>
        <w:t>4</w:t>
      </w:r>
      <w:r w:rsidR="00A66146" w:rsidRPr="00BC6630">
        <w:rPr>
          <w:rFonts w:ascii="Times New Roman" w:hAnsi="Times New Roman" w:cs="Times New Roman"/>
          <w:i/>
          <w:sz w:val="20"/>
          <w:szCs w:val="20"/>
        </w:rPr>
        <w:t>)</w:t>
      </w:r>
      <w:r w:rsidRPr="00BC6630">
        <w:rPr>
          <w:rFonts w:ascii="Times New Roman" w:hAnsi="Times New Roman" w:cs="Times New Roman"/>
          <w:i/>
          <w:sz w:val="20"/>
          <w:szCs w:val="20"/>
        </w:rPr>
        <w:t>,</w:t>
      </w:r>
      <w:r w:rsidR="00A66146" w:rsidRPr="00BC6630">
        <w:rPr>
          <w:rFonts w:ascii="Times New Roman" w:hAnsi="Times New Roman" w:cs="Times New Roman"/>
          <w:sz w:val="20"/>
          <w:szCs w:val="20"/>
        </w:rPr>
        <w:t xml:space="preserve"> 297-322</w:t>
      </w:r>
      <w:r w:rsidRPr="00BC6630">
        <w:rPr>
          <w:rFonts w:ascii="Times New Roman" w:hAnsi="Times New Roman" w:cs="Times New Roman"/>
          <w:sz w:val="20"/>
          <w:szCs w:val="20"/>
        </w:rPr>
        <w:t>.</w:t>
      </w:r>
    </w:p>
    <w:p w:rsidR="007A314F" w:rsidRPr="00BC6630" w:rsidRDefault="007A314F" w:rsidP="007A314F">
      <w:pPr>
        <w:shd w:val="clear" w:color="auto" w:fill="FFFFFF"/>
        <w:spacing w:after="0" w:line="240" w:lineRule="auto"/>
        <w:ind w:firstLine="709"/>
        <w:jc w:val="both"/>
        <w:rPr>
          <w:rFonts w:ascii="Times New Roman" w:hAnsi="Times New Roman" w:cs="Times New Roman"/>
          <w:sz w:val="20"/>
          <w:szCs w:val="20"/>
        </w:rPr>
      </w:pPr>
      <w:proofErr w:type="spellStart"/>
      <w:r w:rsidRPr="00BC6630">
        <w:rPr>
          <w:rFonts w:ascii="Times New Roman" w:hAnsi="Times New Roman" w:cs="Times New Roman"/>
          <w:sz w:val="20"/>
          <w:szCs w:val="20"/>
        </w:rPr>
        <w:t>Rascovan</w:t>
      </w:r>
      <w:proofErr w:type="spellEnd"/>
      <w:r w:rsidRPr="00BC6630">
        <w:rPr>
          <w:rFonts w:ascii="Times New Roman" w:hAnsi="Times New Roman" w:cs="Times New Roman"/>
          <w:sz w:val="20"/>
          <w:szCs w:val="20"/>
        </w:rPr>
        <w:t>, S. (2005). </w:t>
      </w:r>
      <w:r w:rsidRPr="00BC6630">
        <w:rPr>
          <w:rFonts w:ascii="Times New Roman" w:hAnsi="Times New Roman" w:cs="Times New Roman"/>
          <w:i/>
          <w:iCs/>
          <w:sz w:val="20"/>
          <w:szCs w:val="20"/>
        </w:rPr>
        <w:t>Orientación vocacional: Una perspectiva crítica</w:t>
      </w:r>
      <w:r w:rsidR="00A66146" w:rsidRPr="00BC6630">
        <w:rPr>
          <w:rFonts w:ascii="Times New Roman" w:hAnsi="Times New Roman" w:cs="Times New Roman"/>
          <w:sz w:val="20"/>
          <w:szCs w:val="20"/>
        </w:rPr>
        <w:t>. Paidós: Buenos Aires.</w:t>
      </w:r>
    </w:p>
    <w:p w:rsidR="007A314F" w:rsidRPr="00BC6630" w:rsidRDefault="007A314F" w:rsidP="007A314F">
      <w:pPr>
        <w:shd w:val="clear" w:color="auto" w:fill="FFFFFF"/>
        <w:spacing w:after="0" w:line="240" w:lineRule="auto"/>
        <w:ind w:firstLine="709"/>
        <w:jc w:val="both"/>
        <w:outlineLvl w:val="3"/>
        <w:rPr>
          <w:rFonts w:ascii="Times New Roman" w:eastAsia="Times New Roman" w:hAnsi="Times New Roman" w:cs="Times New Roman"/>
          <w:sz w:val="20"/>
          <w:szCs w:val="20"/>
          <w:lang w:eastAsia="es-ES"/>
        </w:rPr>
      </w:pPr>
      <w:proofErr w:type="spellStart"/>
      <w:r w:rsidRPr="00BC6630">
        <w:rPr>
          <w:rFonts w:ascii="Times New Roman" w:eastAsia="Times New Roman" w:hAnsi="Times New Roman" w:cs="Times New Roman"/>
          <w:sz w:val="20"/>
          <w:szCs w:val="20"/>
          <w:lang w:eastAsia="es-ES"/>
        </w:rPr>
        <w:t>Mollis</w:t>
      </w:r>
      <w:proofErr w:type="spellEnd"/>
      <w:r w:rsidRPr="00BC6630">
        <w:rPr>
          <w:rFonts w:ascii="Times New Roman" w:eastAsia="Times New Roman" w:hAnsi="Times New Roman" w:cs="Times New Roman"/>
          <w:sz w:val="20"/>
          <w:szCs w:val="20"/>
          <w:lang w:eastAsia="es-ES"/>
        </w:rPr>
        <w:t xml:space="preserve">, </w:t>
      </w:r>
      <w:r w:rsidR="00A66146" w:rsidRPr="00BC6630">
        <w:rPr>
          <w:rFonts w:ascii="Times New Roman" w:eastAsia="Times New Roman" w:hAnsi="Times New Roman" w:cs="Times New Roman"/>
          <w:sz w:val="20"/>
          <w:szCs w:val="20"/>
          <w:lang w:eastAsia="es-ES"/>
        </w:rPr>
        <w:t>M.</w:t>
      </w:r>
      <w:r w:rsidRPr="00BC6630">
        <w:rPr>
          <w:rFonts w:ascii="Times New Roman" w:eastAsia="Times New Roman" w:hAnsi="Times New Roman" w:cs="Times New Roman"/>
          <w:sz w:val="20"/>
          <w:szCs w:val="20"/>
          <w:lang w:eastAsia="es-ES"/>
        </w:rPr>
        <w:t xml:space="preserve"> (2007): La Educación Superior Argentina: balance de una época. </w:t>
      </w:r>
      <w:r w:rsidRPr="00BC6630">
        <w:rPr>
          <w:rFonts w:ascii="Times New Roman" w:eastAsia="Times New Roman" w:hAnsi="Times New Roman" w:cs="Times New Roman"/>
          <w:i/>
          <w:sz w:val="20"/>
          <w:szCs w:val="20"/>
          <w:lang w:eastAsia="es-ES"/>
        </w:rPr>
        <w:t>Revista de la Educación Superior</w:t>
      </w:r>
      <w:r w:rsidRPr="00BC6630">
        <w:rPr>
          <w:rFonts w:ascii="Times New Roman" w:eastAsia="Times New Roman" w:hAnsi="Times New Roman" w:cs="Times New Roman"/>
          <w:sz w:val="20"/>
          <w:szCs w:val="20"/>
          <w:lang w:eastAsia="es-ES"/>
        </w:rPr>
        <w:t xml:space="preserve">. </w:t>
      </w:r>
      <w:r w:rsidR="00A66146" w:rsidRPr="00BC6630">
        <w:rPr>
          <w:rFonts w:ascii="Times New Roman" w:eastAsia="Times New Roman" w:hAnsi="Times New Roman" w:cs="Times New Roman"/>
          <w:sz w:val="20"/>
          <w:szCs w:val="20"/>
          <w:lang w:eastAsia="es-ES"/>
        </w:rPr>
        <w:t xml:space="preserve">36 </w:t>
      </w:r>
      <w:r w:rsidR="00A66146" w:rsidRPr="00BC6630">
        <w:rPr>
          <w:rFonts w:ascii="Times New Roman" w:eastAsia="Times New Roman" w:hAnsi="Times New Roman" w:cs="Times New Roman"/>
          <w:i/>
          <w:sz w:val="20"/>
          <w:szCs w:val="20"/>
          <w:lang w:eastAsia="es-ES"/>
        </w:rPr>
        <w:t>(2)</w:t>
      </w:r>
      <w:r w:rsidRPr="00BC6630">
        <w:rPr>
          <w:rFonts w:ascii="Times New Roman" w:eastAsia="Times New Roman" w:hAnsi="Times New Roman" w:cs="Times New Roman"/>
          <w:sz w:val="20"/>
          <w:szCs w:val="20"/>
          <w:lang w:eastAsia="es-ES"/>
        </w:rPr>
        <w:t xml:space="preserve"> 69-85. </w:t>
      </w:r>
    </w:p>
    <w:p w:rsidR="007A314F" w:rsidRPr="00BC6630" w:rsidRDefault="00A66146" w:rsidP="007A314F">
      <w:pPr>
        <w:autoSpaceDE w:val="0"/>
        <w:autoSpaceDN w:val="0"/>
        <w:adjustRightInd w:val="0"/>
        <w:spacing w:after="0" w:line="240" w:lineRule="auto"/>
        <w:ind w:firstLine="709"/>
        <w:jc w:val="both"/>
        <w:rPr>
          <w:rFonts w:ascii="Times New Roman" w:hAnsi="Times New Roman" w:cs="Times New Roman"/>
          <w:bCs/>
          <w:sz w:val="20"/>
          <w:szCs w:val="20"/>
        </w:rPr>
      </w:pPr>
      <w:r w:rsidRPr="00BC6630">
        <w:rPr>
          <w:rFonts w:ascii="Times New Roman" w:hAnsi="Times New Roman" w:cs="Times New Roman"/>
          <w:sz w:val="20"/>
          <w:szCs w:val="20"/>
          <w:shd w:val="clear" w:color="auto" w:fill="FFFFFF"/>
        </w:rPr>
        <w:t>Sepúlveda Ramírez, L.</w:t>
      </w:r>
      <w:r w:rsidR="007A314F" w:rsidRPr="00BC6630">
        <w:rPr>
          <w:rFonts w:ascii="Times New Roman" w:hAnsi="Times New Roman" w:cs="Times New Roman"/>
          <w:sz w:val="20"/>
          <w:szCs w:val="20"/>
          <w:shd w:val="clear" w:color="auto" w:fill="FFFFFF"/>
        </w:rPr>
        <w:t xml:space="preserve"> (2001): </w:t>
      </w:r>
      <w:r w:rsidR="007A314F" w:rsidRPr="00BC6630">
        <w:rPr>
          <w:rFonts w:ascii="Times New Roman" w:hAnsi="Times New Roman" w:cs="Times New Roman"/>
          <w:i/>
          <w:sz w:val="20"/>
          <w:szCs w:val="20"/>
          <w:shd w:val="clear" w:color="auto" w:fill="FFFFFF"/>
        </w:rPr>
        <w:t>C</w:t>
      </w:r>
      <w:r w:rsidR="007A314F" w:rsidRPr="00BC6630">
        <w:rPr>
          <w:rFonts w:ascii="Times New Roman" w:hAnsi="Times New Roman" w:cs="Times New Roman"/>
          <w:bCs/>
          <w:i/>
          <w:sz w:val="20"/>
          <w:szCs w:val="20"/>
        </w:rPr>
        <w:t>onstrucción regional y  desarrollo productivo en la economía de la globalidad</w:t>
      </w:r>
      <w:r w:rsidR="007A314F" w:rsidRPr="00BC6630">
        <w:rPr>
          <w:rFonts w:ascii="Times New Roman" w:hAnsi="Times New Roman" w:cs="Times New Roman"/>
          <w:bCs/>
          <w:sz w:val="20"/>
          <w:szCs w:val="20"/>
        </w:rPr>
        <w:t>. Serie</w:t>
      </w:r>
      <w:r w:rsidRPr="00BC6630">
        <w:rPr>
          <w:rFonts w:ascii="Times New Roman" w:hAnsi="Times New Roman" w:cs="Times New Roman"/>
          <w:bCs/>
          <w:sz w:val="20"/>
          <w:szCs w:val="20"/>
        </w:rPr>
        <w:t xml:space="preserve"> Estudios y Perspectivas. CEPAL:</w:t>
      </w:r>
      <w:r w:rsidR="007A314F" w:rsidRPr="00BC6630">
        <w:rPr>
          <w:rFonts w:ascii="Times New Roman" w:hAnsi="Times New Roman" w:cs="Times New Roman"/>
          <w:bCs/>
          <w:sz w:val="20"/>
          <w:szCs w:val="20"/>
        </w:rPr>
        <w:t xml:space="preserve"> Santiago de Chile</w:t>
      </w:r>
      <w:r w:rsidRPr="00BC6630">
        <w:rPr>
          <w:rFonts w:ascii="Times New Roman" w:hAnsi="Times New Roman" w:cs="Times New Roman"/>
          <w:bCs/>
          <w:sz w:val="20"/>
          <w:szCs w:val="20"/>
        </w:rPr>
        <w:t>.</w:t>
      </w:r>
    </w:p>
    <w:sectPr w:rsidR="007A314F" w:rsidRPr="00BC6630" w:rsidSect="00577F2F">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D71" w:rsidRDefault="00C10D71" w:rsidP="00EA3651">
      <w:pPr>
        <w:spacing w:after="0" w:line="240" w:lineRule="auto"/>
      </w:pPr>
      <w:r>
        <w:separator/>
      </w:r>
    </w:p>
  </w:endnote>
  <w:endnote w:type="continuationSeparator" w:id="0">
    <w:p w:rsidR="00C10D71" w:rsidRDefault="00C10D71" w:rsidP="00EA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916736"/>
      <w:docPartObj>
        <w:docPartGallery w:val="Page Numbers (Bottom of Page)"/>
        <w:docPartUnique/>
      </w:docPartObj>
    </w:sdtPr>
    <w:sdtEndPr/>
    <w:sdtContent>
      <w:p w:rsidR="00B17DFC" w:rsidRDefault="00B17DFC">
        <w:pPr>
          <w:pStyle w:val="Piedepgina"/>
          <w:jc w:val="center"/>
        </w:pPr>
        <w:r>
          <w:fldChar w:fldCharType="begin"/>
        </w:r>
        <w:r>
          <w:instrText>PAGE   \* MERGEFORMAT</w:instrText>
        </w:r>
        <w:r>
          <w:fldChar w:fldCharType="separate"/>
        </w:r>
        <w:r w:rsidR="0070005B">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D71" w:rsidRDefault="00C10D71" w:rsidP="00EA3651">
      <w:pPr>
        <w:spacing w:after="0" w:line="240" w:lineRule="auto"/>
      </w:pPr>
      <w:r>
        <w:separator/>
      </w:r>
    </w:p>
  </w:footnote>
  <w:footnote w:type="continuationSeparator" w:id="0">
    <w:p w:rsidR="00C10D71" w:rsidRDefault="00C10D71" w:rsidP="00EA3651">
      <w:pPr>
        <w:spacing w:after="0" w:line="240" w:lineRule="auto"/>
      </w:pPr>
      <w:r>
        <w:continuationSeparator/>
      </w:r>
    </w:p>
  </w:footnote>
  <w:footnote w:id="1">
    <w:p w:rsidR="00B17DFC" w:rsidRDefault="00B17DFC" w:rsidP="001E5E46">
      <w:pPr>
        <w:pStyle w:val="Piedepgina"/>
        <w:jc w:val="both"/>
      </w:pPr>
      <w:r>
        <w:rPr>
          <w:rStyle w:val="Refdenotaalpie"/>
        </w:rPr>
        <w:footnoteRef/>
      </w:r>
      <w:r>
        <w:t xml:space="preserve"> </w:t>
      </w:r>
      <w:r w:rsidRPr="00AA7CF1">
        <w:rPr>
          <w:rFonts w:ascii="Times New Roman" w:hAnsi="Times New Roman" w:cs="Times New Roman"/>
        </w:rPr>
        <w:t>En el año 2004, las Universidades públicas fueron invitadas a trabajar en conjunto en el seguimiento de sus egresados. Actualmente se trata de un aspecto vital en el análisis que realiza la Comisión Nacional de Acreditación Universitaria (CONEAU) antes de acreditar una Carrera.</w:t>
      </w:r>
    </w:p>
    <w:p w:rsidR="00B17DFC" w:rsidRDefault="00B17DFC">
      <w:pPr>
        <w:pStyle w:val="Textonotapie"/>
      </w:pPr>
    </w:p>
  </w:footnote>
  <w:footnote w:id="2">
    <w:p w:rsidR="00B17DFC" w:rsidRPr="007A314F" w:rsidRDefault="00B17DFC">
      <w:pPr>
        <w:pStyle w:val="Textonotapie"/>
        <w:rPr>
          <w:lang w:val="es-AR"/>
        </w:rPr>
      </w:pPr>
      <w:r>
        <w:rPr>
          <w:rStyle w:val="Refdenotaalpie"/>
        </w:rPr>
        <w:footnoteRef/>
      </w:r>
      <w:r>
        <w:t xml:space="preserve"> </w:t>
      </w:r>
      <w:r w:rsidRPr="007A314F">
        <w:rPr>
          <w:rFonts w:ascii="Times New Roman" w:hAnsi="Times New Roman" w:cs="Times New Roman"/>
        </w:rPr>
        <w:t>http://www.mineducacion.gov.co/1621/articles-136795_pdf.pdf</w:t>
      </w:r>
    </w:p>
  </w:footnote>
  <w:footnote w:id="3">
    <w:p w:rsidR="00895485" w:rsidRPr="006650E2" w:rsidRDefault="00895485">
      <w:pPr>
        <w:pStyle w:val="Textonotapie"/>
        <w:rPr>
          <w:rFonts w:ascii="Times New Roman" w:hAnsi="Times New Roman" w:cs="Times New Roman"/>
          <w:lang w:val="es-AR"/>
        </w:rPr>
      </w:pPr>
      <w:r w:rsidRPr="006650E2">
        <w:rPr>
          <w:rStyle w:val="Refdenotaalpie"/>
          <w:rFonts w:ascii="Times New Roman" w:hAnsi="Times New Roman" w:cs="Times New Roman"/>
        </w:rPr>
        <w:footnoteRef/>
      </w:r>
      <w:r w:rsidRPr="006650E2">
        <w:rPr>
          <w:rFonts w:ascii="Times New Roman" w:hAnsi="Times New Roman" w:cs="Times New Roman"/>
        </w:rPr>
        <w:t xml:space="preserve"> </w:t>
      </w:r>
      <w:r w:rsidRPr="006650E2">
        <w:rPr>
          <w:rFonts w:ascii="Times New Roman" w:hAnsi="Times New Roman" w:cs="Times New Roman"/>
          <w:lang w:val="es-AR"/>
        </w:rPr>
        <w:t xml:space="preserve">La Bolsa de Empleo funciona desde el </w:t>
      </w:r>
      <w:r w:rsidR="00FB5C91">
        <w:rPr>
          <w:rFonts w:ascii="Times New Roman" w:hAnsi="Times New Roman" w:cs="Times New Roman"/>
          <w:lang w:val="es-AR"/>
        </w:rPr>
        <w:t>año 2010, fue habilitada para acercar los egresados a las empresas del medio.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3769"/>
    <w:multiLevelType w:val="hybridMultilevel"/>
    <w:tmpl w:val="377CEE16"/>
    <w:lvl w:ilvl="0" w:tplc="C03E877C">
      <w:start w:val="1"/>
      <w:numFmt w:val="bullet"/>
      <w:lvlText w:val="-"/>
      <w:lvlJc w:val="left"/>
      <w:pPr>
        <w:ind w:left="1069" w:hanging="360"/>
      </w:pPr>
      <w:rPr>
        <w:rFonts w:ascii="Times New Roman" w:eastAsiaTheme="minorHAnsi" w:hAnsi="Times New Roman" w:cs="Times New Roman"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
    <w:nsid w:val="33C12CD3"/>
    <w:multiLevelType w:val="hybridMultilevel"/>
    <w:tmpl w:val="DD8271F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99"/>
    <w:rsid w:val="000023B1"/>
    <w:rsid w:val="00017DA5"/>
    <w:rsid w:val="00020EBC"/>
    <w:rsid w:val="00025279"/>
    <w:rsid w:val="000364A6"/>
    <w:rsid w:val="00042B35"/>
    <w:rsid w:val="00044BF2"/>
    <w:rsid w:val="00046D86"/>
    <w:rsid w:val="00052944"/>
    <w:rsid w:val="00054272"/>
    <w:rsid w:val="00055775"/>
    <w:rsid w:val="000577A8"/>
    <w:rsid w:val="000617AD"/>
    <w:rsid w:val="0006193E"/>
    <w:rsid w:val="00063DF4"/>
    <w:rsid w:val="00065B71"/>
    <w:rsid w:val="000801FB"/>
    <w:rsid w:val="00080BE1"/>
    <w:rsid w:val="00082A56"/>
    <w:rsid w:val="00083917"/>
    <w:rsid w:val="00087113"/>
    <w:rsid w:val="000A4B9D"/>
    <w:rsid w:val="000B4EB4"/>
    <w:rsid w:val="000B5A26"/>
    <w:rsid w:val="000B643E"/>
    <w:rsid w:val="000C07DB"/>
    <w:rsid w:val="000C3592"/>
    <w:rsid w:val="000C6232"/>
    <w:rsid w:val="000C6B51"/>
    <w:rsid w:val="000C778D"/>
    <w:rsid w:val="000D54E4"/>
    <w:rsid w:val="000E23D9"/>
    <w:rsid w:val="000E2B93"/>
    <w:rsid w:val="000E7D78"/>
    <w:rsid w:val="000F4AA8"/>
    <w:rsid w:val="000F59E0"/>
    <w:rsid w:val="000F70F5"/>
    <w:rsid w:val="001013BC"/>
    <w:rsid w:val="00106685"/>
    <w:rsid w:val="00110431"/>
    <w:rsid w:val="0012194B"/>
    <w:rsid w:val="00123087"/>
    <w:rsid w:val="001254BD"/>
    <w:rsid w:val="001257DC"/>
    <w:rsid w:val="00125CB6"/>
    <w:rsid w:val="00134577"/>
    <w:rsid w:val="00134777"/>
    <w:rsid w:val="001366B5"/>
    <w:rsid w:val="001404D3"/>
    <w:rsid w:val="00144E34"/>
    <w:rsid w:val="00145626"/>
    <w:rsid w:val="00145A36"/>
    <w:rsid w:val="00147EB5"/>
    <w:rsid w:val="0015129F"/>
    <w:rsid w:val="00153C57"/>
    <w:rsid w:val="001551FB"/>
    <w:rsid w:val="00155A55"/>
    <w:rsid w:val="00157FD6"/>
    <w:rsid w:val="0016088A"/>
    <w:rsid w:val="0016380F"/>
    <w:rsid w:val="00174299"/>
    <w:rsid w:val="0017492A"/>
    <w:rsid w:val="001773AD"/>
    <w:rsid w:val="00182152"/>
    <w:rsid w:val="00186382"/>
    <w:rsid w:val="00187D1E"/>
    <w:rsid w:val="00196ECF"/>
    <w:rsid w:val="001A1E1F"/>
    <w:rsid w:val="001A2262"/>
    <w:rsid w:val="001A4CA4"/>
    <w:rsid w:val="001A556A"/>
    <w:rsid w:val="001A6B38"/>
    <w:rsid w:val="001B3CF3"/>
    <w:rsid w:val="001B6355"/>
    <w:rsid w:val="001B69B8"/>
    <w:rsid w:val="001C4CD5"/>
    <w:rsid w:val="001D1D74"/>
    <w:rsid w:val="001D46EB"/>
    <w:rsid w:val="001E5E46"/>
    <w:rsid w:val="001E64D2"/>
    <w:rsid w:val="001F6A74"/>
    <w:rsid w:val="0020097B"/>
    <w:rsid w:val="002039F5"/>
    <w:rsid w:val="00216F66"/>
    <w:rsid w:val="00221C63"/>
    <w:rsid w:val="00231FA8"/>
    <w:rsid w:val="002336C2"/>
    <w:rsid w:val="002346E8"/>
    <w:rsid w:val="0023628B"/>
    <w:rsid w:val="00251BE5"/>
    <w:rsid w:val="00262ACE"/>
    <w:rsid w:val="00265B1E"/>
    <w:rsid w:val="002679F5"/>
    <w:rsid w:val="00274DDF"/>
    <w:rsid w:val="00276011"/>
    <w:rsid w:val="00276602"/>
    <w:rsid w:val="00282C57"/>
    <w:rsid w:val="00283B6E"/>
    <w:rsid w:val="00284107"/>
    <w:rsid w:val="00291631"/>
    <w:rsid w:val="0029421F"/>
    <w:rsid w:val="002A05E8"/>
    <w:rsid w:val="002A29D2"/>
    <w:rsid w:val="002A4ECD"/>
    <w:rsid w:val="002A54C0"/>
    <w:rsid w:val="002B050E"/>
    <w:rsid w:val="002B427B"/>
    <w:rsid w:val="002B7C07"/>
    <w:rsid w:val="002F4F6C"/>
    <w:rsid w:val="003022BF"/>
    <w:rsid w:val="00302D4C"/>
    <w:rsid w:val="003045C0"/>
    <w:rsid w:val="00305F00"/>
    <w:rsid w:val="00311021"/>
    <w:rsid w:val="003134C1"/>
    <w:rsid w:val="0031382E"/>
    <w:rsid w:val="003165E7"/>
    <w:rsid w:val="00316DDB"/>
    <w:rsid w:val="003171C3"/>
    <w:rsid w:val="003243A6"/>
    <w:rsid w:val="003245FC"/>
    <w:rsid w:val="00330FFE"/>
    <w:rsid w:val="00331252"/>
    <w:rsid w:val="00331CD7"/>
    <w:rsid w:val="0033293F"/>
    <w:rsid w:val="003352E8"/>
    <w:rsid w:val="00341E7E"/>
    <w:rsid w:val="00350B8C"/>
    <w:rsid w:val="00352E1D"/>
    <w:rsid w:val="003547A6"/>
    <w:rsid w:val="00354ADA"/>
    <w:rsid w:val="0035528E"/>
    <w:rsid w:val="00356417"/>
    <w:rsid w:val="003613BA"/>
    <w:rsid w:val="003630FA"/>
    <w:rsid w:val="00363707"/>
    <w:rsid w:val="00363FCE"/>
    <w:rsid w:val="00370462"/>
    <w:rsid w:val="003846C3"/>
    <w:rsid w:val="0038691C"/>
    <w:rsid w:val="00392670"/>
    <w:rsid w:val="00392BCB"/>
    <w:rsid w:val="003A1531"/>
    <w:rsid w:val="003A40EF"/>
    <w:rsid w:val="003B0E13"/>
    <w:rsid w:val="003B366E"/>
    <w:rsid w:val="003B3AE7"/>
    <w:rsid w:val="003B459F"/>
    <w:rsid w:val="003B5148"/>
    <w:rsid w:val="003B7DF8"/>
    <w:rsid w:val="003C4A70"/>
    <w:rsid w:val="003C5731"/>
    <w:rsid w:val="003C61F6"/>
    <w:rsid w:val="003D49B1"/>
    <w:rsid w:val="003D5AC7"/>
    <w:rsid w:val="003E34D9"/>
    <w:rsid w:val="003E4D97"/>
    <w:rsid w:val="003F5990"/>
    <w:rsid w:val="003F6445"/>
    <w:rsid w:val="003F65BB"/>
    <w:rsid w:val="00401CCB"/>
    <w:rsid w:val="004106C2"/>
    <w:rsid w:val="00412536"/>
    <w:rsid w:val="004145E0"/>
    <w:rsid w:val="00417D87"/>
    <w:rsid w:val="004241B7"/>
    <w:rsid w:val="004260FF"/>
    <w:rsid w:val="00426BFB"/>
    <w:rsid w:val="0042738F"/>
    <w:rsid w:val="00427D58"/>
    <w:rsid w:val="00427FDB"/>
    <w:rsid w:val="00431B66"/>
    <w:rsid w:val="00436DEC"/>
    <w:rsid w:val="004419F4"/>
    <w:rsid w:val="0044293B"/>
    <w:rsid w:val="00444419"/>
    <w:rsid w:val="0045141D"/>
    <w:rsid w:val="00451F69"/>
    <w:rsid w:val="004610C3"/>
    <w:rsid w:val="00461B84"/>
    <w:rsid w:val="00465EE6"/>
    <w:rsid w:val="00466CA8"/>
    <w:rsid w:val="0047412C"/>
    <w:rsid w:val="00477B0F"/>
    <w:rsid w:val="00481948"/>
    <w:rsid w:val="0048212B"/>
    <w:rsid w:val="00487AAE"/>
    <w:rsid w:val="0049034F"/>
    <w:rsid w:val="00494D13"/>
    <w:rsid w:val="00494D62"/>
    <w:rsid w:val="00497246"/>
    <w:rsid w:val="004A0551"/>
    <w:rsid w:val="004A7C80"/>
    <w:rsid w:val="004B1E44"/>
    <w:rsid w:val="004B6243"/>
    <w:rsid w:val="004B75E7"/>
    <w:rsid w:val="004C30B8"/>
    <w:rsid w:val="004C3FB9"/>
    <w:rsid w:val="004C56F7"/>
    <w:rsid w:val="004C6622"/>
    <w:rsid w:val="004D038C"/>
    <w:rsid w:val="004D1253"/>
    <w:rsid w:val="004D347A"/>
    <w:rsid w:val="004D39F3"/>
    <w:rsid w:val="004D3C17"/>
    <w:rsid w:val="004E6BD5"/>
    <w:rsid w:val="004F0799"/>
    <w:rsid w:val="004F2DC0"/>
    <w:rsid w:val="004F50AF"/>
    <w:rsid w:val="004F5B20"/>
    <w:rsid w:val="0051576A"/>
    <w:rsid w:val="00516062"/>
    <w:rsid w:val="00517A3F"/>
    <w:rsid w:val="0054745D"/>
    <w:rsid w:val="005607B2"/>
    <w:rsid w:val="00562D49"/>
    <w:rsid w:val="00566A64"/>
    <w:rsid w:val="00575F28"/>
    <w:rsid w:val="00577F2F"/>
    <w:rsid w:val="00586A51"/>
    <w:rsid w:val="005874FD"/>
    <w:rsid w:val="00591D90"/>
    <w:rsid w:val="00593D26"/>
    <w:rsid w:val="00595305"/>
    <w:rsid w:val="005A44CD"/>
    <w:rsid w:val="005A56FD"/>
    <w:rsid w:val="005A6547"/>
    <w:rsid w:val="005A7A63"/>
    <w:rsid w:val="005B18D4"/>
    <w:rsid w:val="005B4B8A"/>
    <w:rsid w:val="005C1607"/>
    <w:rsid w:val="005C2709"/>
    <w:rsid w:val="005C59CA"/>
    <w:rsid w:val="005D247D"/>
    <w:rsid w:val="005D74FC"/>
    <w:rsid w:val="005E4249"/>
    <w:rsid w:val="005E675E"/>
    <w:rsid w:val="005F5FF4"/>
    <w:rsid w:val="005F7049"/>
    <w:rsid w:val="00605E44"/>
    <w:rsid w:val="00613E89"/>
    <w:rsid w:val="00614A98"/>
    <w:rsid w:val="00614B58"/>
    <w:rsid w:val="00614FA5"/>
    <w:rsid w:val="00616126"/>
    <w:rsid w:val="00617CD1"/>
    <w:rsid w:val="006231AF"/>
    <w:rsid w:val="00623C67"/>
    <w:rsid w:val="00625214"/>
    <w:rsid w:val="00631F58"/>
    <w:rsid w:val="00637FB7"/>
    <w:rsid w:val="006408FD"/>
    <w:rsid w:val="0064779A"/>
    <w:rsid w:val="00650644"/>
    <w:rsid w:val="006530E3"/>
    <w:rsid w:val="006565DD"/>
    <w:rsid w:val="00657301"/>
    <w:rsid w:val="0066238B"/>
    <w:rsid w:val="006650E2"/>
    <w:rsid w:val="00665731"/>
    <w:rsid w:val="00665D3B"/>
    <w:rsid w:val="00666EB1"/>
    <w:rsid w:val="00670387"/>
    <w:rsid w:val="0067258B"/>
    <w:rsid w:val="00674154"/>
    <w:rsid w:val="006743BB"/>
    <w:rsid w:val="00676438"/>
    <w:rsid w:val="00680971"/>
    <w:rsid w:val="0068236C"/>
    <w:rsid w:val="00683720"/>
    <w:rsid w:val="006862C6"/>
    <w:rsid w:val="00692D79"/>
    <w:rsid w:val="00692EA8"/>
    <w:rsid w:val="006A2D74"/>
    <w:rsid w:val="006A385C"/>
    <w:rsid w:val="006A6835"/>
    <w:rsid w:val="006A7079"/>
    <w:rsid w:val="006A7323"/>
    <w:rsid w:val="006B13C5"/>
    <w:rsid w:val="006B236D"/>
    <w:rsid w:val="006B4EBD"/>
    <w:rsid w:val="006B56B0"/>
    <w:rsid w:val="006C2B31"/>
    <w:rsid w:val="006C56D8"/>
    <w:rsid w:val="006D0337"/>
    <w:rsid w:val="006D4B01"/>
    <w:rsid w:val="006E06B0"/>
    <w:rsid w:val="006E5668"/>
    <w:rsid w:val="006F0C68"/>
    <w:rsid w:val="006F4E6E"/>
    <w:rsid w:val="0070005B"/>
    <w:rsid w:val="00703789"/>
    <w:rsid w:val="0070496C"/>
    <w:rsid w:val="007109F0"/>
    <w:rsid w:val="00710D84"/>
    <w:rsid w:val="0071275D"/>
    <w:rsid w:val="007134EE"/>
    <w:rsid w:val="00721595"/>
    <w:rsid w:val="0072296B"/>
    <w:rsid w:val="00733A9D"/>
    <w:rsid w:val="00751A65"/>
    <w:rsid w:val="007606F3"/>
    <w:rsid w:val="00767ABC"/>
    <w:rsid w:val="00772A4F"/>
    <w:rsid w:val="007806B4"/>
    <w:rsid w:val="00793B73"/>
    <w:rsid w:val="007949E0"/>
    <w:rsid w:val="00795EE3"/>
    <w:rsid w:val="007A314F"/>
    <w:rsid w:val="007A35ED"/>
    <w:rsid w:val="007A66FB"/>
    <w:rsid w:val="007B5BA8"/>
    <w:rsid w:val="007C0520"/>
    <w:rsid w:val="007D3375"/>
    <w:rsid w:val="007F0F19"/>
    <w:rsid w:val="007F0FD0"/>
    <w:rsid w:val="007F4890"/>
    <w:rsid w:val="0080134D"/>
    <w:rsid w:val="00802E1D"/>
    <w:rsid w:val="00803D73"/>
    <w:rsid w:val="00804546"/>
    <w:rsid w:val="00804723"/>
    <w:rsid w:val="008068F0"/>
    <w:rsid w:val="00823D99"/>
    <w:rsid w:val="00824ADA"/>
    <w:rsid w:val="00824FFC"/>
    <w:rsid w:val="00826359"/>
    <w:rsid w:val="008301D8"/>
    <w:rsid w:val="00835400"/>
    <w:rsid w:val="00835CEC"/>
    <w:rsid w:val="00836177"/>
    <w:rsid w:val="00836DA0"/>
    <w:rsid w:val="0084234F"/>
    <w:rsid w:val="00842D37"/>
    <w:rsid w:val="00851971"/>
    <w:rsid w:val="00857F2A"/>
    <w:rsid w:val="0087347A"/>
    <w:rsid w:val="0087597F"/>
    <w:rsid w:val="008823D2"/>
    <w:rsid w:val="00891D20"/>
    <w:rsid w:val="00894CF0"/>
    <w:rsid w:val="00895485"/>
    <w:rsid w:val="00896EB8"/>
    <w:rsid w:val="00896F17"/>
    <w:rsid w:val="008A1B6E"/>
    <w:rsid w:val="008B19BD"/>
    <w:rsid w:val="008B40FB"/>
    <w:rsid w:val="008B4637"/>
    <w:rsid w:val="008B7070"/>
    <w:rsid w:val="008B7946"/>
    <w:rsid w:val="008C3FB6"/>
    <w:rsid w:val="008E734F"/>
    <w:rsid w:val="00915E60"/>
    <w:rsid w:val="00921694"/>
    <w:rsid w:val="00922A5D"/>
    <w:rsid w:val="00927832"/>
    <w:rsid w:val="00933FD9"/>
    <w:rsid w:val="009413D1"/>
    <w:rsid w:val="00946DB9"/>
    <w:rsid w:val="00962563"/>
    <w:rsid w:val="00965EED"/>
    <w:rsid w:val="00966364"/>
    <w:rsid w:val="00976749"/>
    <w:rsid w:val="0097739A"/>
    <w:rsid w:val="00982C34"/>
    <w:rsid w:val="009830D4"/>
    <w:rsid w:val="00984EA1"/>
    <w:rsid w:val="00991150"/>
    <w:rsid w:val="00992558"/>
    <w:rsid w:val="00994287"/>
    <w:rsid w:val="00997187"/>
    <w:rsid w:val="00997200"/>
    <w:rsid w:val="009A3D78"/>
    <w:rsid w:val="009A43EF"/>
    <w:rsid w:val="009A6E64"/>
    <w:rsid w:val="009B17AC"/>
    <w:rsid w:val="009B581F"/>
    <w:rsid w:val="009B7232"/>
    <w:rsid w:val="009C2E83"/>
    <w:rsid w:val="009C3037"/>
    <w:rsid w:val="009C3BC7"/>
    <w:rsid w:val="009C5C1A"/>
    <w:rsid w:val="009D5E84"/>
    <w:rsid w:val="009E0CDC"/>
    <w:rsid w:val="009E25D1"/>
    <w:rsid w:val="009F01AD"/>
    <w:rsid w:val="009F0CF2"/>
    <w:rsid w:val="00A05B16"/>
    <w:rsid w:val="00A10145"/>
    <w:rsid w:val="00A1626C"/>
    <w:rsid w:val="00A175C4"/>
    <w:rsid w:val="00A260DF"/>
    <w:rsid w:val="00A26231"/>
    <w:rsid w:val="00A3142D"/>
    <w:rsid w:val="00A35388"/>
    <w:rsid w:val="00A37C7D"/>
    <w:rsid w:val="00A403AB"/>
    <w:rsid w:val="00A50E57"/>
    <w:rsid w:val="00A52BA6"/>
    <w:rsid w:val="00A57384"/>
    <w:rsid w:val="00A60936"/>
    <w:rsid w:val="00A62A1D"/>
    <w:rsid w:val="00A66146"/>
    <w:rsid w:val="00A662A6"/>
    <w:rsid w:val="00A8789E"/>
    <w:rsid w:val="00AA261E"/>
    <w:rsid w:val="00AA3EED"/>
    <w:rsid w:val="00AA7CF1"/>
    <w:rsid w:val="00AB10F4"/>
    <w:rsid w:val="00AB2DE8"/>
    <w:rsid w:val="00AB2F13"/>
    <w:rsid w:val="00AC34E3"/>
    <w:rsid w:val="00AD012F"/>
    <w:rsid w:val="00AD7A10"/>
    <w:rsid w:val="00AE0FD3"/>
    <w:rsid w:val="00AE1729"/>
    <w:rsid w:val="00AE2025"/>
    <w:rsid w:val="00AE57CC"/>
    <w:rsid w:val="00AF2CD6"/>
    <w:rsid w:val="00AF6BA7"/>
    <w:rsid w:val="00B10341"/>
    <w:rsid w:val="00B11D72"/>
    <w:rsid w:val="00B13784"/>
    <w:rsid w:val="00B13EF6"/>
    <w:rsid w:val="00B149FC"/>
    <w:rsid w:val="00B15084"/>
    <w:rsid w:val="00B17DFC"/>
    <w:rsid w:val="00B20C0D"/>
    <w:rsid w:val="00B302F9"/>
    <w:rsid w:val="00B3156E"/>
    <w:rsid w:val="00B31AF9"/>
    <w:rsid w:val="00B438D8"/>
    <w:rsid w:val="00B43F4D"/>
    <w:rsid w:val="00B45140"/>
    <w:rsid w:val="00B47A7B"/>
    <w:rsid w:val="00B5030A"/>
    <w:rsid w:val="00B551E2"/>
    <w:rsid w:val="00B61B3E"/>
    <w:rsid w:val="00B76A2A"/>
    <w:rsid w:val="00B8180A"/>
    <w:rsid w:val="00B8256C"/>
    <w:rsid w:val="00B84C50"/>
    <w:rsid w:val="00B869D5"/>
    <w:rsid w:val="00B8783B"/>
    <w:rsid w:val="00B87FE3"/>
    <w:rsid w:val="00B907B5"/>
    <w:rsid w:val="00B9087D"/>
    <w:rsid w:val="00B973AB"/>
    <w:rsid w:val="00BA0BA8"/>
    <w:rsid w:val="00BA5B9D"/>
    <w:rsid w:val="00BB5604"/>
    <w:rsid w:val="00BB67B1"/>
    <w:rsid w:val="00BC0B75"/>
    <w:rsid w:val="00BC6630"/>
    <w:rsid w:val="00BD06AE"/>
    <w:rsid w:val="00BD3D1E"/>
    <w:rsid w:val="00BE7F81"/>
    <w:rsid w:val="00BF278B"/>
    <w:rsid w:val="00BF58C0"/>
    <w:rsid w:val="00BF7158"/>
    <w:rsid w:val="00C018D0"/>
    <w:rsid w:val="00C02002"/>
    <w:rsid w:val="00C0552D"/>
    <w:rsid w:val="00C0699A"/>
    <w:rsid w:val="00C10D71"/>
    <w:rsid w:val="00C144C8"/>
    <w:rsid w:val="00C31B46"/>
    <w:rsid w:val="00C31DDB"/>
    <w:rsid w:val="00C3231F"/>
    <w:rsid w:val="00C34479"/>
    <w:rsid w:val="00C40080"/>
    <w:rsid w:val="00C546F1"/>
    <w:rsid w:val="00C55B00"/>
    <w:rsid w:val="00C62A8F"/>
    <w:rsid w:val="00C6576D"/>
    <w:rsid w:val="00C7050C"/>
    <w:rsid w:val="00C73A29"/>
    <w:rsid w:val="00C808C8"/>
    <w:rsid w:val="00C8194C"/>
    <w:rsid w:val="00C81CAC"/>
    <w:rsid w:val="00C830EB"/>
    <w:rsid w:val="00CA15F1"/>
    <w:rsid w:val="00CA1638"/>
    <w:rsid w:val="00CA3E5E"/>
    <w:rsid w:val="00CA3FA9"/>
    <w:rsid w:val="00CA4A7D"/>
    <w:rsid w:val="00CA5A74"/>
    <w:rsid w:val="00CA7C02"/>
    <w:rsid w:val="00CC05A0"/>
    <w:rsid w:val="00CC22DE"/>
    <w:rsid w:val="00CE5428"/>
    <w:rsid w:val="00CE5C35"/>
    <w:rsid w:val="00CF576F"/>
    <w:rsid w:val="00D028BA"/>
    <w:rsid w:val="00D04F81"/>
    <w:rsid w:val="00D12074"/>
    <w:rsid w:val="00D1280C"/>
    <w:rsid w:val="00D14091"/>
    <w:rsid w:val="00D25965"/>
    <w:rsid w:val="00D33793"/>
    <w:rsid w:val="00D349E0"/>
    <w:rsid w:val="00D35A4C"/>
    <w:rsid w:val="00D37C99"/>
    <w:rsid w:val="00D41AF5"/>
    <w:rsid w:val="00D42BF5"/>
    <w:rsid w:val="00D44846"/>
    <w:rsid w:val="00D44915"/>
    <w:rsid w:val="00D453F7"/>
    <w:rsid w:val="00D67F69"/>
    <w:rsid w:val="00D755B6"/>
    <w:rsid w:val="00D75FAC"/>
    <w:rsid w:val="00D84D79"/>
    <w:rsid w:val="00DA141C"/>
    <w:rsid w:val="00DB1E03"/>
    <w:rsid w:val="00DB221D"/>
    <w:rsid w:val="00DB636C"/>
    <w:rsid w:val="00DC11E2"/>
    <w:rsid w:val="00DC5149"/>
    <w:rsid w:val="00DD32E6"/>
    <w:rsid w:val="00DE37A7"/>
    <w:rsid w:val="00DF575D"/>
    <w:rsid w:val="00DF5A96"/>
    <w:rsid w:val="00E01868"/>
    <w:rsid w:val="00E033F7"/>
    <w:rsid w:val="00E04D5B"/>
    <w:rsid w:val="00E0635B"/>
    <w:rsid w:val="00E06FC2"/>
    <w:rsid w:val="00E11ED4"/>
    <w:rsid w:val="00E12A9C"/>
    <w:rsid w:val="00E22673"/>
    <w:rsid w:val="00E230EC"/>
    <w:rsid w:val="00E23572"/>
    <w:rsid w:val="00E272B8"/>
    <w:rsid w:val="00E27FC0"/>
    <w:rsid w:val="00E30D58"/>
    <w:rsid w:val="00E323CF"/>
    <w:rsid w:val="00E32EE3"/>
    <w:rsid w:val="00E34047"/>
    <w:rsid w:val="00E347DF"/>
    <w:rsid w:val="00E35845"/>
    <w:rsid w:val="00E36CB6"/>
    <w:rsid w:val="00E40A88"/>
    <w:rsid w:val="00E41A4F"/>
    <w:rsid w:val="00E455FA"/>
    <w:rsid w:val="00E5259E"/>
    <w:rsid w:val="00E52B1D"/>
    <w:rsid w:val="00E56375"/>
    <w:rsid w:val="00E61CAC"/>
    <w:rsid w:val="00E6268F"/>
    <w:rsid w:val="00E67778"/>
    <w:rsid w:val="00E709E0"/>
    <w:rsid w:val="00E709E3"/>
    <w:rsid w:val="00E71CFA"/>
    <w:rsid w:val="00E71F3E"/>
    <w:rsid w:val="00E72AD5"/>
    <w:rsid w:val="00E74428"/>
    <w:rsid w:val="00E74DE0"/>
    <w:rsid w:val="00E77631"/>
    <w:rsid w:val="00E81F2F"/>
    <w:rsid w:val="00E83C6D"/>
    <w:rsid w:val="00E862F3"/>
    <w:rsid w:val="00E866DF"/>
    <w:rsid w:val="00E87044"/>
    <w:rsid w:val="00E8798A"/>
    <w:rsid w:val="00E907BB"/>
    <w:rsid w:val="00E92288"/>
    <w:rsid w:val="00E92740"/>
    <w:rsid w:val="00E94D8E"/>
    <w:rsid w:val="00E94F00"/>
    <w:rsid w:val="00E96211"/>
    <w:rsid w:val="00EA33BB"/>
    <w:rsid w:val="00EA3651"/>
    <w:rsid w:val="00EA4997"/>
    <w:rsid w:val="00EA5A0F"/>
    <w:rsid w:val="00EB4749"/>
    <w:rsid w:val="00EC6619"/>
    <w:rsid w:val="00EC7254"/>
    <w:rsid w:val="00ED0ADD"/>
    <w:rsid w:val="00ED1E41"/>
    <w:rsid w:val="00ED3253"/>
    <w:rsid w:val="00ED3796"/>
    <w:rsid w:val="00EE19E9"/>
    <w:rsid w:val="00EE3AAC"/>
    <w:rsid w:val="00EE3EBF"/>
    <w:rsid w:val="00EE588E"/>
    <w:rsid w:val="00EE6D0B"/>
    <w:rsid w:val="00EF6C4E"/>
    <w:rsid w:val="00F1212A"/>
    <w:rsid w:val="00F149C5"/>
    <w:rsid w:val="00F14F5F"/>
    <w:rsid w:val="00F21587"/>
    <w:rsid w:val="00F21688"/>
    <w:rsid w:val="00F4037E"/>
    <w:rsid w:val="00F4151A"/>
    <w:rsid w:val="00F501CE"/>
    <w:rsid w:val="00F556A6"/>
    <w:rsid w:val="00F567AA"/>
    <w:rsid w:val="00F61792"/>
    <w:rsid w:val="00F61AFC"/>
    <w:rsid w:val="00F71AAB"/>
    <w:rsid w:val="00F71CA2"/>
    <w:rsid w:val="00F71DF3"/>
    <w:rsid w:val="00F73C19"/>
    <w:rsid w:val="00F73DC4"/>
    <w:rsid w:val="00F75AC4"/>
    <w:rsid w:val="00F77DD4"/>
    <w:rsid w:val="00F8601D"/>
    <w:rsid w:val="00F8774B"/>
    <w:rsid w:val="00F95F12"/>
    <w:rsid w:val="00FA09EA"/>
    <w:rsid w:val="00FA2B7F"/>
    <w:rsid w:val="00FB22AF"/>
    <w:rsid w:val="00FB5C91"/>
    <w:rsid w:val="00FC4DA3"/>
    <w:rsid w:val="00FD3C3D"/>
    <w:rsid w:val="00FD7737"/>
    <w:rsid w:val="00FE1A31"/>
    <w:rsid w:val="00FE2E3A"/>
    <w:rsid w:val="00FE3751"/>
    <w:rsid w:val="00FE54F2"/>
    <w:rsid w:val="00FF10B4"/>
    <w:rsid w:val="00FF167E"/>
    <w:rsid w:val="00FF7F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99"/>
    <w:rPr>
      <w:rFonts w:asciiTheme="minorHAnsi" w:hAnsiTheme="minorHAnsi" w:cstheme="minorBidi"/>
      <w:sz w:val="22"/>
      <w:szCs w:val="22"/>
    </w:rPr>
  </w:style>
  <w:style w:type="paragraph" w:styleId="Ttulo1">
    <w:name w:val="heading 1"/>
    <w:basedOn w:val="Normal"/>
    <w:next w:val="Normal"/>
    <w:link w:val="Ttulo1Car"/>
    <w:uiPriority w:val="9"/>
    <w:qFormat/>
    <w:rsid w:val="003869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563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E5637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563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691C"/>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38691C"/>
    <w:rPr>
      <w:color w:val="0000FF" w:themeColor="hyperlink"/>
      <w:u w:val="single"/>
    </w:rPr>
  </w:style>
  <w:style w:type="character" w:customStyle="1" w:styleId="apple-converted-space">
    <w:name w:val="apple-converted-space"/>
    <w:basedOn w:val="Fuentedeprrafopredeter"/>
    <w:rsid w:val="00AF2CD6"/>
  </w:style>
  <w:style w:type="paragraph" w:styleId="NormalWeb">
    <w:name w:val="Normal (Web)"/>
    <w:basedOn w:val="Normal"/>
    <w:uiPriority w:val="99"/>
    <w:unhideWhenUsed/>
    <w:rsid w:val="00147EB5"/>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Textoennegrita">
    <w:name w:val="Strong"/>
    <w:basedOn w:val="Fuentedeprrafopredeter"/>
    <w:uiPriority w:val="22"/>
    <w:qFormat/>
    <w:rsid w:val="00147EB5"/>
    <w:rPr>
      <w:b/>
      <w:bCs/>
    </w:rPr>
  </w:style>
  <w:style w:type="paragraph" w:styleId="Prrafodelista">
    <w:name w:val="List Paragraph"/>
    <w:basedOn w:val="Normal"/>
    <w:uiPriority w:val="34"/>
    <w:qFormat/>
    <w:rsid w:val="00E866DF"/>
    <w:pPr>
      <w:ind w:left="720"/>
      <w:contextualSpacing/>
    </w:pPr>
  </w:style>
  <w:style w:type="paragraph" w:styleId="Textonotapie">
    <w:name w:val="footnote text"/>
    <w:basedOn w:val="Normal"/>
    <w:link w:val="TextonotapieCar"/>
    <w:uiPriority w:val="99"/>
    <w:semiHidden/>
    <w:unhideWhenUsed/>
    <w:rsid w:val="00EA36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3651"/>
    <w:rPr>
      <w:rFonts w:asciiTheme="minorHAnsi" w:hAnsiTheme="minorHAnsi" w:cstheme="minorBidi"/>
      <w:sz w:val="20"/>
      <w:szCs w:val="20"/>
    </w:rPr>
  </w:style>
  <w:style w:type="character" w:styleId="Refdenotaalpie">
    <w:name w:val="footnote reference"/>
    <w:basedOn w:val="Fuentedeprrafopredeter"/>
    <w:uiPriority w:val="99"/>
    <w:semiHidden/>
    <w:unhideWhenUsed/>
    <w:rsid w:val="00EA3651"/>
    <w:rPr>
      <w:vertAlign w:val="superscript"/>
    </w:rPr>
  </w:style>
  <w:style w:type="table" w:styleId="Tablaconcuadrcula">
    <w:name w:val="Table Grid"/>
    <w:basedOn w:val="Tablanormal"/>
    <w:uiPriority w:val="59"/>
    <w:rsid w:val="00AF6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84D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4D79"/>
    <w:rPr>
      <w:rFonts w:asciiTheme="minorHAnsi" w:hAnsiTheme="minorHAnsi" w:cstheme="minorBidi"/>
      <w:sz w:val="22"/>
      <w:szCs w:val="22"/>
    </w:rPr>
  </w:style>
  <w:style w:type="paragraph" w:styleId="Piedepgina">
    <w:name w:val="footer"/>
    <w:basedOn w:val="Normal"/>
    <w:link w:val="PiedepginaCar"/>
    <w:uiPriority w:val="99"/>
    <w:unhideWhenUsed/>
    <w:rsid w:val="00D84D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4D79"/>
    <w:rPr>
      <w:rFonts w:asciiTheme="minorHAnsi" w:hAnsiTheme="minorHAnsi" w:cstheme="minorBidi"/>
      <w:sz w:val="22"/>
      <w:szCs w:val="22"/>
    </w:rPr>
  </w:style>
  <w:style w:type="character" w:customStyle="1" w:styleId="Ttulo2Car">
    <w:name w:val="Título 2 Car"/>
    <w:basedOn w:val="Fuentedeprrafopredeter"/>
    <w:link w:val="Ttulo2"/>
    <w:uiPriority w:val="9"/>
    <w:rsid w:val="00E5637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56375"/>
    <w:rPr>
      <w:rFonts w:asciiTheme="majorHAnsi" w:eastAsiaTheme="majorEastAsia" w:hAnsiTheme="majorHAnsi" w:cstheme="majorBidi"/>
      <w:b/>
      <w:bCs/>
      <w:color w:val="4F81BD" w:themeColor="accent1"/>
      <w:sz w:val="22"/>
      <w:szCs w:val="22"/>
    </w:rPr>
  </w:style>
  <w:style w:type="character" w:customStyle="1" w:styleId="Ttulo4Car">
    <w:name w:val="Título 4 Car"/>
    <w:basedOn w:val="Fuentedeprrafopredeter"/>
    <w:link w:val="Ttulo4"/>
    <w:uiPriority w:val="9"/>
    <w:semiHidden/>
    <w:rsid w:val="00E56375"/>
    <w:rPr>
      <w:rFonts w:asciiTheme="majorHAnsi" w:eastAsiaTheme="majorEastAsia" w:hAnsiTheme="majorHAnsi" w:cstheme="majorBidi"/>
      <w:b/>
      <w:bCs/>
      <w:i/>
      <w:iCs/>
      <w:color w:val="4F81BD" w:themeColor="accent1"/>
      <w:sz w:val="22"/>
      <w:szCs w:val="22"/>
    </w:rPr>
  </w:style>
  <w:style w:type="paragraph" w:styleId="Textodeglobo">
    <w:name w:val="Balloon Text"/>
    <w:basedOn w:val="Normal"/>
    <w:link w:val="TextodegloboCar"/>
    <w:uiPriority w:val="99"/>
    <w:semiHidden/>
    <w:unhideWhenUsed/>
    <w:rsid w:val="003312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252"/>
    <w:rPr>
      <w:rFonts w:ascii="Tahoma" w:hAnsi="Tahoma" w:cs="Tahoma"/>
      <w:sz w:val="16"/>
      <w:szCs w:val="16"/>
    </w:rPr>
  </w:style>
  <w:style w:type="character" w:customStyle="1" w:styleId="field-content">
    <w:name w:val="field-content"/>
    <w:basedOn w:val="Fuentedeprrafopredeter"/>
    <w:rsid w:val="00A57384"/>
  </w:style>
  <w:style w:type="character" w:customStyle="1" w:styleId="date-display-single">
    <w:name w:val="date-display-single"/>
    <w:basedOn w:val="Fuentedeprrafopredeter"/>
    <w:rsid w:val="00A57384"/>
  </w:style>
  <w:style w:type="character" w:customStyle="1" w:styleId="views-field-type">
    <w:name w:val="views-field-type"/>
    <w:basedOn w:val="Fuentedeprrafopredeter"/>
    <w:rsid w:val="00A57384"/>
  </w:style>
  <w:style w:type="character" w:customStyle="1" w:styleId="m4172681023508795491gmail-apple-converted-space">
    <w:name w:val="m_4172681023508795491gmail-apple-converted-space"/>
    <w:basedOn w:val="Fuentedeprrafopredeter"/>
    <w:rsid w:val="00803D73"/>
  </w:style>
  <w:style w:type="character" w:customStyle="1" w:styleId="m4172681023508795491gmail-views-field-type">
    <w:name w:val="m_4172681023508795491gmail-views-field-type"/>
    <w:basedOn w:val="Fuentedeprrafopredeter"/>
    <w:rsid w:val="00803D73"/>
  </w:style>
  <w:style w:type="paragraph" w:customStyle="1" w:styleId="m-805326858055921958gmail-msolistparagraph">
    <w:name w:val="m_-805326858055921958gmail-msolistparagraph"/>
    <w:basedOn w:val="Normal"/>
    <w:rsid w:val="00FF7FE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99"/>
    <w:rPr>
      <w:rFonts w:asciiTheme="minorHAnsi" w:hAnsiTheme="minorHAnsi" w:cstheme="minorBidi"/>
      <w:sz w:val="22"/>
      <w:szCs w:val="22"/>
    </w:rPr>
  </w:style>
  <w:style w:type="paragraph" w:styleId="Ttulo1">
    <w:name w:val="heading 1"/>
    <w:basedOn w:val="Normal"/>
    <w:next w:val="Normal"/>
    <w:link w:val="Ttulo1Car"/>
    <w:uiPriority w:val="9"/>
    <w:qFormat/>
    <w:rsid w:val="003869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563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E5637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563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691C"/>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38691C"/>
    <w:rPr>
      <w:color w:val="0000FF" w:themeColor="hyperlink"/>
      <w:u w:val="single"/>
    </w:rPr>
  </w:style>
  <w:style w:type="character" w:customStyle="1" w:styleId="apple-converted-space">
    <w:name w:val="apple-converted-space"/>
    <w:basedOn w:val="Fuentedeprrafopredeter"/>
    <w:rsid w:val="00AF2CD6"/>
  </w:style>
  <w:style w:type="paragraph" w:styleId="NormalWeb">
    <w:name w:val="Normal (Web)"/>
    <w:basedOn w:val="Normal"/>
    <w:uiPriority w:val="99"/>
    <w:unhideWhenUsed/>
    <w:rsid w:val="00147EB5"/>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Textoennegrita">
    <w:name w:val="Strong"/>
    <w:basedOn w:val="Fuentedeprrafopredeter"/>
    <w:uiPriority w:val="22"/>
    <w:qFormat/>
    <w:rsid w:val="00147EB5"/>
    <w:rPr>
      <w:b/>
      <w:bCs/>
    </w:rPr>
  </w:style>
  <w:style w:type="paragraph" w:styleId="Prrafodelista">
    <w:name w:val="List Paragraph"/>
    <w:basedOn w:val="Normal"/>
    <w:uiPriority w:val="34"/>
    <w:qFormat/>
    <w:rsid w:val="00E866DF"/>
    <w:pPr>
      <w:ind w:left="720"/>
      <w:contextualSpacing/>
    </w:pPr>
  </w:style>
  <w:style w:type="paragraph" w:styleId="Textonotapie">
    <w:name w:val="footnote text"/>
    <w:basedOn w:val="Normal"/>
    <w:link w:val="TextonotapieCar"/>
    <w:uiPriority w:val="99"/>
    <w:semiHidden/>
    <w:unhideWhenUsed/>
    <w:rsid w:val="00EA36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3651"/>
    <w:rPr>
      <w:rFonts w:asciiTheme="minorHAnsi" w:hAnsiTheme="minorHAnsi" w:cstheme="minorBidi"/>
      <w:sz w:val="20"/>
      <w:szCs w:val="20"/>
    </w:rPr>
  </w:style>
  <w:style w:type="character" w:styleId="Refdenotaalpie">
    <w:name w:val="footnote reference"/>
    <w:basedOn w:val="Fuentedeprrafopredeter"/>
    <w:uiPriority w:val="99"/>
    <w:semiHidden/>
    <w:unhideWhenUsed/>
    <w:rsid w:val="00EA3651"/>
    <w:rPr>
      <w:vertAlign w:val="superscript"/>
    </w:rPr>
  </w:style>
  <w:style w:type="table" w:styleId="Tablaconcuadrcula">
    <w:name w:val="Table Grid"/>
    <w:basedOn w:val="Tablanormal"/>
    <w:uiPriority w:val="59"/>
    <w:rsid w:val="00AF6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84D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4D79"/>
    <w:rPr>
      <w:rFonts w:asciiTheme="minorHAnsi" w:hAnsiTheme="minorHAnsi" w:cstheme="minorBidi"/>
      <w:sz w:val="22"/>
      <w:szCs w:val="22"/>
    </w:rPr>
  </w:style>
  <w:style w:type="paragraph" w:styleId="Piedepgina">
    <w:name w:val="footer"/>
    <w:basedOn w:val="Normal"/>
    <w:link w:val="PiedepginaCar"/>
    <w:uiPriority w:val="99"/>
    <w:unhideWhenUsed/>
    <w:rsid w:val="00D84D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4D79"/>
    <w:rPr>
      <w:rFonts w:asciiTheme="minorHAnsi" w:hAnsiTheme="minorHAnsi" w:cstheme="minorBidi"/>
      <w:sz w:val="22"/>
      <w:szCs w:val="22"/>
    </w:rPr>
  </w:style>
  <w:style w:type="character" w:customStyle="1" w:styleId="Ttulo2Car">
    <w:name w:val="Título 2 Car"/>
    <w:basedOn w:val="Fuentedeprrafopredeter"/>
    <w:link w:val="Ttulo2"/>
    <w:uiPriority w:val="9"/>
    <w:rsid w:val="00E5637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56375"/>
    <w:rPr>
      <w:rFonts w:asciiTheme="majorHAnsi" w:eastAsiaTheme="majorEastAsia" w:hAnsiTheme="majorHAnsi" w:cstheme="majorBidi"/>
      <w:b/>
      <w:bCs/>
      <w:color w:val="4F81BD" w:themeColor="accent1"/>
      <w:sz w:val="22"/>
      <w:szCs w:val="22"/>
    </w:rPr>
  </w:style>
  <w:style w:type="character" w:customStyle="1" w:styleId="Ttulo4Car">
    <w:name w:val="Título 4 Car"/>
    <w:basedOn w:val="Fuentedeprrafopredeter"/>
    <w:link w:val="Ttulo4"/>
    <w:uiPriority w:val="9"/>
    <w:semiHidden/>
    <w:rsid w:val="00E56375"/>
    <w:rPr>
      <w:rFonts w:asciiTheme="majorHAnsi" w:eastAsiaTheme="majorEastAsia" w:hAnsiTheme="majorHAnsi" w:cstheme="majorBidi"/>
      <w:b/>
      <w:bCs/>
      <w:i/>
      <w:iCs/>
      <w:color w:val="4F81BD" w:themeColor="accent1"/>
      <w:sz w:val="22"/>
      <w:szCs w:val="22"/>
    </w:rPr>
  </w:style>
  <w:style w:type="paragraph" w:styleId="Textodeglobo">
    <w:name w:val="Balloon Text"/>
    <w:basedOn w:val="Normal"/>
    <w:link w:val="TextodegloboCar"/>
    <w:uiPriority w:val="99"/>
    <w:semiHidden/>
    <w:unhideWhenUsed/>
    <w:rsid w:val="003312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252"/>
    <w:rPr>
      <w:rFonts w:ascii="Tahoma" w:hAnsi="Tahoma" w:cs="Tahoma"/>
      <w:sz w:val="16"/>
      <w:szCs w:val="16"/>
    </w:rPr>
  </w:style>
  <w:style w:type="character" w:customStyle="1" w:styleId="field-content">
    <w:name w:val="field-content"/>
    <w:basedOn w:val="Fuentedeprrafopredeter"/>
    <w:rsid w:val="00A57384"/>
  </w:style>
  <w:style w:type="character" w:customStyle="1" w:styleId="date-display-single">
    <w:name w:val="date-display-single"/>
    <w:basedOn w:val="Fuentedeprrafopredeter"/>
    <w:rsid w:val="00A57384"/>
  </w:style>
  <w:style w:type="character" w:customStyle="1" w:styleId="views-field-type">
    <w:name w:val="views-field-type"/>
    <w:basedOn w:val="Fuentedeprrafopredeter"/>
    <w:rsid w:val="00A57384"/>
  </w:style>
  <w:style w:type="character" w:customStyle="1" w:styleId="m4172681023508795491gmail-apple-converted-space">
    <w:name w:val="m_4172681023508795491gmail-apple-converted-space"/>
    <w:basedOn w:val="Fuentedeprrafopredeter"/>
    <w:rsid w:val="00803D73"/>
  </w:style>
  <w:style w:type="character" w:customStyle="1" w:styleId="m4172681023508795491gmail-views-field-type">
    <w:name w:val="m_4172681023508795491gmail-views-field-type"/>
    <w:basedOn w:val="Fuentedeprrafopredeter"/>
    <w:rsid w:val="00803D73"/>
  </w:style>
  <w:style w:type="paragraph" w:customStyle="1" w:styleId="m-805326858055921958gmail-msolistparagraph">
    <w:name w:val="m_-805326858055921958gmail-msolistparagraph"/>
    <w:basedOn w:val="Normal"/>
    <w:rsid w:val="00FF7FE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737">
      <w:bodyDiv w:val="1"/>
      <w:marLeft w:val="0"/>
      <w:marRight w:val="0"/>
      <w:marTop w:val="0"/>
      <w:marBottom w:val="0"/>
      <w:divBdr>
        <w:top w:val="none" w:sz="0" w:space="0" w:color="auto"/>
        <w:left w:val="none" w:sz="0" w:space="0" w:color="auto"/>
        <w:bottom w:val="none" w:sz="0" w:space="0" w:color="auto"/>
        <w:right w:val="none" w:sz="0" w:space="0" w:color="auto"/>
      </w:divBdr>
      <w:divsChild>
        <w:div w:id="490029401">
          <w:marLeft w:val="0"/>
          <w:marRight w:val="0"/>
          <w:marTop w:val="0"/>
          <w:marBottom w:val="0"/>
          <w:divBdr>
            <w:top w:val="none" w:sz="0" w:space="0" w:color="auto"/>
            <w:left w:val="none" w:sz="0" w:space="0" w:color="auto"/>
            <w:bottom w:val="none" w:sz="0" w:space="0" w:color="auto"/>
            <w:right w:val="none" w:sz="0" w:space="0" w:color="auto"/>
          </w:divBdr>
        </w:div>
      </w:divsChild>
    </w:div>
    <w:div w:id="136072997">
      <w:bodyDiv w:val="1"/>
      <w:marLeft w:val="0"/>
      <w:marRight w:val="0"/>
      <w:marTop w:val="0"/>
      <w:marBottom w:val="0"/>
      <w:divBdr>
        <w:top w:val="none" w:sz="0" w:space="0" w:color="auto"/>
        <w:left w:val="none" w:sz="0" w:space="0" w:color="auto"/>
        <w:bottom w:val="none" w:sz="0" w:space="0" w:color="auto"/>
        <w:right w:val="none" w:sz="0" w:space="0" w:color="auto"/>
      </w:divBdr>
    </w:div>
    <w:div w:id="429162034">
      <w:bodyDiv w:val="1"/>
      <w:marLeft w:val="0"/>
      <w:marRight w:val="0"/>
      <w:marTop w:val="0"/>
      <w:marBottom w:val="0"/>
      <w:divBdr>
        <w:top w:val="none" w:sz="0" w:space="0" w:color="auto"/>
        <w:left w:val="none" w:sz="0" w:space="0" w:color="auto"/>
        <w:bottom w:val="none" w:sz="0" w:space="0" w:color="auto"/>
        <w:right w:val="none" w:sz="0" w:space="0" w:color="auto"/>
      </w:divBdr>
    </w:div>
    <w:div w:id="650325922">
      <w:bodyDiv w:val="1"/>
      <w:marLeft w:val="0"/>
      <w:marRight w:val="0"/>
      <w:marTop w:val="0"/>
      <w:marBottom w:val="0"/>
      <w:divBdr>
        <w:top w:val="none" w:sz="0" w:space="0" w:color="auto"/>
        <w:left w:val="none" w:sz="0" w:space="0" w:color="auto"/>
        <w:bottom w:val="none" w:sz="0" w:space="0" w:color="auto"/>
        <w:right w:val="none" w:sz="0" w:space="0" w:color="auto"/>
      </w:divBdr>
      <w:divsChild>
        <w:div w:id="2056149439">
          <w:marLeft w:val="0"/>
          <w:marRight w:val="0"/>
          <w:marTop w:val="0"/>
          <w:marBottom w:val="0"/>
          <w:divBdr>
            <w:top w:val="none" w:sz="0" w:space="0" w:color="auto"/>
            <w:left w:val="none" w:sz="0" w:space="0" w:color="auto"/>
            <w:bottom w:val="none" w:sz="0" w:space="0" w:color="auto"/>
            <w:right w:val="none" w:sz="0" w:space="0" w:color="auto"/>
          </w:divBdr>
        </w:div>
      </w:divsChild>
    </w:div>
    <w:div w:id="933706898">
      <w:bodyDiv w:val="1"/>
      <w:marLeft w:val="0"/>
      <w:marRight w:val="0"/>
      <w:marTop w:val="0"/>
      <w:marBottom w:val="0"/>
      <w:divBdr>
        <w:top w:val="none" w:sz="0" w:space="0" w:color="auto"/>
        <w:left w:val="none" w:sz="0" w:space="0" w:color="auto"/>
        <w:bottom w:val="none" w:sz="0" w:space="0" w:color="auto"/>
        <w:right w:val="none" w:sz="0" w:space="0" w:color="auto"/>
      </w:divBdr>
    </w:div>
    <w:div w:id="989797235">
      <w:bodyDiv w:val="1"/>
      <w:marLeft w:val="0"/>
      <w:marRight w:val="0"/>
      <w:marTop w:val="0"/>
      <w:marBottom w:val="0"/>
      <w:divBdr>
        <w:top w:val="none" w:sz="0" w:space="0" w:color="auto"/>
        <w:left w:val="none" w:sz="0" w:space="0" w:color="auto"/>
        <w:bottom w:val="none" w:sz="0" w:space="0" w:color="auto"/>
        <w:right w:val="none" w:sz="0" w:space="0" w:color="auto"/>
      </w:divBdr>
    </w:div>
    <w:div w:id="1131629979">
      <w:bodyDiv w:val="1"/>
      <w:marLeft w:val="0"/>
      <w:marRight w:val="0"/>
      <w:marTop w:val="0"/>
      <w:marBottom w:val="0"/>
      <w:divBdr>
        <w:top w:val="none" w:sz="0" w:space="0" w:color="auto"/>
        <w:left w:val="none" w:sz="0" w:space="0" w:color="auto"/>
        <w:bottom w:val="none" w:sz="0" w:space="0" w:color="auto"/>
        <w:right w:val="none" w:sz="0" w:space="0" w:color="auto"/>
      </w:divBdr>
      <w:divsChild>
        <w:div w:id="612175576">
          <w:marLeft w:val="0"/>
          <w:marRight w:val="450"/>
          <w:marTop w:val="0"/>
          <w:marBottom w:val="0"/>
          <w:divBdr>
            <w:top w:val="none" w:sz="0" w:space="0" w:color="auto"/>
            <w:left w:val="none" w:sz="0" w:space="0" w:color="auto"/>
            <w:bottom w:val="none" w:sz="0" w:space="0" w:color="auto"/>
            <w:right w:val="none" w:sz="0" w:space="0" w:color="auto"/>
          </w:divBdr>
          <w:divsChild>
            <w:div w:id="1354191490">
              <w:marLeft w:val="0"/>
              <w:marRight w:val="0"/>
              <w:marTop w:val="0"/>
              <w:marBottom w:val="0"/>
              <w:divBdr>
                <w:top w:val="none" w:sz="0" w:space="0" w:color="auto"/>
                <w:left w:val="none" w:sz="0" w:space="0" w:color="auto"/>
                <w:bottom w:val="none" w:sz="0" w:space="0" w:color="auto"/>
                <w:right w:val="none" w:sz="0" w:space="0" w:color="auto"/>
              </w:divBdr>
              <w:divsChild>
                <w:div w:id="220363843">
                  <w:marLeft w:val="0"/>
                  <w:marRight w:val="0"/>
                  <w:marTop w:val="0"/>
                  <w:marBottom w:val="0"/>
                  <w:divBdr>
                    <w:top w:val="none" w:sz="0" w:space="0" w:color="auto"/>
                    <w:left w:val="none" w:sz="0" w:space="0" w:color="auto"/>
                    <w:bottom w:val="none" w:sz="0" w:space="0" w:color="auto"/>
                    <w:right w:val="none" w:sz="0" w:space="0" w:color="auto"/>
                  </w:divBdr>
                  <w:divsChild>
                    <w:div w:id="432627919">
                      <w:marLeft w:val="0"/>
                      <w:marRight w:val="0"/>
                      <w:marTop w:val="0"/>
                      <w:marBottom w:val="0"/>
                      <w:divBdr>
                        <w:top w:val="none" w:sz="0" w:space="0" w:color="auto"/>
                        <w:left w:val="none" w:sz="0" w:space="0" w:color="auto"/>
                        <w:bottom w:val="none" w:sz="0" w:space="0" w:color="auto"/>
                        <w:right w:val="none" w:sz="0" w:space="0" w:color="auto"/>
                      </w:divBdr>
                      <w:divsChild>
                        <w:div w:id="1989164160">
                          <w:marLeft w:val="0"/>
                          <w:marRight w:val="0"/>
                          <w:marTop w:val="0"/>
                          <w:marBottom w:val="0"/>
                          <w:divBdr>
                            <w:top w:val="none" w:sz="0" w:space="0" w:color="auto"/>
                            <w:left w:val="none" w:sz="0" w:space="0" w:color="auto"/>
                            <w:bottom w:val="none" w:sz="0" w:space="0" w:color="auto"/>
                            <w:right w:val="none" w:sz="0" w:space="0" w:color="auto"/>
                          </w:divBdr>
                          <w:divsChild>
                            <w:div w:id="2145925697">
                              <w:marLeft w:val="0"/>
                              <w:marRight w:val="0"/>
                              <w:marTop w:val="0"/>
                              <w:marBottom w:val="0"/>
                              <w:divBdr>
                                <w:top w:val="single" w:sz="2" w:space="0" w:color="EFEFEF"/>
                                <w:left w:val="none" w:sz="0" w:space="0" w:color="auto"/>
                                <w:bottom w:val="none" w:sz="0" w:space="0" w:color="auto"/>
                                <w:right w:val="none" w:sz="0" w:space="0" w:color="auto"/>
                              </w:divBdr>
                              <w:divsChild>
                                <w:div w:id="48725715">
                                  <w:marLeft w:val="0"/>
                                  <w:marRight w:val="0"/>
                                  <w:marTop w:val="0"/>
                                  <w:marBottom w:val="0"/>
                                  <w:divBdr>
                                    <w:top w:val="single" w:sz="6" w:space="0" w:color="D8D8D8"/>
                                    <w:left w:val="none" w:sz="0" w:space="0" w:color="auto"/>
                                    <w:bottom w:val="none" w:sz="0" w:space="0" w:color="D8D8D8"/>
                                    <w:right w:val="none" w:sz="0" w:space="0" w:color="auto"/>
                                  </w:divBdr>
                                  <w:divsChild>
                                    <w:div w:id="601298936">
                                      <w:marLeft w:val="0"/>
                                      <w:marRight w:val="0"/>
                                      <w:marTop w:val="0"/>
                                      <w:marBottom w:val="0"/>
                                      <w:divBdr>
                                        <w:top w:val="none" w:sz="0" w:space="0" w:color="auto"/>
                                        <w:left w:val="none" w:sz="0" w:space="0" w:color="auto"/>
                                        <w:bottom w:val="none" w:sz="0" w:space="0" w:color="auto"/>
                                        <w:right w:val="none" w:sz="0" w:space="0" w:color="auto"/>
                                      </w:divBdr>
                                      <w:divsChild>
                                        <w:div w:id="958219513">
                                          <w:marLeft w:val="0"/>
                                          <w:marRight w:val="0"/>
                                          <w:marTop w:val="0"/>
                                          <w:marBottom w:val="0"/>
                                          <w:divBdr>
                                            <w:top w:val="none" w:sz="0" w:space="0" w:color="auto"/>
                                            <w:left w:val="none" w:sz="0" w:space="0" w:color="auto"/>
                                            <w:bottom w:val="none" w:sz="0" w:space="0" w:color="auto"/>
                                            <w:right w:val="none" w:sz="0" w:space="0" w:color="auto"/>
                                          </w:divBdr>
                                          <w:divsChild>
                                            <w:div w:id="1595474811">
                                              <w:marLeft w:val="0"/>
                                              <w:marRight w:val="0"/>
                                              <w:marTop w:val="0"/>
                                              <w:marBottom w:val="0"/>
                                              <w:divBdr>
                                                <w:top w:val="none" w:sz="0" w:space="0" w:color="auto"/>
                                                <w:left w:val="none" w:sz="0" w:space="0" w:color="auto"/>
                                                <w:bottom w:val="none" w:sz="0" w:space="0" w:color="auto"/>
                                                <w:right w:val="none" w:sz="0" w:space="0" w:color="auto"/>
                                              </w:divBdr>
                                              <w:divsChild>
                                                <w:div w:id="1163663407">
                                                  <w:marLeft w:val="660"/>
                                                  <w:marRight w:val="0"/>
                                                  <w:marTop w:val="0"/>
                                                  <w:marBottom w:val="0"/>
                                                  <w:divBdr>
                                                    <w:top w:val="none" w:sz="0" w:space="0" w:color="auto"/>
                                                    <w:left w:val="none" w:sz="0" w:space="0" w:color="auto"/>
                                                    <w:bottom w:val="none" w:sz="0" w:space="0" w:color="auto"/>
                                                    <w:right w:val="none" w:sz="0" w:space="0" w:color="auto"/>
                                                  </w:divBdr>
                                                  <w:divsChild>
                                                    <w:div w:id="2132281727">
                                                      <w:marLeft w:val="0"/>
                                                      <w:marRight w:val="225"/>
                                                      <w:marTop w:val="75"/>
                                                      <w:marBottom w:val="0"/>
                                                      <w:divBdr>
                                                        <w:top w:val="none" w:sz="0" w:space="0" w:color="auto"/>
                                                        <w:left w:val="none" w:sz="0" w:space="0" w:color="auto"/>
                                                        <w:bottom w:val="none" w:sz="0" w:space="0" w:color="auto"/>
                                                        <w:right w:val="none" w:sz="0" w:space="0" w:color="auto"/>
                                                      </w:divBdr>
                                                      <w:divsChild>
                                                        <w:div w:id="891422777">
                                                          <w:marLeft w:val="0"/>
                                                          <w:marRight w:val="0"/>
                                                          <w:marTop w:val="0"/>
                                                          <w:marBottom w:val="0"/>
                                                          <w:divBdr>
                                                            <w:top w:val="none" w:sz="0" w:space="0" w:color="auto"/>
                                                            <w:left w:val="none" w:sz="0" w:space="0" w:color="auto"/>
                                                            <w:bottom w:val="none" w:sz="0" w:space="0" w:color="auto"/>
                                                            <w:right w:val="none" w:sz="0" w:space="0" w:color="auto"/>
                                                          </w:divBdr>
                                                          <w:divsChild>
                                                            <w:div w:id="138420181">
                                                              <w:marLeft w:val="0"/>
                                                              <w:marRight w:val="0"/>
                                                              <w:marTop w:val="0"/>
                                                              <w:marBottom w:val="0"/>
                                                              <w:divBdr>
                                                                <w:top w:val="none" w:sz="0" w:space="0" w:color="auto"/>
                                                                <w:left w:val="none" w:sz="0" w:space="0" w:color="auto"/>
                                                                <w:bottom w:val="none" w:sz="0" w:space="0" w:color="auto"/>
                                                                <w:right w:val="none" w:sz="0" w:space="0" w:color="auto"/>
                                                              </w:divBdr>
                                                              <w:divsChild>
                                                                <w:div w:id="1198473694">
                                                                  <w:marLeft w:val="0"/>
                                                                  <w:marRight w:val="0"/>
                                                                  <w:marTop w:val="30"/>
                                                                  <w:marBottom w:val="0"/>
                                                                  <w:divBdr>
                                                                    <w:top w:val="none" w:sz="0" w:space="0" w:color="auto"/>
                                                                    <w:left w:val="none" w:sz="0" w:space="0" w:color="auto"/>
                                                                    <w:bottom w:val="none" w:sz="0" w:space="0" w:color="auto"/>
                                                                    <w:right w:val="none" w:sz="0" w:space="0" w:color="auto"/>
                                                                  </w:divBdr>
                                                                  <w:divsChild>
                                                                    <w:div w:id="5684615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1197541395">
                                              <w:marLeft w:val="0"/>
                                              <w:marRight w:val="0"/>
                                              <w:marTop w:val="0"/>
                                              <w:marBottom w:val="0"/>
                                              <w:divBdr>
                                                <w:top w:val="none" w:sz="0" w:space="0" w:color="auto"/>
                                                <w:left w:val="none" w:sz="0" w:space="0" w:color="auto"/>
                                                <w:bottom w:val="none" w:sz="0" w:space="0" w:color="auto"/>
                                                <w:right w:val="none" w:sz="0" w:space="0" w:color="auto"/>
                                              </w:divBdr>
                                              <w:divsChild>
                                                <w:div w:id="1282490274">
                                                  <w:marLeft w:val="0"/>
                                                  <w:marRight w:val="0"/>
                                                  <w:marTop w:val="0"/>
                                                  <w:marBottom w:val="0"/>
                                                  <w:divBdr>
                                                    <w:top w:val="none" w:sz="0" w:space="0" w:color="auto"/>
                                                    <w:left w:val="none" w:sz="0" w:space="0" w:color="auto"/>
                                                    <w:bottom w:val="none" w:sz="0" w:space="0" w:color="auto"/>
                                                    <w:right w:val="none" w:sz="0" w:space="0" w:color="auto"/>
                                                  </w:divBdr>
                                                  <w:divsChild>
                                                    <w:div w:id="1464347333">
                                                      <w:marLeft w:val="0"/>
                                                      <w:marRight w:val="75"/>
                                                      <w:marTop w:val="0"/>
                                                      <w:marBottom w:val="0"/>
                                                      <w:divBdr>
                                                        <w:top w:val="single" w:sz="6" w:space="9" w:color="D8D8D8"/>
                                                        <w:left w:val="none" w:sz="0" w:space="0" w:color="auto"/>
                                                        <w:bottom w:val="none" w:sz="0" w:space="0" w:color="auto"/>
                                                        <w:right w:val="none" w:sz="0" w:space="0" w:color="auto"/>
                                                      </w:divBdr>
                                                      <w:divsChild>
                                                        <w:div w:id="1140617253">
                                                          <w:marLeft w:val="0"/>
                                                          <w:marRight w:val="0"/>
                                                          <w:marTop w:val="0"/>
                                                          <w:marBottom w:val="0"/>
                                                          <w:divBdr>
                                                            <w:top w:val="none" w:sz="0" w:space="0" w:color="auto"/>
                                                            <w:left w:val="none" w:sz="0" w:space="0" w:color="auto"/>
                                                            <w:bottom w:val="none" w:sz="0" w:space="0" w:color="auto"/>
                                                            <w:right w:val="none" w:sz="0" w:space="0" w:color="auto"/>
                                                          </w:divBdr>
                                                          <w:divsChild>
                                                            <w:div w:id="758985800">
                                                              <w:marLeft w:val="0"/>
                                                              <w:marRight w:val="0"/>
                                                              <w:marTop w:val="0"/>
                                                              <w:marBottom w:val="0"/>
                                                              <w:divBdr>
                                                                <w:top w:val="none" w:sz="0" w:space="0" w:color="auto"/>
                                                                <w:left w:val="none" w:sz="0" w:space="0" w:color="auto"/>
                                                                <w:bottom w:val="none" w:sz="0" w:space="0" w:color="auto"/>
                                                                <w:right w:val="none" w:sz="0" w:space="0" w:color="auto"/>
                                                              </w:divBdr>
                                                              <w:divsChild>
                                                                <w:div w:id="4621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4249158">
              <w:marLeft w:val="0"/>
              <w:marRight w:val="0"/>
              <w:marTop w:val="0"/>
              <w:marBottom w:val="0"/>
              <w:divBdr>
                <w:top w:val="none" w:sz="0" w:space="0" w:color="auto"/>
                <w:left w:val="none" w:sz="0" w:space="0" w:color="auto"/>
                <w:bottom w:val="none" w:sz="0" w:space="0" w:color="auto"/>
                <w:right w:val="none" w:sz="0" w:space="0" w:color="auto"/>
              </w:divBdr>
              <w:divsChild>
                <w:div w:id="597906178">
                  <w:marLeft w:val="0"/>
                  <w:marRight w:val="0"/>
                  <w:marTop w:val="0"/>
                  <w:marBottom w:val="0"/>
                  <w:divBdr>
                    <w:top w:val="none" w:sz="0" w:space="0" w:color="auto"/>
                    <w:left w:val="none" w:sz="0" w:space="0" w:color="auto"/>
                    <w:bottom w:val="none" w:sz="0" w:space="0" w:color="auto"/>
                    <w:right w:val="none" w:sz="0" w:space="0" w:color="auto"/>
                  </w:divBdr>
                  <w:divsChild>
                    <w:div w:id="1841459285">
                      <w:marLeft w:val="0"/>
                      <w:marRight w:val="0"/>
                      <w:marTop w:val="0"/>
                      <w:marBottom w:val="0"/>
                      <w:divBdr>
                        <w:top w:val="none" w:sz="0" w:space="0" w:color="auto"/>
                        <w:left w:val="none" w:sz="0" w:space="0" w:color="auto"/>
                        <w:bottom w:val="none" w:sz="0" w:space="0" w:color="auto"/>
                        <w:right w:val="none" w:sz="0" w:space="0" w:color="auto"/>
                      </w:divBdr>
                      <w:divsChild>
                        <w:div w:id="1746032184">
                          <w:marLeft w:val="0"/>
                          <w:marRight w:val="0"/>
                          <w:marTop w:val="0"/>
                          <w:marBottom w:val="0"/>
                          <w:divBdr>
                            <w:top w:val="none" w:sz="0" w:space="0" w:color="auto"/>
                            <w:left w:val="none" w:sz="0" w:space="0" w:color="auto"/>
                            <w:bottom w:val="none" w:sz="0" w:space="0" w:color="auto"/>
                            <w:right w:val="none" w:sz="0" w:space="0" w:color="auto"/>
                          </w:divBdr>
                        </w:div>
                        <w:div w:id="13321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2147">
                  <w:marLeft w:val="0"/>
                  <w:marRight w:val="0"/>
                  <w:marTop w:val="0"/>
                  <w:marBottom w:val="0"/>
                  <w:divBdr>
                    <w:top w:val="none" w:sz="0" w:space="0" w:color="auto"/>
                    <w:left w:val="none" w:sz="0" w:space="0" w:color="auto"/>
                    <w:bottom w:val="none" w:sz="0" w:space="0" w:color="auto"/>
                    <w:right w:val="none" w:sz="0" w:space="0" w:color="auto"/>
                  </w:divBdr>
                  <w:divsChild>
                    <w:div w:id="1375934089">
                      <w:marLeft w:val="0"/>
                      <w:marRight w:val="0"/>
                      <w:marTop w:val="0"/>
                      <w:marBottom w:val="0"/>
                      <w:divBdr>
                        <w:top w:val="none" w:sz="0" w:space="0" w:color="auto"/>
                        <w:left w:val="none" w:sz="0" w:space="0" w:color="auto"/>
                        <w:bottom w:val="none" w:sz="0" w:space="0" w:color="auto"/>
                        <w:right w:val="none" w:sz="0" w:space="0" w:color="auto"/>
                      </w:divBdr>
                      <w:divsChild>
                        <w:div w:id="1917980118">
                          <w:marLeft w:val="0"/>
                          <w:marRight w:val="0"/>
                          <w:marTop w:val="0"/>
                          <w:marBottom w:val="0"/>
                          <w:divBdr>
                            <w:top w:val="none" w:sz="0" w:space="0" w:color="auto"/>
                            <w:left w:val="none" w:sz="0" w:space="0" w:color="auto"/>
                            <w:bottom w:val="none" w:sz="0" w:space="0" w:color="auto"/>
                            <w:right w:val="none" w:sz="0" w:space="0" w:color="auto"/>
                          </w:divBdr>
                          <w:divsChild>
                            <w:div w:id="5633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30184">
                  <w:marLeft w:val="0"/>
                  <w:marRight w:val="0"/>
                  <w:marTop w:val="0"/>
                  <w:marBottom w:val="0"/>
                  <w:divBdr>
                    <w:top w:val="none" w:sz="0" w:space="0" w:color="auto"/>
                    <w:left w:val="none" w:sz="0" w:space="0" w:color="auto"/>
                    <w:bottom w:val="none" w:sz="0" w:space="0" w:color="auto"/>
                    <w:right w:val="none" w:sz="0" w:space="0" w:color="auto"/>
                  </w:divBdr>
                  <w:divsChild>
                    <w:div w:id="1246036798">
                      <w:marLeft w:val="0"/>
                      <w:marRight w:val="0"/>
                      <w:marTop w:val="0"/>
                      <w:marBottom w:val="0"/>
                      <w:divBdr>
                        <w:top w:val="none" w:sz="0" w:space="0" w:color="auto"/>
                        <w:left w:val="none" w:sz="0" w:space="0" w:color="auto"/>
                        <w:bottom w:val="none" w:sz="0" w:space="0" w:color="auto"/>
                        <w:right w:val="none" w:sz="0" w:space="0" w:color="auto"/>
                      </w:divBdr>
                      <w:divsChild>
                        <w:div w:id="20166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75150">
          <w:marLeft w:val="0"/>
          <w:marRight w:val="0"/>
          <w:marTop w:val="0"/>
          <w:marBottom w:val="0"/>
          <w:divBdr>
            <w:top w:val="none" w:sz="0" w:space="0" w:color="auto"/>
            <w:left w:val="none" w:sz="0" w:space="0" w:color="auto"/>
            <w:bottom w:val="none" w:sz="0" w:space="0" w:color="auto"/>
            <w:right w:val="none" w:sz="0" w:space="0" w:color="auto"/>
          </w:divBdr>
          <w:divsChild>
            <w:div w:id="710151638">
              <w:marLeft w:val="0"/>
              <w:marRight w:val="0"/>
              <w:marTop w:val="0"/>
              <w:marBottom w:val="0"/>
              <w:divBdr>
                <w:top w:val="none" w:sz="0" w:space="0" w:color="auto"/>
                <w:left w:val="none" w:sz="0" w:space="0" w:color="auto"/>
                <w:bottom w:val="none" w:sz="0" w:space="0" w:color="auto"/>
                <w:right w:val="none" w:sz="0" w:space="0" w:color="auto"/>
              </w:divBdr>
              <w:divsChild>
                <w:div w:id="1900359224">
                  <w:marLeft w:val="0"/>
                  <w:marRight w:val="0"/>
                  <w:marTop w:val="0"/>
                  <w:marBottom w:val="0"/>
                  <w:divBdr>
                    <w:top w:val="none" w:sz="0" w:space="0" w:color="auto"/>
                    <w:left w:val="none" w:sz="0" w:space="0" w:color="auto"/>
                    <w:bottom w:val="none" w:sz="0" w:space="0" w:color="auto"/>
                    <w:right w:val="none" w:sz="0" w:space="0" w:color="auto"/>
                  </w:divBdr>
                  <w:divsChild>
                    <w:div w:id="1890258301">
                      <w:marLeft w:val="0"/>
                      <w:marRight w:val="0"/>
                      <w:marTop w:val="0"/>
                      <w:marBottom w:val="0"/>
                      <w:divBdr>
                        <w:top w:val="none" w:sz="0" w:space="0" w:color="auto"/>
                        <w:left w:val="none" w:sz="0" w:space="0" w:color="auto"/>
                        <w:bottom w:val="none" w:sz="0" w:space="0" w:color="auto"/>
                        <w:right w:val="none" w:sz="0" w:space="0" w:color="auto"/>
                      </w:divBdr>
                      <w:divsChild>
                        <w:div w:id="1465848144">
                          <w:marLeft w:val="0"/>
                          <w:marRight w:val="0"/>
                          <w:marTop w:val="150"/>
                          <w:marBottom w:val="0"/>
                          <w:divBdr>
                            <w:top w:val="none" w:sz="0" w:space="0" w:color="auto"/>
                            <w:left w:val="none" w:sz="0" w:space="0" w:color="auto"/>
                            <w:bottom w:val="single" w:sz="6" w:space="6" w:color="D8D8D8"/>
                            <w:right w:val="none" w:sz="0" w:space="0" w:color="auto"/>
                          </w:divBdr>
                          <w:divsChild>
                            <w:div w:id="234776972">
                              <w:marLeft w:val="0"/>
                              <w:marRight w:val="0"/>
                              <w:marTop w:val="0"/>
                              <w:marBottom w:val="0"/>
                              <w:divBdr>
                                <w:top w:val="none" w:sz="0" w:space="0" w:color="auto"/>
                                <w:left w:val="none" w:sz="0" w:space="0" w:color="auto"/>
                                <w:bottom w:val="none" w:sz="0" w:space="0" w:color="auto"/>
                                <w:right w:val="none" w:sz="0" w:space="0" w:color="auto"/>
                              </w:divBdr>
                            </w:div>
                          </w:divsChild>
                        </w:div>
                        <w:div w:id="1725640090">
                          <w:marLeft w:val="0"/>
                          <w:marRight w:val="0"/>
                          <w:marTop w:val="0"/>
                          <w:marBottom w:val="0"/>
                          <w:divBdr>
                            <w:top w:val="none" w:sz="0" w:space="0" w:color="auto"/>
                            <w:left w:val="none" w:sz="0" w:space="0" w:color="auto"/>
                            <w:bottom w:val="none" w:sz="0" w:space="0" w:color="auto"/>
                            <w:right w:val="none" w:sz="0" w:space="0" w:color="auto"/>
                          </w:divBdr>
                          <w:divsChild>
                            <w:div w:id="1975406193">
                              <w:marLeft w:val="0"/>
                              <w:marRight w:val="0"/>
                              <w:marTop w:val="0"/>
                              <w:marBottom w:val="0"/>
                              <w:divBdr>
                                <w:top w:val="none" w:sz="0" w:space="0" w:color="auto"/>
                                <w:left w:val="none" w:sz="0" w:space="0" w:color="auto"/>
                                <w:bottom w:val="none" w:sz="0" w:space="0" w:color="auto"/>
                                <w:right w:val="none" w:sz="0" w:space="0" w:color="auto"/>
                              </w:divBdr>
                              <w:divsChild>
                                <w:div w:id="1976370208">
                                  <w:marLeft w:val="0"/>
                                  <w:marRight w:val="0"/>
                                  <w:marTop w:val="0"/>
                                  <w:marBottom w:val="0"/>
                                  <w:divBdr>
                                    <w:top w:val="none" w:sz="0" w:space="0" w:color="auto"/>
                                    <w:left w:val="none" w:sz="0" w:space="0" w:color="auto"/>
                                    <w:bottom w:val="none" w:sz="0" w:space="0" w:color="auto"/>
                                    <w:right w:val="none" w:sz="0" w:space="0" w:color="auto"/>
                                  </w:divBdr>
                                  <w:divsChild>
                                    <w:div w:id="398984752">
                                      <w:marLeft w:val="0"/>
                                      <w:marRight w:val="0"/>
                                      <w:marTop w:val="0"/>
                                      <w:marBottom w:val="0"/>
                                      <w:divBdr>
                                        <w:top w:val="none" w:sz="0" w:space="0" w:color="auto"/>
                                        <w:left w:val="none" w:sz="0" w:space="0" w:color="auto"/>
                                        <w:bottom w:val="none" w:sz="0" w:space="0" w:color="auto"/>
                                        <w:right w:val="none" w:sz="0" w:space="0" w:color="auto"/>
                                      </w:divBdr>
                                      <w:divsChild>
                                        <w:div w:id="153420166">
                                          <w:marLeft w:val="0"/>
                                          <w:marRight w:val="15"/>
                                          <w:marTop w:val="0"/>
                                          <w:marBottom w:val="0"/>
                                          <w:divBdr>
                                            <w:top w:val="none" w:sz="0" w:space="0" w:color="auto"/>
                                            <w:left w:val="none" w:sz="0" w:space="0" w:color="auto"/>
                                            <w:bottom w:val="none" w:sz="0" w:space="0" w:color="auto"/>
                                            <w:right w:val="none" w:sz="0" w:space="0" w:color="auto"/>
                                          </w:divBdr>
                                        </w:div>
                                        <w:div w:id="1827017701">
                                          <w:marLeft w:val="0"/>
                                          <w:marRight w:val="15"/>
                                          <w:marTop w:val="0"/>
                                          <w:marBottom w:val="0"/>
                                          <w:divBdr>
                                            <w:top w:val="none" w:sz="0" w:space="0" w:color="auto"/>
                                            <w:left w:val="none" w:sz="0" w:space="0" w:color="auto"/>
                                            <w:bottom w:val="none" w:sz="0" w:space="0" w:color="auto"/>
                                            <w:right w:val="none" w:sz="0" w:space="0" w:color="auto"/>
                                          </w:divBdr>
                                        </w:div>
                                        <w:div w:id="14810704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425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092869">
      <w:bodyDiv w:val="1"/>
      <w:marLeft w:val="0"/>
      <w:marRight w:val="0"/>
      <w:marTop w:val="0"/>
      <w:marBottom w:val="0"/>
      <w:divBdr>
        <w:top w:val="none" w:sz="0" w:space="0" w:color="auto"/>
        <w:left w:val="none" w:sz="0" w:space="0" w:color="auto"/>
        <w:bottom w:val="none" w:sz="0" w:space="0" w:color="auto"/>
        <w:right w:val="none" w:sz="0" w:space="0" w:color="auto"/>
      </w:divBdr>
    </w:div>
    <w:div w:id="1270621169">
      <w:bodyDiv w:val="1"/>
      <w:marLeft w:val="0"/>
      <w:marRight w:val="0"/>
      <w:marTop w:val="0"/>
      <w:marBottom w:val="0"/>
      <w:divBdr>
        <w:top w:val="none" w:sz="0" w:space="0" w:color="auto"/>
        <w:left w:val="none" w:sz="0" w:space="0" w:color="auto"/>
        <w:bottom w:val="none" w:sz="0" w:space="0" w:color="auto"/>
        <w:right w:val="none" w:sz="0" w:space="0" w:color="auto"/>
      </w:divBdr>
    </w:div>
    <w:div w:id="1276139273">
      <w:bodyDiv w:val="1"/>
      <w:marLeft w:val="0"/>
      <w:marRight w:val="0"/>
      <w:marTop w:val="0"/>
      <w:marBottom w:val="0"/>
      <w:divBdr>
        <w:top w:val="none" w:sz="0" w:space="0" w:color="auto"/>
        <w:left w:val="none" w:sz="0" w:space="0" w:color="auto"/>
        <w:bottom w:val="none" w:sz="0" w:space="0" w:color="auto"/>
        <w:right w:val="none" w:sz="0" w:space="0" w:color="auto"/>
      </w:divBdr>
    </w:div>
    <w:div w:id="1296596806">
      <w:bodyDiv w:val="1"/>
      <w:marLeft w:val="0"/>
      <w:marRight w:val="0"/>
      <w:marTop w:val="0"/>
      <w:marBottom w:val="0"/>
      <w:divBdr>
        <w:top w:val="none" w:sz="0" w:space="0" w:color="auto"/>
        <w:left w:val="none" w:sz="0" w:space="0" w:color="auto"/>
        <w:bottom w:val="none" w:sz="0" w:space="0" w:color="auto"/>
        <w:right w:val="none" w:sz="0" w:space="0" w:color="auto"/>
      </w:divBdr>
      <w:divsChild>
        <w:div w:id="1624918854">
          <w:marLeft w:val="0"/>
          <w:marRight w:val="0"/>
          <w:marTop w:val="30"/>
          <w:marBottom w:val="0"/>
          <w:divBdr>
            <w:top w:val="none" w:sz="0" w:space="0" w:color="auto"/>
            <w:left w:val="none" w:sz="0" w:space="0" w:color="auto"/>
            <w:bottom w:val="none" w:sz="0" w:space="0" w:color="auto"/>
            <w:right w:val="none" w:sz="0" w:space="0" w:color="auto"/>
          </w:divBdr>
          <w:divsChild>
            <w:div w:id="3959349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98336158">
      <w:bodyDiv w:val="1"/>
      <w:marLeft w:val="0"/>
      <w:marRight w:val="0"/>
      <w:marTop w:val="0"/>
      <w:marBottom w:val="0"/>
      <w:divBdr>
        <w:top w:val="none" w:sz="0" w:space="0" w:color="auto"/>
        <w:left w:val="none" w:sz="0" w:space="0" w:color="auto"/>
        <w:bottom w:val="none" w:sz="0" w:space="0" w:color="auto"/>
        <w:right w:val="none" w:sz="0" w:space="0" w:color="auto"/>
      </w:divBdr>
    </w:div>
    <w:div w:id="1425416815">
      <w:bodyDiv w:val="1"/>
      <w:marLeft w:val="0"/>
      <w:marRight w:val="0"/>
      <w:marTop w:val="0"/>
      <w:marBottom w:val="0"/>
      <w:divBdr>
        <w:top w:val="none" w:sz="0" w:space="0" w:color="auto"/>
        <w:left w:val="none" w:sz="0" w:space="0" w:color="auto"/>
        <w:bottom w:val="none" w:sz="0" w:space="0" w:color="auto"/>
        <w:right w:val="none" w:sz="0" w:space="0" w:color="auto"/>
      </w:divBdr>
    </w:div>
    <w:div w:id="1429807537">
      <w:bodyDiv w:val="1"/>
      <w:marLeft w:val="0"/>
      <w:marRight w:val="0"/>
      <w:marTop w:val="0"/>
      <w:marBottom w:val="0"/>
      <w:divBdr>
        <w:top w:val="none" w:sz="0" w:space="0" w:color="auto"/>
        <w:left w:val="none" w:sz="0" w:space="0" w:color="auto"/>
        <w:bottom w:val="none" w:sz="0" w:space="0" w:color="auto"/>
        <w:right w:val="none" w:sz="0" w:space="0" w:color="auto"/>
      </w:divBdr>
    </w:div>
    <w:div w:id="1528719552">
      <w:bodyDiv w:val="1"/>
      <w:marLeft w:val="0"/>
      <w:marRight w:val="0"/>
      <w:marTop w:val="0"/>
      <w:marBottom w:val="0"/>
      <w:divBdr>
        <w:top w:val="none" w:sz="0" w:space="0" w:color="auto"/>
        <w:left w:val="none" w:sz="0" w:space="0" w:color="auto"/>
        <w:bottom w:val="none" w:sz="0" w:space="0" w:color="auto"/>
        <w:right w:val="none" w:sz="0" w:space="0" w:color="auto"/>
      </w:divBdr>
      <w:divsChild>
        <w:div w:id="1850635325">
          <w:marLeft w:val="0"/>
          <w:marRight w:val="0"/>
          <w:marTop w:val="0"/>
          <w:marBottom w:val="240"/>
          <w:divBdr>
            <w:top w:val="none" w:sz="0" w:space="0" w:color="auto"/>
            <w:left w:val="none" w:sz="0" w:space="0" w:color="auto"/>
            <w:bottom w:val="none" w:sz="0" w:space="0" w:color="auto"/>
            <w:right w:val="none" w:sz="0" w:space="0" w:color="auto"/>
          </w:divBdr>
          <w:divsChild>
            <w:div w:id="299238780">
              <w:marLeft w:val="0"/>
              <w:marRight w:val="0"/>
              <w:marTop w:val="0"/>
              <w:marBottom w:val="0"/>
              <w:divBdr>
                <w:top w:val="none" w:sz="0" w:space="0" w:color="auto"/>
                <w:left w:val="none" w:sz="0" w:space="0" w:color="auto"/>
                <w:bottom w:val="none" w:sz="0" w:space="0" w:color="auto"/>
                <w:right w:val="none" w:sz="0" w:space="0" w:color="auto"/>
              </w:divBdr>
              <w:divsChild>
                <w:div w:id="2127503960">
                  <w:marLeft w:val="0"/>
                  <w:marRight w:val="0"/>
                  <w:marTop w:val="0"/>
                  <w:marBottom w:val="0"/>
                  <w:divBdr>
                    <w:top w:val="none" w:sz="0" w:space="0" w:color="auto"/>
                    <w:left w:val="none" w:sz="0" w:space="0" w:color="auto"/>
                    <w:bottom w:val="none" w:sz="0" w:space="0" w:color="auto"/>
                    <w:right w:val="none" w:sz="0" w:space="0" w:color="auto"/>
                  </w:divBdr>
                  <w:divsChild>
                    <w:div w:id="3868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30320">
          <w:marLeft w:val="0"/>
          <w:marRight w:val="0"/>
          <w:marTop w:val="0"/>
          <w:marBottom w:val="0"/>
          <w:divBdr>
            <w:top w:val="none" w:sz="0" w:space="0" w:color="auto"/>
            <w:left w:val="none" w:sz="0" w:space="0" w:color="auto"/>
            <w:bottom w:val="none" w:sz="0" w:space="0" w:color="auto"/>
            <w:right w:val="none" w:sz="0" w:space="0" w:color="auto"/>
          </w:divBdr>
          <w:divsChild>
            <w:div w:id="880215401">
              <w:marLeft w:val="0"/>
              <w:marRight w:val="0"/>
              <w:marTop w:val="0"/>
              <w:marBottom w:val="0"/>
              <w:divBdr>
                <w:top w:val="none" w:sz="0" w:space="0" w:color="auto"/>
                <w:left w:val="none" w:sz="0" w:space="0" w:color="auto"/>
                <w:bottom w:val="none" w:sz="0" w:space="0" w:color="auto"/>
                <w:right w:val="none" w:sz="0" w:space="0" w:color="auto"/>
              </w:divBdr>
              <w:divsChild>
                <w:div w:id="1759011548">
                  <w:marLeft w:val="0"/>
                  <w:marRight w:val="0"/>
                  <w:marTop w:val="0"/>
                  <w:marBottom w:val="0"/>
                  <w:divBdr>
                    <w:top w:val="none" w:sz="0" w:space="0" w:color="auto"/>
                    <w:left w:val="none" w:sz="0" w:space="0" w:color="auto"/>
                    <w:bottom w:val="none" w:sz="0" w:space="0" w:color="auto"/>
                    <w:right w:val="none" w:sz="0" w:space="0" w:color="auto"/>
                  </w:divBdr>
                  <w:divsChild>
                    <w:div w:id="1504317407">
                      <w:marLeft w:val="0"/>
                      <w:marRight w:val="0"/>
                      <w:marTop w:val="0"/>
                      <w:marBottom w:val="0"/>
                      <w:divBdr>
                        <w:top w:val="none" w:sz="0" w:space="0" w:color="auto"/>
                        <w:left w:val="none" w:sz="0" w:space="0" w:color="auto"/>
                        <w:bottom w:val="none" w:sz="0" w:space="0" w:color="auto"/>
                        <w:right w:val="none" w:sz="0" w:space="0" w:color="auto"/>
                      </w:divBdr>
                      <w:divsChild>
                        <w:div w:id="18822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542365">
      <w:bodyDiv w:val="1"/>
      <w:marLeft w:val="0"/>
      <w:marRight w:val="0"/>
      <w:marTop w:val="0"/>
      <w:marBottom w:val="0"/>
      <w:divBdr>
        <w:top w:val="none" w:sz="0" w:space="0" w:color="auto"/>
        <w:left w:val="none" w:sz="0" w:space="0" w:color="auto"/>
        <w:bottom w:val="none" w:sz="0" w:space="0" w:color="auto"/>
        <w:right w:val="none" w:sz="0" w:space="0" w:color="auto"/>
      </w:divBdr>
    </w:div>
    <w:div w:id="1665204452">
      <w:bodyDiv w:val="1"/>
      <w:marLeft w:val="0"/>
      <w:marRight w:val="0"/>
      <w:marTop w:val="0"/>
      <w:marBottom w:val="0"/>
      <w:divBdr>
        <w:top w:val="none" w:sz="0" w:space="0" w:color="auto"/>
        <w:left w:val="none" w:sz="0" w:space="0" w:color="auto"/>
        <w:bottom w:val="none" w:sz="0" w:space="0" w:color="auto"/>
        <w:right w:val="none" w:sz="0" w:space="0" w:color="auto"/>
      </w:divBdr>
    </w:div>
    <w:div w:id="1837648507">
      <w:bodyDiv w:val="1"/>
      <w:marLeft w:val="0"/>
      <w:marRight w:val="0"/>
      <w:marTop w:val="0"/>
      <w:marBottom w:val="0"/>
      <w:divBdr>
        <w:top w:val="none" w:sz="0" w:space="0" w:color="auto"/>
        <w:left w:val="none" w:sz="0" w:space="0" w:color="auto"/>
        <w:bottom w:val="none" w:sz="0" w:space="0" w:color="auto"/>
        <w:right w:val="none" w:sz="0" w:space="0" w:color="auto"/>
      </w:divBdr>
    </w:div>
    <w:div w:id="1874269350">
      <w:bodyDiv w:val="1"/>
      <w:marLeft w:val="0"/>
      <w:marRight w:val="0"/>
      <w:marTop w:val="0"/>
      <w:marBottom w:val="0"/>
      <w:divBdr>
        <w:top w:val="none" w:sz="0" w:space="0" w:color="auto"/>
        <w:left w:val="none" w:sz="0" w:space="0" w:color="auto"/>
        <w:bottom w:val="none" w:sz="0" w:space="0" w:color="auto"/>
        <w:right w:val="none" w:sz="0" w:space="0" w:color="auto"/>
      </w:divBdr>
    </w:div>
    <w:div w:id="1946233079">
      <w:bodyDiv w:val="1"/>
      <w:marLeft w:val="0"/>
      <w:marRight w:val="0"/>
      <w:marTop w:val="0"/>
      <w:marBottom w:val="0"/>
      <w:divBdr>
        <w:top w:val="none" w:sz="0" w:space="0" w:color="auto"/>
        <w:left w:val="none" w:sz="0" w:space="0" w:color="auto"/>
        <w:bottom w:val="none" w:sz="0" w:space="0" w:color="auto"/>
        <w:right w:val="none" w:sz="0" w:space="0" w:color="auto"/>
      </w:divBdr>
    </w:div>
    <w:div w:id="197159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osethegap.studiometric.co/" TargetMode="External"/><Relationship Id="rId18" Type="http://schemas.openxmlformats.org/officeDocument/2006/relationships/hyperlink" Target="http://www.scielo.org.ar/scielo.php?script=sci_serial&amp;pid=1669-3248&amp;lng=es&amp;nrm=is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icet.gov.ar/la-economia-una-cuestion-de-genero/" TargetMode="External"/><Relationship Id="rId17" Type="http://schemas.openxmlformats.org/officeDocument/2006/relationships/hyperlink" Target="http://www.cepal.org/es/publicaciones/28481-crisis-recuperacion-nuevos-dilemas-la-economia-argentina-2002-2007" TargetMode="External"/><Relationship Id="rId2" Type="http://schemas.openxmlformats.org/officeDocument/2006/relationships/numbering" Target="numbering.xml"/><Relationship Id="rId16" Type="http://schemas.openxmlformats.org/officeDocument/2006/relationships/hyperlink" Target="https://eco.mdp.edu.ar/cendocu/repositorio/0009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tribuno.info/salta/nota/2017-4-10-0-0-0-salta-entre-las-de-mayor-brecha-salarial-entre-varones-y-mujeres" TargetMode="External"/><Relationship Id="rId5" Type="http://schemas.openxmlformats.org/officeDocument/2006/relationships/settings" Target="settings.xml"/><Relationship Id="rId15" Type="http://schemas.openxmlformats.org/officeDocument/2006/relationships/hyperlink" Target="http://www.cippes.org/observatorio-de-pobreza.php?pub=327" TargetMode="External"/><Relationship Id="rId10" Type="http://schemas.openxmlformats.org/officeDocument/2006/relationships/hyperlink" Target="http://www.un.org/womenwatch/daw/beijing/otherconferences/Mexico/Mexico%20conference%20report%20optimized.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mpontiffe@hotmail.com" TargetMode="External"/><Relationship Id="rId14" Type="http://schemas.openxmlformats.org/officeDocument/2006/relationships/hyperlink" Target="http://www.unwomen.org/es/how-we-work/intergovernmental-support/world-conferences-on-wom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F8DA-80E8-4D5F-B569-D0DA110D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5889</Words>
  <Characters>32395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38208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Liliana</cp:lastModifiedBy>
  <cp:revision>2</cp:revision>
  <cp:lastPrinted>2017-06-09T16:59:00Z</cp:lastPrinted>
  <dcterms:created xsi:type="dcterms:W3CDTF">2017-10-16T22:38:00Z</dcterms:created>
  <dcterms:modified xsi:type="dcterms:W3CDTF">2017-10-16T22:38:00Z</dcterms:modified>
</cp:coreProperties>
</file>