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A90510" w14:textId="77777777" w:rsidR="009B1B97" w:rsidRPr="00683D99" w:rsidRDefault="009B1B97"/>
    <w:p w14:paraId="3E33FE98" w14:textId="77777777" w:rsidR="009B1B97" w:rsidRPr="00683D99" w:rsidRDefault="009B1B97"/>
    <w:p w14:paraId="5E35452B" w14:textId="77777777" w:rsidR="00683D99" w:rsidRPr="00242EF2" w:rsidRDefault="00683D99">
      <w:pPr>
        <w:rPr>
          <w:rFonts w:ascii="Arial" w:hAnsi="Arial" w:cs="Arial"/>
          <w:i/>
          <w:color w:val="C00000"/>
          <w:sz w:val="44"/>
          <w:szCs w:val="44"/>
        </w:rPr>
      </w:pPr>
      <w:r w:rsidRPr="00242EF2">
        <w:rPr>
          <w:rFonts w:ascii="Arial" w:hAnsi="Arial" w:cs="Arial"/>
          <w:i/>
          <w:color w:val="C00000"/>
          <w:sz w:val="44"/>
          <w:szCs w:val="44"/>
        </w:rPr>
        <w:t xml:space="preserve">Ficciones del cuerpo: </w:t>
      </w:r>
    </w:p>
    <w:p w14:paraId="18F7DF26" w14:textId="77777777" w:rsidR="00683D99" w:rsidRPr="00242EF2" w:rsidRDefault="00683D99">
      <w:pPr>
        <w:rPr>
          <w:rFonts w:ascii="Arial" w:hAnsi="Arial" w:cs="Arial"/>
          <w:i/>
          <w:color w:val="C00000"/>
          <w:sz w:val="44"/>
          <w:szCs w:val="44"/>
        </w:rPr>
      </w:pPr>
      <w:proofErr w:type="spellStart"/>
      <w:r w:rsidRPr="00242EF2">
        <w:rPr>
          <w:rFonts w:ascii="Arial" w:hAnsi="Arial" w:cs="Arial"/>
          <w:i/>
          <w:color w:val="C00000"/>
          <w:sz w:val="44"/>
          <w:szCs w:val="44"/>
        </w:rPr>
        <w:t>fotoperformance</w:t>
      </w:r>
      <w:proofErr w:type="spellEnd"/>
      <w:r w:rsidRPr="00242EF2">
        <w:rPr>
          <w:rFonts w:ascii="Arial" w:hAnsi="Arial" w:cs="Arial"/>
          <w:i/>
          <w:color w:val="C00000"/>
          <w:sz w:val="44"/>
          <w:szCs w:val="44"/>
        </w:rPr>
        <w:t xml:space="preserve"> en la obra de </w:t>
      </w:r>
    </w:p>
    <w:p w14:paraId="6BBAE781" w14:textId="78387324" w:rsidR="009B1B97" w:rsidRPr="00242EF2" w:rsidRDefault="00683D99">
      <w:pPr>
        <w:rPr>
          <w:rFonts w:ascii="Arial" w:hAnsi="Arial" w:cs="Arial"/>
          <w:i/>
          <w:color w:val="C00000"/>
          <w:sz w:val="44"/>
          <w:szCs w:val="44"/>
        </w:rPr>
      </w:pPr>
      <w:r w:rsidRPr="00242EF2">
        <w:rPr>
          <w:rFonts w:ascii="Arial" w:hAnsi="Arial" w:cs="Arial"/>
          <w:i/>
          <w:color w:val="C00000"/>
          <w:sz w:val="44"/>
          <w:szCs w:val="44"/>
        </w:rPr>
        <w:t xml:space="preserve">Liliana </w:t>
      </w:r>
      <w:proofErr w:type="spellStart"/>
      <w:r w:rsidRPr="00242EF2">
        <w:rPr>
          <w:rFonts w:ascii="Arial" w:hAnsi="Arial" w:cs="Arial"/>
          <w:i/>
          <w:color w:val="C00000"/>
          <w:sz w:val="44"/>
          <w:szCs w:val="44"/>
        </w:rPr>
        <w:t>Maresca</w:t>
      </w:r>
      <w:proofErr w:type="spellEnd"/>
      <w:r w:rsidRPr="00242EF2">
        <w:rPr>
          <w:rFonts w:ascii="Arial" w:hAnsi="Arial" w:cs="Arial"/>
          <w:i/>
          <w:color w:val="C00000"/>
          <w:sz w:val="44"/>
          <w:szCs w:val="44"/>
        </w:rPr>
        <w:t xml:space="preserve"> y Yeguas del Apocalipsis</w:t>
      </w:r>
    </w:p>
    <w:p w14:paraId="43F2E9CB" w14:textId="77777777" w:rsidR="00683D99" w:rsidRDefault="00683D99"/>
    <w:p w14:paraId="761268A1" w14:textId="77777777" w:rsidR="00EB233F" w:rsidRDefault="00EB233F"/>
    <w:p w14:paraId="1F9812A6" w14:textId="75D57940" w:rsidR="00197E22" w:rsidRPr="00242EF2" w:rsidRDefault="00EB233F">
      <w:pPr>
        <w:rPr>
          <w:i/>
          <w:sz w:val="22"/>
        </w:rPr>
      </w:pPr>
      <w:r w:rsidRPr="00242EF2">
        <w:rPr>
          <w:i/>
          <w:sz w:val="22"/>
        </w:rPr>
        <w:t>ARRIEGUE, Guadalupe</w:t>
      </w:r>
      <w:r w:rsidR="00242EF2" w:rsidRPr="00242EF2">
        <w:rPr>
          <w:i/>
          <w:sz w:val="22"/>
        </w:rPr>
        <w:t xml:space="preserve"> / Lic. en Letras FFYL – UBA / guadalupearriegue@gmail.com</w:t>
      </w:r>
    </w:p>
    <w:p w14:paraId="5E88757F" w14:textId="77777777" w:rsidR="00EB233F" w:rsidRDefault="00EB233F"/>
    <w:p w14:paraId="3D7852B2" w14:textId="77777777" w:rsidR="00720963" w:rsidRDefault="00720963"/>
    <w:p w14:paraId="1771051B" w14:textId="19999226" w:rsidR="009953D3" w:rsidRPr="00242EF2" w:rsidRDefault="00EB233F" w:rsidP="009953D3">
      <w:pPr>
        <w:rPr>
          <w:i/>
          <w:sz w:val="20"/>
          <w:szCs w:val="20"/>
        </w:rPr>
      </w:pPr>
      <w:r w:rsidRPr="00242EF2">
        <w:rPr>
          <w:i/>
          <w:sz w:val="20"/>
          <w:szCs w:val="20"/>
        </w:rPr>
        <w:t>&gt;&gt; Palabras clave</w:t>
      </w:r>
      <w:r w:rsidR="00242EF2" w:rsidRPr="00242EF2">
        <w:rPr>
          <w:i/>
          <w:sz w:val="20"/>
          <w:szCs w:val="20"/>
        </w:rPr>
        <w:t>s</w:t>
      </w:r>
      <w:r w:rsidRPr="00242EF2">
        <w:rPr>
          <w:i/>
          <w:sz w:val="20"/>
          <w:szCs w:val="20"/>
        </w:rPr>
        <w:t xml:space="preserve">: </w:t>
      </w:r>
      <w:r w:rsidR="009953D3" w:rsidRPr="00242EF2">
        <w:rPr>
          <w:i/>
          <w:sz w:val="20"/>
          <w:szCs w:val="20"/>
        </w:rPr>
        <w:t xml:space="preserve">Liliana </w:t>
      </w:r>
      <w:proofErr w:type="spellStart"/>
      <w:r w:rsidR="009953D3" w:rsidRPr="00242EF2">
        <w:rPr>
          <w:i/>
          <w:sz w:val="20"/>
          <w:szCs w:val="20"/>
        </w:rPr>
        <w:t>Maresca</w:t>
      </w:r>
      <w:proofErr w:type="spellEnd"/>
      <w:r w:rsidR="009953D3" w:rsidRPr="00242EF2">
        <w:rPr>
          <w:i/>
          <w:sz w:val="20"/>
          <w:szCs w:val="20"/>
        </w:rPr>
        <w:t xml:space="preserve">, Pedro </w:t>
      </w:r>
      <w:proofErr w:type="spellStart"/>
      <w:r w:rsidR="009953D3" w:rsidRPr="00242EF2">
        <w:rPr>
          <w:i/>
          <w:sz w:val="20"/>
          <w:szCs w:val="20"/>
        </w:rPr>
        <w:t>Lemebel</w:t>
      </w:r>
      <w:proofErr w:type="spellEnd"/>
      <w:r w:rsidR="009953D3" w:rsidRPr="00242EF2">
        <w:rPr>
          <w:i/>
          <w:sz w:val="20"/>
          <w:szCs w:val="20"/>
        </w:rPr>
        <w:t xml:space="preserve">, Yeguas del Apocalipsis, fotografía, escena, representación, resistencia </w:t>
      </w:r>
    </w:p>
    <w:p w14:paraId="75586F7A" w14:textId="58B2884A" w:rsidR="00EB233F" w:rsidRDefault="00EB233F"/>
    <w:p w14:paraId="5CB9A317" w14:textId="77777777" w:rsidR="00EB233F" w:rsidRDefault="00EB233F"/>
    <w:p w14:paraId="54235E0A" w14:textId="77777777" w:rsidR="00EB233F" w:rsidRDefault="00EB233F"/>
    <w:p w14:paraId="6BDB99B2" w14:textId="4ED3BD9C" w:rsidR="00EB233F" w:rsidRPr="003D1531" w:rsidRDefault="00EB233F">
      <w:pPr>
        <w:rPr>
          <w:sz w:val="32"/>
          <w:szCs w:val="32"/>
        </w:rPr>
      </w:pPr>
      <w:r w:rsidRPr="003D1531">
        <w:rPr>
          <w:sz w:val="32"/>
          <w:szCs w:val="32"/>
        </w:rPr>
        <w:t>Resumen</w:t>
      </w:r>
    </w:p>
    <w:p w14:paraId="62A4295D" w14:textId="77777777" w:rsidR="00EB233F" w:rsidRDefault="00EB233F"/>
    <w:p w14:paraId="4F9CD69D" w14:textId="276BB071" w:rsidR="00720963" w:rsidRPr="00720963" w:rsidRDefault="00720963" w:rsidP="00720963">
      <w:pPr>
        <w:rPr>
          <w:sz w:val="20"/>
          <w:szCs w:val="20"/>
        </w:rPr>
      </w:pPr>
      <w:r w:rsidRPr="00720963">
        <w:rPr>
          <w:sz w:val="20"/>
          <w:szCs w:val="20"/>
        </w:rPr>
        <w:t xml:space="preserve">Este trabajo considera la obra de artistas de Latinoamérica que utilizaron el medio fotográfico como vehículo para su poética de resistencia. Es el caso de </w:t>
      </w:r>
      <w:r w:rsidRPr="00720963">
        <w:rPr>
          <w:i/>
          <w:sz w:val="20"/>
          <w:szCs w:val="20"/>
        </w:rPr>
        <w:t>Lo que el sida se llevó</w:t>
      </w:r>
      <w:r w:rsidRPr="00720963">
        <w:rPr>
          <w:sz w:val="20"/>
          <w:szCs w:val="20"/>
        </w:rPr>
        <w:t xml:space="preserve"> serie fotográfica del colectivo Yeguas del Apocalipsis y la </w:t>
      </w:r>
      <w:proofErr w:type="spellStart"/>
      <w:r w:rsidRPr="00720963">
        <w:rPr>
          <w:sz w:val="20"/>
          <w:szCs w:val="20"/>
        </w:rPr>
        <w:t>fotoperformance</w:t>
      </w:r>
      <w:proofErr w:type="spellEnd"/>
      <w:r w:rsidRPr="00720963">
        <w:rPr>
          <w:sz w:val="20"/>
          <w:szCs w:val="20"/>
        </w:rPr>
        <w:t xml:space="preserve"> </w:t>
      </w:r>
      <w:r w:rsidRPr="00720963">
        <w:rPr>
          <w:i/>
          <w:sz w:val="20"/>
          <w:szCs w:val="20"/>
        </w:rPr>
        <w:t xml:space="preserve">Imagen pública – Altas esferas </w:t>
      </w:r>
      <w:r w:rsidRPr="00720963">
        <w:rPr>
          <w:sz w:val="20"/>
          <w:szCs w:val="20"/>
        </w:rPr>
        <w:t xml:space="preserve">protagonizada por Liliana </w:t>
      </w:r>
      <w:proofErr w:type="spellStart"/>
      <w:r w:rsidRPr="00720963">
        <w:rPr>
          <w:sz w:val="20"/>
          <w:szCs w:val="20"/>
        </w:rPr>
        <w:t>Maresca</w:t>
      </w:r>
      <w:proofErr w:type="spellEnd"/>
      <w:r w:rsidRPr="00720963">
        <w:rPr>
          <w:sz w:val="20"/>
          <w:szCs w:val="20"/>
        </w:rPr>
        <w:t xml:space="preserve">. Ambas obras llevan a cabo un arte de denuncia, crítico de una realidad opresiva. Sin embargo esta poética no queda circunscripta a la representación de la realidad “tal como viene dada”, como pretende realizar la rama </w:t>
      </w:r>
      <w:r w:rsidRPr="00720963">
        <w:rPr>
          <w:i/>
          <w:sz w:val="20"/>
          <w:szCs w:val="20"/>
        </w:rPr>
        <w:t>documental</w:t>
      </w:r>
      <w:r w:rsidRPr="00720963">
        <w:rPr>
          <w:sz w:val="20"/>
          <w:szCs w:val="20"/>
        </w:rPr>
        <w:t xml:space="preserve"> de la fotografía. Frente a la opresión ejercida por los años de dictadura y censura y luego las políticas neoliberales que continúan el mismo plan económico, </w:t>
      </w:r>
      <w:proofErr w:type="spellStart"/>
      <w:r w:rsidRPr="00720963">
        <w:rPr>
          <w:sz w:val="20"/>
          <w:szCs w:val="20"/>
        </w:rPr>
        <w:t>Lemebel</w:t>
      </w:r>
      <w:proofErr w:type="spellEnd"/>
      <w:r w:rsidRPr="00720963">
        <w:rPr>
          <w:sz w:val="20"/>
          <w:szCs w:val="20"/>
        </w:rPr>
        <w:t xml:space="preserve">, Casas y </w:t>
      </w:r>
      <w:proofErr w:type="spellStart"/>
      <w:r w:rsidRPr="00720963">
        <w:rPr>
          <w:sz w:val="20"/>
          <w:szCs w:val="20"/>
        </w:rPr>
        <w:t>Maresca</w:t>
      </w:r>
      <w:proofErr w:type="spellEnd"/>
      <w:r w:rsidRPr="00720963">
        <w:rPr>
          <w:sz w:val="20"/>
          <w:szCs w:val="20"/>
        </w:rPr>
        <w:t xml:space="preserve"> deciden poner el cuerpo frente a la cámara. Son artistas en primera persona, que construyen una poética visual con y desde el cuerpo presente y la transgresión. En el caso de las Yeguas del Apocalipsis, aparece el travestismo; luego en </w:t>
      </w:r>
      <w:proofErr w:type="spellStart"/>
      <w:r w:rsidRPr="00720963">
        <w:rPr>
          <w:sz w:val="20"/>
          <w:szCs w:val="20"/>
        </w:rPr>
        <w:t>Maresca</w:t>
      </w:r>
      <w:proofErr w:type="spellEnd"/>
      <w:r w:rsidRPr="00720963">
        <w:rPr>
          <w:sz w:val="20"/>
          <w:szCs w:val="20"/>
        </w:rPr>
        <w:t>, la desnudez.</w:t>
      </w:r>
    </w:p>
    <w:p w14:paraId="4EE211D6" w14:textId="77777777" w:rsidR="00720963" w:rsidRPr="00720963" w:rsidRDefault="00720963" w:rsidP="00720963">
      <w:pPr>
        <w:rPr>
          <w:sz w:val="20"/>
          <w:szCs w:val="20"/>
        </w:rPr>
      </w:pPr>
      <w:r w:rsidRPr="00720963">
        <w:rPr>
          <w:sz w:val="20"/>
          <w:szCs w:val="20"/>
        </w:rPr>
        <w:t xml:space="preserve">Utilizan el cuerpo para construir una ficción visual, una puesta en escena que supone una toma fotográfica. No es el registro del fotoperiodista que sale a capturar el momento. Es una foto que se vale de elementos escénicos para armar una ficción. Una imagen colaborativa imaginada, realizada y congelada con la cámara oscura. Se inscribe en la rama </w:t>
      </w:r>
      <w:r w:rsidRPr="00720963">
        <w:rPr>
          <w:i/>
          <w:sz w:val="20"/>
          <w:szCs w:val="20"/>
        </w:rPr>
        <w:t>pictórica</w:t>
      </w:r>
      <w:r w:rsidRPr="00720963">
        <w:rPr>
          <w:sz w:val="20"/>
          <w:szCs w:val="20"/>
        </w:rPr>
        <w:t xml:space="preserve"> de la fotografía, que más se asemeja a una representación de tipo obra teatral o </w:t>
      </w:r>
      <w:r w:rsidRPr="00720963">
        <w:rPr>
          <w:i/>
          <w:sz w:val="20"/>
          <w:szCs w:val="20"/>
        </w:rPr>
        <w:t>performance</w:t>
      </w:r>
      <w:r w:rsidRPr="00720963">
        <w:rPr>
          <w:sz w:val="20"/>
          <w:szCs w:val="20"/>
        </w:rPr>
        <w:t xml:space="preserve">. En la obra de las Yeguas del Apocalipsis y </w:t>
      </w:r>
      <w:proofErr w:type="spellStart"/>
      <w:r w:rsidRPr="00720963">
        <w:rPr>
          <w:sz w:val="20"/>
          <w:szCs w:val="20"/>
        </w:rPr>
        <w:t>Maresca</w:t>
      </w:r>
      <w:proofErr w:type="spellEnd"/>
      <w:r w:rsidRPr="00720963">
        <w:rPr>
          <w:sz w:val="20"/>
          <w:szCs w:val="20"/>
        </w:rPr>
        <w:t xml:space="preserve">, arte y política van de la mano, y se utiliza la superficie lisa de la imagen fotográfica para hacer una obra de arte con el cuerpo. </w:t>
      </w:r>
    </w:p>
    <w:p w14:paraId="2C1DE7EF" w14:textId="77777777" w:rsidR="00EB233F" w:rsidRDefault="00EB233F"/>
    <w:p w14:paraId="2844FDD2" w14:textId="77777777" w:rsidR="00EB233F" w:rsidRDefault="00EB233F"/>
    <w:p w14:paraId="79CA1C2E" w14:textId="77777777" w:rsidR="00EB233F" w:rsidRDefault="00EB233F"/>
    <w:p w14:paraId="59A80812" w14:textId="35A3D223" w:rsidR="00EB233F" w:rsidRPr="003D1531" w:rsidRDefault="00EB233F">
      <w:pPr>
        <w:rPr>
          <w:sz w:val="32"/>
          <w:szCs w:val="32"/>
        </w:rPr>
      </w:pPr>
      <w:r w:rsidRPr="003D1531">
        <w:rPr>
          <w:sz w:val="32"/>
          <w:szCs w:val="32"/>
        </w:rPr>
        <w:t>Presentación</w:t>
      </w:r>
    </w:p>
    <w:p w14:paraId="7810811E" w14:textId="77777777" w:rsidR="00EB233F" w:rsidRPr="00683D99" w:rsidRDefault="00EB233F"/>
    <w:p w14:paraId="7C503B57" w14:textId="77777777" w:rsidR="009B1B97" w:rsidRPr="00720963" w:rsidRDefault="009B1B97"/>
    <w:p w14:paraId="57B9795B" w14:textId="79D86F50" w:rsidR="000B06A0" w:rsidRDefault="009B1B97" w:rsidP="00683D99">
      <w:pPr>
        <w:spacing w:line="480" w:lineRule="auto"/>
        <w:ind w:firstLine="708"/>
      </w:pPr>
      <w:r w:rsidRPr="00720963">
        <w:t>El objetivo de este trabajo es presentar algunas operaciones</w:t>
      </w:r>
      <w:r w:rsidR="00683D99" w:rsidRPr="00720963">
        <w:t xml:space="preserve"> artísticas que realizan con la fotografía el dúo chileno conformado por Pedro </w:t>
      </w:r>
      <w:proofErr w:type="spellStart"/>
      <w:r w:rsidR="00683D99" w:rsidRPr="00720963">
        <w:t>Lemebel</w:t>
      </w:r>
      <w:proofErr w:type="spellEnd"/>
      <w:r w:rsidR="00683D99" w:rsidRPr="00720963">
        <w:t xml:space="preserve"> y Francisco Casas, y la artista argentina Lilia </w:t>
      </w:r>
      <w:proofErr w:type="spellStart"/>
      <w:r w:rsidR="00683D99" w:rsidRPr="00720963">
        <w:t>Maresca</w:t>
      </w:r>
      <w:proofErr w:type="spellEnd"/>
      <w:r w:rsidR="006F11A1" w:rsidRPr="00720963">
        <w:t>.</w:t>
      </w:r>
      <w:r w:rsidR="00683D99" w:rsidRPr="00720963">
        <w:t xml:space="preserve"> </w:t>
      </w:r>
      <w:r w:rsidR="006F11A1" w:rsidRPr="00720963">
        <w:t xml:space="preserve">Sobre las Yeguas del Apocalipsis, nos detendremos en la serie fotográfica </w:t>
      </w:r>
      <w:r w:rsidR="006F11A1" w:rsidRPr="00720963">
        <w:rPr>
          <w:i/>
        </w:rPr>
        <w:t>Lo que el SIDA se llevó</w:t>
      </w:r>
      <w:r w:rsidR="006F11A1" w:rsidRPr="00720963">
        <w:t xml:space="preserve">, realizada y exhibida en 1989 en Santiago de Chile </w:t>
      </w:r>
      <w:r w:rsidR="00683D99" w:rsidRPr="00720963">
        <w:t xml:space="preserve">durante </w:t>
      </w:r>
      <w:r w:rsidR="006F11A1" w:rsidRPr="00720963">
        <w:t xml:space="preserve">los últimos años de la dictadura encabezada por </w:t>
      </w:r>
      <w:r w:rsidR="006F11A1" w:rsidRPr="00720963">
        <w:lastRenderedPageBreak/>
        <w:t xml:space="preserve">Pinochet. Luego, sobre el trabajo prolífero de Liliana </w:t>
      </w:r>
      <w:proofErr w:type="spellStart"/>
      <w:r w:rsidR="006F11A1" w:rsidRPr="00720963">
        <w:t>Maresca</w:t>
      </w:r>
      <w:proofErr w:type="spellEnd"/>
      <w:r w:rsidR="006F11A1" w:rsidRPr="00720963">
        <w:t xml:space="preserve">, tomaremos como corpus la exhibición </w:t>
      </w:r>
      <w:r w:rsidR="006F11A1" w:rsidRPr="00720963">
        <w:rPr>
          <w:i/>
        </w:rPr>
        <w:t>Imagen pública – Altas esferas</w:t>
      </w:r>
      <w:r w:rsidR="009542E7" w:rsidRPr="00720963">
        <w:t xml:space="preserve"> </w:t>
      </w:r>
      <w:r w:rsidR="006F11A1" w:rsidRPr="00720963">
        <w:t>realizada en 1993, diez años después de la vuelta de la democracia, durante los años del gobierno neoliberal de Menem</w:t>
      </w:r>
      <w:r w:rsidR="00720963">
        <w:t xml:space="preserve"> en Argentina</w:t>
      </w:r>
      <w:r w:rsidR="006F11A1" w:rsidRPr="00720963">
        <w:t xml:space="preserve">. Veremos que ambas obras dialogan con el contexto social y político en el que fueron producidas. Además, ambas </w:t>
      </w:r>
      <w:proofErr w:type="spellStart"/>
      <w:r w:rsidR="006F11A1" w:rsidRPr="00720963">
        <w:rPr>
          <w:i/>
        </w:rPr>
        <w:t>fotoperformances</w:t>
      </w:r>
      <w:proofErr w:type="spellEnd"/>
      <w:r w:rsidR="006F11A1" w:rsidRPr="00720963">
        <w:t xml:space="preserve"> son entendidas como un trabajo artístico colectivo. </w:t>
      </w:r>
      <w:r w:rsidR="00726DB2" w:rsidRPr="00720963">
        <w:t xml:space="preserve">En el caso de </w:t>
      </w:r>
      <w:r w:rsidR="00726DB2" w:rsidRPr="00720963">
        <w:rPr>
          <w:i/>
        </w:rPr>
        <w:t>Lo que el SIDA se llevó</w:t>
      </w:r>
      <w:r w:rsidR="00726DB2" w:rsidRPr="00720963">
        <w:t xml:space="preserve">, las fotografías fueron </w:t>
      </w:r>
      <w:r w:rsidR="006F11A1" w:rsidRPr="00720963">
        <w:t>tomadas</w:t>
      </w:r>
      <w:r w:rsidR="00726DB2" w:rsidRPr="00720963">
        <w:t xml:space="preserve"> por </w:t>
      </w:r>
      <w:r w:rsidR="00140473" w:rsidRPr="00720963">
        <w:t>Mario</w:t>
      </w:r>
      <w:r w:rsidR="00726DB2" w:rsidRPr="00720963">
        <w:t xml:space="preserve"> Vivado y la dirección de modelos</w:t>
      </w:r>
      <w:r w:rsidR="006F11A1" w:rsidRPr="00720963">
        <w:t xml:space="preserve"> fue realizada</w:t>
      </w:r>
      <w:r w:rsidR="00726DB2" w:rsidRPr="00720963">
        <w:t xml:space="preserve"> por la coreógrafa</w:t>
      </w:r>
      <w:r w:rsidR="006F11A1" w:rsidRPr="00720963">
        <w:t xml:space="preserve"> Magaly </w:t>
      </w:r>
      <w:proofErr w:type="spellStart"/>
      <w:r w:rsidR="006F11A1" w:rsidRPr="00720963">
        <w:t>Rivano</w:t>
      </w:r>
      <w:proofErr w:type="spellEnd"/>
      <w:r w:rsidR="00726DB2" w:rsidRPr="00720963">
        <w:t>.</w:t>
      </w:r>
      <w:r w:rsidR="000B06A0" w:rsidRPr="00720963">
        <w:t xml:space="preserve"> Con esas imágenes</w:t>
      </w:r>
      <w:r w:rsidR="00720963">
        <w:t>,</w:t>
      </w:r>
      <w:r w:rsidR="000B06A0" w:rsidRPr="00720963">
        <w:t xml:space="preserve"> y</w:t>
      </w:r>
      <w:r w:rsidR="00720963">
        <w:t xml:space="preserve"> algunos</w:t>
      </w:r>
      <w:r w:rsidR="000B06A0" w:rsidRPr="00720963">
        <w:t xml:space="preserve"> objetos utilizados en la toma, las Yeguas del Apocalipsis hicieron una</w:t>
      </w:r>
      <w:r w:rsidR="000B06A0">
        <w:t xml:space="preserve"> instalación invitadas por el </w:t>
      </w:r>
      <w:r w:rsidR="00720963">
        <w:t>Instituto</w:t>
      </w:r>
      <w:r w:rsidR="000B06A0">
        <w:t xml:space="preserve"> Chileno-Francés de la Cultura, para intervenir el paisaje urbano</w:t>
      </w:r>
      <w:r w:rsidR="00720963">
        <w:t xml:space="preserve"> santiagueño</w:t>
      </w:r>
      <w:r w:rsidR="000B06A0">
        <w:t>.</w:t>
      </w:r>
      <w:r w:rsidR="00726DB2">
        <w:t xml:space="preserve"> </w:t>
      </w:r>
      <w:r w:rsidR="000B06A0">
        <w:t>Por otro lado</w:t>
      </w:r>
      <w:r w:rsidR="00726DB2">
        <w:t xml:space="preserve">, en </w:t>
      </w:r>
      <w:r w:rsidR="00726DB2" w:rsidRPr="000B06A0">
        <w:rPr>
          <w:i/>
        </w:rPr>
        <w:t>Imagen pública</w:t>
      </w:r>
      <w:r w:rsidR="006F11A1" w:rsidRPr="000B06A0">
        <w:rPr>
          <w:i/>
        </w:rPr>
        <w:t>–Altas esferas</w:t>
      </w:r>
      <w:r w:rsidR="006F11A1">
        <w:t xml:space="preserve">, </w:t>
      </w:r>
      <w:r w:rsidR="000B06A0">
        <w:t xml:space="preserve">Liliana </w:t>
      </w:r>
      <w:proofErr w:type="spellStart"/>
      <w:r w:rsidR="006F11A1">
        <w:t>Maresca</w:t>
      </w:r>
      <w:proofErr w:type="spellEnd"/>
      <w:r w:rsidR="006F11A1">
        <w:t xml:space="preserve"> realizó </w:t>
      </w:r>
      <w:r w:rsidR="00550C8B">
        <w:t xml:space="preserve">una instalación con </w:t>
      </w:r>
      <w:proofErr w:type="spellStart"/>
      <w:r w:rsidR="00550C8B">
        <w:t>gigantografí</w:t>
      </w:r>
      <w:r w:rsidR="006F11A1">
        <w:t>as</w:t>
      </w:r>
      <w:proofErr w:type="spellEnd"/>
      <w:r w:rsidR="006F11A1">
        <w:t xml:space="preserve"> de imágenes de </w:t>
      </w:r>
      <w:r w:rsidR="00550C8B">
        <w:t>archivo</w:t>
      </w:r>
      <w:r w:rsidR="00720963">
        <w:t xml:space="preserve"> de la prensa</w:t>
      </w:r>
      <w:r w:rsidR="00550C8B">
        <w:t>. Previamente,</w:t>
      </w:r>
      <w:r w:rsidR="000B06A0">
        <w:t xml:space="preserve"> eligió retratarse desnuda </w:t>
      </w:r>
      <w:r w:rsidR="00550C8B">
        <w:t xml:space="preserve">sobre ellas </w:t>
      </w:r>
      <w:r w:rsidR="000B06A0">
        <w:t xml:space="preserve">por </w:t>
      </w:r>
      <w:r w:rsidR="00550C8B">
        <w:t>la cámara</w:t>
      </w:r>
      <w:r w:rsidR="000B06A0">
        <w:t xml:space="preserve"> de </w:t>
      </w:r>
      <w:r w:rsidR="000B06A0" w:rsidRPr="00720963">
        <w:t>Marcos López</w:t>
      </w:r>
      <w:r w:rsidR="00726DB2" w:rsidRPr="00720963">
        <w:t>.</w:t>
      </w:r>
      <w:r w:rsidR="000B06A0">
        <w:t xml:space="preserve"> Es interesante ver cómo </w:t>
      </w:r>
      <w:r w:rsidR="00197E22">
        <w:t>a partir de</w:t>
      </w:r>
      <w:r w:rsidR="000B06A0">
        <w:t xml:space="preserve"> la</w:t>
      </w:r>
      <w:r w:rsidR="00720963">
        <w:t xml:space="preserve"> misma</w:t>
      </w:r>
      <w:r w:rsidR="000B06A0">
        <w:t xml:space="preserve"> instalación en el Centro Cultural Recoleta, rea</w:t>
      </w:r>
      <w:r w:rsidR="00550C8B">
        <w:t xml:space="preserve">liza otras dos </w:t>
      </w:r>
      <w:proofErr w:type="spellStart"/>
      <w:r w:rsidR="00550C8B" w:rsidRPr="00550C8B">
        <w:rPr>
          <w:i/>
        </w:rPr>
        <w:t>fotoperformances</w:t>
      </w:r>
      <w:proofErr w:type="spellEnd"/>
      <w:r w:rsidR="00550C8B">
        <w:t>:</w:t>
      </w:r>
      <w:r w:rsidR="000B06A0">
        <w:t xml:space="preserve"> una es el </w:t>
      </w:r>
      <w:r w:rsidR="00720963">
        <w:t xml:space="preserve">mencionado </w:t>
      </w:r>
      <w:r w:rsidR="000B06A0">
        <w:t>retrato y luego, cuando decide quemar las obras en Costanera Sur, produce una pieza au</w:t>
      </w:r>
      <w:r w:rsidR="00720963">
        <w:t>diov</w:t>
      </w:r>
      <w:r w:rsidR="00550C8B">
        <w:t>i</w:t>
      </w:r>
      <w:r w:rsidR="00720963">
        <w:t>s</w:t>
      </w:r>
      <w:r w:rsidR="00550C8B">
        <w:t>ual (además de imágenes fi</w:t>
      </w:r>
      <w:r w:rsidR="000B06A0">
        <w:t>ja</w:t>
      </w:r>
      <w:r w:rsidR="00550C8B">
        <w:t>s)</w:t>
      </w:r>
      <w:r w:rsidR="000B06A0">
        <w:t xml:space="preserve"> con la fotógrafa y videasta Adriana Miranda. Finalmente, de esa obra dentro de la obra, también existen una serie de fotografías firmadas por una tal </w:t>
      </w:r>
      <w:proofErr w:type="spellStart"/>
      <w:r w:rsidR="000B06A0" w:rsidRPr="00720963">
        <w:t>Ludmila</w:t>
      </w:r>
      <w:proofErr w:type="spellEnd"/>
      <w:r w:rsidR="000B06A0">
        <w:t>, cuyo paradero actualmente se desconoce.</w:t>
      </w:r>
    </w:p>
    <w:p w14:paraId="1895C42F" w14:textId="66079CE2" w:rsidR="009A0795" w:rsidRDefault="00B34004" w:rsidP="00683D99">
      <w:pPr>
        <w:spacing w:line="480" w:lineRule="auto"/>
        <w:ind w:firstLine="708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A1CF1ED" wp14:editId="00E88E1D">
            <wp:simplePos x="0" y="0"/>
            <wp:positionH relativeFrom="column">
              <wp:posOffset>-4445</wp:posOffset>
            </wp:positionH>
            <wp:positionV relativeFrom="paragraph">
              <wp:posOffset>334645</wp:posOffset>
            </wp:positionV>
            <wp:extent cx="5377180" cy="1908175"/>
            <wp:effectExtent l="0" t="0" r="7620" b="0"/>
            <wp:wrapSquare wrapText="bothSides"/>
            <wp:docPr id="2" name="Imagen 2" descr="Captura%20de%20pantalla%202017-07-17%20a%20las%200.18.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ptura%20de%20pantalla%202017-07-17%20a%20las%200.18.1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180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86466F" wp14:editId="4D1A76D2">
                <wp:simplePos x="0" y="0"/>
                <wp:positionH relativeFrom="column">
                  <wp:posOffset>-6709</wp:posOffset>
                </wp:positionH>
                <wp:positionV relativeFrom="paragraph">
                  <wp:posOffset>2197347</wp:posOffset>
                </wp:positionV>
                <wp:extent cx="4914900" cy="385197"/>
                <wp:effectExtent l="0" t="0" r="0" b="0"/>
                <wp:wrapSquare wrapText="bothSides"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851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08CB49" w14:textId="77777777" w:rsidR="00B34004" w:rsidRPr="009A0795" w:rsidRDefault="00B34004" w:rsidP="00B3400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A0795">
                              <w:rPr>
                                <w:sz w:val="18"/>
                                <w:szCs w:val="18"/>
                              </w:rPr>
                              <w:t xml:space="preserve">Liliana </w:t>
                            </w:r>
                            <w:proofErr w:type="spellStart"/>
                            <w:r w:rsidRPr="009A0795">
                              <w:rPr>
                                <w:sz w:val="18"/>
                                <w:szCs w:val="18"/>
                              </w:rPr>
                              <w:t>Maresca</w:t>
                            </w:r>
                            <w:proofErr w:type="spellEnd"/>
                            <w:r w:rsidRPr="009A0795">
                              <w:rPr>
                                <w:sz w:val="18"/>
                                <w:szCs w:val="18"/>
                              </w:rPr>
                              <w:t xml:space="preserve"> fot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ografiada por Marcos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Lopez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1993 para la exhibición </w:t>
                            </w:r>
                            <w:r w:rsidRPr="00197E22">
                              <w:rPr>
                                <w:i/>
                                <w:sz w:val="18"/>
                                <w:szCs w:val="18"/>
                              </w:rPr>
                              <w:t>Imagen Pública – Altas esferas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. Fotografías tomadas del catálogo de la galería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Rolf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A079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86466F" id="_x0000_t202" coordsize="21600,21600" o:spt="202" path="m0,0l0,21600,21600,21600,21600,0xe">
                <v:stroke joinstyle="miter"/>
                <v:path gradientshapeok="t" o:connecttype="rect"/>
              </v:shapetype>
              <v:shape id="Cuadro_x0020_de_x0020_texto_x0020_3" o:spid="_x0000_s1026" type="#_x0000_t202" style="position:absolute;left:0;text-align:left;margin-left:-.55pt;margin-top:173pt;width:387pt;height:30.3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" filled="f" stroked="f">
                <v:textbox>
                  <w:txbxContent>
                    <w:p w14:paraId="7C08CB49" w14:textId="77777777" w:rsidR="00B34004" w:rsidRPr="009A0795" w:rsidRDefault="00B34004" w:rsidP="00B34004">
                      <w:pPr>
                        <w:rPr>
                          <w:sz w:val="18"/>
                          <w:szCs w:val="18"/>
                        </w:rPr>
                      </w:pPr>
                      <w:r w:rsidRPr="009A0795">
                        <w:rPr>
                          <w:sz w:val="18"/>
                          <w:szCs w:val="18"/>
                        </w:rPr>
                        <w:t xml:space="preserve">Liliana </w:t>
                      </w:r>
                      <w:proofErr w:type="spellStart"/>
                      <w:r w:rsidRPr="009A0795">
                        <w:rPr>
                          <w:sz w:val="18"/>
                          <w:szCs w:val="18"/>
                        </w:rPr>
                        <w:t>Maresca</w:t>
                      </w:r>
                      <w:proofErr w:type="spellEnd"/>
                      <w:r w:rsidRPr="009A0795">
                        <w:rPr>
                          <w:sz w:val="18"/>
                          <w:szCs w:val="18"/>
                        </w:rPr>
                        <w:t xml:space="preserve"> fot</w:t>
                      </w:r>
                      <w:r>
                        <w:rPr>
                          <w:sz w:val="18"/>
                          <w:szCs w:val="18"/>
                        </w:rPr>
                        <w:t xml:space="preserve">ografiada por Marcos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Lopez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1993 para la exhibición </w:t>
                      </w:r>
                      <w:r w:rsidRPr="00197E22">
                        <w:rPr>
                          <w:i/>
                          <w:sz w:val="18"/>
                          <w:szCs w:val="18"/>
                        </w:rPr>
                        <w:t>Imagen Pública – Altas esferas</w:t>
                      </w:r>
                      <w:r>
                        <w:rPr>
                          <w:sz w:val="18"/>
                          <w:szCs w:val="18"/>
                        </w:rPr>
                        <w:t xml:space="preserve">. Fotografías tomadas del catálogo de la galería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Rolf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9A0795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0BABD32" w14:textId="27DA07CB" w:rsidR="00140473" w:rsidRDefault="00140473" w:rsidP="00683D99">
      <w:pPr>
        <w:spacing w:line="480" w:lineRule="auto"/>
        <w:ind w:firstLine="708"/>
      </w:pPr>
    </w:p>
    <w:p w14:paraId="4533E5E4" w14:textId="2F95AE78" w:rsidR="00140473" w:rsidRPr="003D1531" w:rsidRDefault="008D1849" w:rsidP="00140473">
      <w:pPr>
        <w:spacing w:line="480" w:lineRule="auto"/>
        <w:rPr>
          <w:sz w:val="32"/>
          <w:szCs w:val="32"/>
        </w:rPr>
      </w:pPr>
      <w:r w:rsidRPr="003D1531">
        <w:rPr>
          <w:sz w:val="32"/>
          <w:szCs w:val="32"/>
        </w:rPr>
        <w:t>Vecinas liberadoras</w:t>
      </w:r>
    </w:p>
    <w:p w14:paraId="17B8FEA5" w14:textId="6D11443D" w:rsidR="00E709E1" w:rsidRDefault="00683D99" w:rsidP="00550C8B">
      <w:pPr>
        <w:spacing w:line="480" w:lineRule="auto"/>
        <w:ind w:firstLine="708"/>
      </w:pPr>
      <w:r>
        <w:t>La</w:t>
      </w:r>
      <w:r w:rsidR="00720963">
        <w:t>s</w:t>
      </w:r>
      <w:r>
        <w:t xml:space="preserve"> obra</w:t>
      </w:r>
      <w:r w:rsidR="00720963">
        <w:t>s</w:t>
      </w:r>
      <w:r w:rsidR="00550C8B">
        <w:t xml:space="preserve"> </w:t>
      </w:r>
      <w:r w:rsidR="00720963">
        <w:t>entablan</w:t>
      </w:r>
      <w:r w:rsidR="00550C8B">
        <w:t xml:space="preserve"> un diálogo a ambos lados de la cordillera. Por un lado, participan del contexto social y político</w:t>
      </w:r>
      <w:r w:rsidR="00720963">
        <w:t xml:space="preserve"> en el que se inscriben</w:t>
      </w:r>
      <w:r w:rsidR="00550C8B">
        <w:t xml:space="preserve">: dialogan con el público de su época. </w:t>
      </w:r>
      <w:r w:rsidR="008D1849">
        <w:t>También s</w:t>
      </w:r>
      <w:r w:rsidR="00550C8B">
        <w:t>on obras que es</w:t>
      </w:r>
      <w:r w:rsidR="00720963">
        <w:t>tán pensadas para ser exhibidas, en el sentido de</w:t>
      </w:r>
      <w:r w:rsidR="00550C8B">
        <w:t xml:space="preserve"> instalaciones. Y en segundo lugar, ambas toman a la fotografía como soporte para la representación del cuerpo. Es decir, utilizan el lenguaje visual para dar cuenta de un acto de resistencia</w:t>
      </w:r>
      <w:r w:rsidR="008D1849">
        <w:t xml:space="preserve">, y de este modo, de denuncia. </w:t>
      </w:r>
      <w:r w:rsidR="00550C8B">
        <w:t xml:space="preserve">Nos hablan de la liberación del cuerpo ante la opresión y la violencia ejercida por </w:t>
      </w:r>
      <w:r w:rsidR="00720963">
        <w:t>los poderes; por un lado la censura y el terrorismo de</w:t>
      </w:r>
      <w:r w:rsidR="00550C8B">
        <w:t xml:space="preserve"> Estado</w:t>
      </w:r>
      <w:r w:rsidR="00720963">
        <w:t>, y t</w:t>
      </w:r>
      <w:r w:rsidR="00550C8B">
        <w:t>ambién establecen puentes directos</w:t>
      </w:r>
      <w:r w:rsidR="00720963">
        <w:t xml:space="preserve"> con</w:t>
      </w:r>
      <w:r w:rsidR="00550C8B">
        <w:t xml:space="preserve"> los códigos de representación </w:t>
      </w:r>
      <w:r w:rsidR="00720963">
        <w:t>de</w:t>
      </w:r>
      <w:r w:rsidR="00550C8B">
        <w:t xml:space="preserve"> los medios de comunicación</w:t>
      </w:r>
      <w:r w:rsidR="00720963">
        <w:t xml:space="preserve"> masivos</w:t>
      </w:r>
      <w:r w:rsidR="00550C8B">
        <w:t xml:space="preserve">. En el caso de </w:t>
      </w:r>
      <w:r w:rsidR="00550C8B" w:rsidRPr="00720963">
        <w:rPr>
          <w:i/>
        </w:rPr>
        <w:t>Lo que el SIDA se llevó</w:t>
      </w:r>
      <w:r w:rsidR="00550C8B">
        <w:t xml:space="preserve">, el puente es con el cine y también con la industria </w:t>
      </w:r>
      <w:r w:rsidR="00720963">
        <w:t>publicitaria</w:t>
      </w:r>
      <w:r w:rsidR="00550C8B">
        <w:t xml:space="preserve"> y </w:t>
      </w:r>
      <w:r w:rsidR="00720963">
        <w:t>propagandística</w:t>
      </w:r>
      <w:r w:rsidR="00550C8B">
        <w:t xml:space="preserve"> de la cultura pop, aunque </w:t>
      </w:r>
      <w:r w:rsidR="00720963">
        <w:t xml:space="preserve">se encuentre </w:t>
      </w:r>
      <w:r w:rsidR="00550C8B">
        <w:t>revejecid</w:t>
      </w:r>
      <w:r w:rsidR="00720963">
        <w:t xml:space="preserve">a o fuera de época. </w:t>
      </w:r>
      <w:r w:rsidR="00550C8B">
        <w:t xml:space="preserve">En el caso de </w:t>
      </w:r>
      <w:r w:rsidR="00720963" w:rsidRPr="00720963">
        <w:rPr>
          <w:i/>
        </w:rPr>
        <w:t xml:space="preserve">Imagen pública – </w:t>
      </w:r>
      <w:r w:rsidR="00550C8B" w:rsidRPr="00720963">
        <w:rPr>
          <w:i/>
        </w:rPr>
        <w:t>Altas esferas</w:t>
      </w:r>
      <w:r w:rsidR="00550C8B">
        <w:t xml:space="preserve">, la relevancia está puesta en los medios de comunicación periodística, la construcción de la noticia y el lugar de los poderosos en las imágenes de los medios. </w:t>
      </w:r>
      <w:r w:rsidR="00D1307A">
        <w:t xml:space="preserve">En ambos casos, se trata de liberar al cuerpo de ciertos moldes o modelos establecidos </w:t>
      </w:r>
      <w:r w:rsidR="00720963">
        <w:t>“desde arriba”</w:t>
      </w:r>
      <w:r w:rsidR="00D1307A">
        <w:t>. Desarticular discursos hegemónicos</w:t>
      </w:r>
      <w:r w:rsidR="00E709E1">
        <w:t xml:space="preserve"> y r</w:t>
      </w:r>
      <w:r w:rsidR="00D1307A">
        <w:t xml:space="preserve">ealizar un acto de liberación: esto </w:t>
      </w:r>
      <w:r w:rsidR="00E709E1">
        <w:t>es</w:t>
      </w:r>
      <w:r w:rsidR="00D1307A">
        <w:t xml:space="preserve"> </w:t>
      </w:r>
      <w:r w:rsidR="00E709E1">
        <w:t>condensado y</w:t>
      </w:r>
      <w:r w:rsidR="00D1307A">
        <w:t xml:space="preserve"> expresado en el retrato de los cuerpos. En el caso de las Ye</w:t>
      </w:r>
      <w:r w:rsidR="008D1849">
        <w:t>guas</w:t>
      </w:r>
      <w:r w:rsidR="00197E22">
        <w:t xml:space="preserve"> del Apocalipsis</w:t>
      </w:r>
      <w:r w:rsidR="00E709E1">
        <w:t>, a partir del travestismo;</w:t>
      </w:r>
      <w:r w:rsidR="00D1307A">
        <w:t xml:space="preserve"> y en </w:t>
      </w:r>
      <w:proofErr w:type="spellStart"/>
      <w:r w:rsidR="00D1307A">
        <w:t>Maresca</w:t>
      </w:r>
      <w:proofErr w:type="spellEnd"/>
      <w:r w:rsidR="00D1307A">
        <w:t xml:space="preserve">, </w:t>
      </w:r>
      <w:r w:rsidR="00E709E1">
        <w:t xml:space="preserve">con </w:t>
      </w:r>
      <w:r w:rsidR="00D1307A">
        <w:t xml:space="preserve">la desnudez. </w:t>
      </w:r>
    </w:p>
    <w:p w14:paraId="43E91F52" w14:textId="4A73DB0F" w:rsidR="00D1307A" w:rsidRDefault="00D1307A" w:rsidP="00550C8B">
      <w:pPr>
        <w:spacing w:line="480" w:lineRule="auto"/>
        <w:ind w:firstLine="708"/>
      </w:pPr>
      <w:r>
        <w:t xml:space="preserve">De este modo, la fotografía resulta el vehículo de liberación </w:t>
      </w:r>
      <w:r w:rsidR="00E709E1">
        <w:t>ante</w:t>
      </w:r>
      <w:r>
        <w:t xml:space="preserve"> esquemas anquilosados, de cuerpos atrapados en moldes establecidos por los </w:t>
      </w:r>
      <w:r w:rsidR="00E709E1">
        <w:t>discursos legitimados del Estado censurador y</w:t>
      </w:r>
      <w:r>
        <w:t xml:space="preserve"> los medios de comunicación</w:t>
      </w:r>
      <w:r w:rsidR="00E709E1">
        <w:t>,</w:t>
      </w:r>
      <w:r>
        <w:t xml:space="preserve"> y la violencia </w:t>
      </w:r>
      <w:r w:rsidR="00E709E1">
        <w:t xml:space="preserve">permanente </w:t>
      </w:r>
      <w:r>
        <w:t xml:space="preserve">que en el cuerpo </w:t>
      </w:r>
      <w:r w:rsidR="00E709E1">
        <w:t>(</w:t>
      </w:r>
      <w:r w:rsidR="00197E22">
        <w:t xml:space="preserve">o </w:t>
      </w:r>
      <w:r w:rsidR="00E709E1">
        <w:t xml:space="preserve">los cuerpos), </w:t>
      </w:r>
      <w:r>
        <w:t xml:space="preserve">estos </w:t>
      </w:r>
      <w:r w:rsidR="00720963">
        <w:t>ejercen</w:t>
      </w:r>
      <w:r>
        <w:t xml:space="preserve">. Podemos pensar en este sentido, el trabajo de </w:t>
      </w:r>
      <w:proofErr w:type="spellStart"/>
      <w:r>
        <w:t>Lemebel</w:t>
      </w:r>
      <w:proofErr w:type="spellEnd"/>
      <w:r>
        <w:t xml:space="preserve"> y Casas y el de </w:t>
      </w:r>
      <w:proofErr w:type="spellStart"/>
      <w:r>
        <w:t>Maresca</w:t>
      </w:r>
      <w:proofErr w:type="spellEnd"/>
      <w:r>
        <w:t xml:space="preserve">, como un gesto de inversión de estos </w:t>
      </w:r>
      <w:r w:rsidR="00E709E1">
        <w:t>cuerpos esquematizados</w:t>
      </w:r>
      <w:r>
        <w:t xml:space="preserve">, </w:t>
      </w:r>
      <w:r w:rsidR="00E709E1">
        <w:t xml:space="preserve">realizando </w:t>
      </w:r>
      <w:r>
        <w:t>un acto de apropiación que subvierte órdenes.</w:t>
      </w:r>
      <w:r w:rsidR="00720963">
        <w:t xml:space="preserve"> De esta manera</w:t>
      </w:r>
      <w:r>
        <w:t xml:space="preserve">, </w:t>
      </w:r>
      <w:r w:rsidR="00E709E1">
        <w:t>practican</w:t>
      </w:r>
      <w:r>
        <w:t xml:space="preserve"> un gesto característico del grotesco, de inversión de los sentidos, que incomoda y libera.</w:t>
      </w:r>
    </w:p>
    <w:p w14:paraId="5420F5E5" w14:textId="7A714777" w:rsidR="00AE2626" w:rsidRDefault="00AE2626" w:rsidP="00550C8B">
      <w:pPr>
        <w:spacing w:line="480" w:lineRule="auto"/>
        <w:ind w:firstLine="708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B3621C3" wp14:editId="13147AC2">
            <wp:simplePos x="0" y="0"/>
            <wp:positionH relativeFrom="column">
              <wp:posOffset>113665</wp:posOffset>
            </wp:positionH>
            <wp:positionV relativeFrom="paragraph">
              <wp:posOffset>337820</wp:posOffset>
            </wp:positionV>
            <wp:extent cx="5386705" cy="4114800"/>
            <wp:effectExtent l="0" t="0" r="0" b="0"/>
            <wp:wrapSquare wrapText="bothSides"/>
            <wp:docPr id="5" name="Imagen 5" descr="2012-08-02-22-12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2-08-02-22-12-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70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6767B0" wp14:editId="50100ECC">
                <wp:simplePos x="0" y="0"/>
                <wp:positionH relativeFrom="column">
                  <wp:posOffset>116840</wp:posOffset>
                </wp:positionH>
                <wp:positionV relativeFrom="paragraph">
                  <wp:posOffset>4543425</wp:posOffset>
                </wp:positionV>
                <wp:extent cx="4914900" cy="228600"/>
                <wp:effectExtent l="0" t="0" r="0" b="0"/>
                <wp:wrapSquare wrapText="bothSides"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22CBA1" w14:textId="3EB7CF1B" w:rsidR="00AE2626" w:rsidRPr="009A0795" w:rsidRDefault="00197E22" w:rsidP="00AE262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Las </w:t>
                            </w:r>
                            <w:r w:rsidR="00AE2626">
                              <w:rPr>
                                <w:sz w:val="18"/>
                                <w:szCs w:val="18"/>
                              </w:rPr>
                              <w:t>Yeguas del Apocalipsis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en la serie </w:t>
                            </w:r>
                            <w:r w:rsidRPr="00197E22">
                              <w:rPr>
                                <w:i/>
                                <w:sz w:val="18"/>
                                <w:szCs w:val="18"/>
                              </w:rPr>
                              <w:t>Lo que el SIDA se llevó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, foto</w:t>
                            </w:r>
                            <w:r w:rsidR="00AE2626">
                              <w:rPr>
                                <w:sz w:val="18"/>
                                <w:szCs w:val="18"/>
                              </w:rPr>
                              <w:t xml:space="preserve"> de Mario Vivado.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6767B0" id="Cuadro_x0020_de_x0020_texto_x0020_4" o:spid="_x0000_s1027" type="#_x0000_t202" style="position:absolute;left:0;text-align:left;margin-left:9.2pt;margin-top:357.75pt;width:387pt;height:1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" filled="f" stroked="f">
                <v:textbox>
                  <w:txbxContent>
                    <w:p w14:paraId="2C22CBA1" w14:textId="3EB7CF1B" w:rsidR="00AE2626" w:rsidRPr="009A0795" w:rsidRDefault="00197E22" w:rsidP="00AE2626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Las </w:t>
                      </w:r>
                      <w:r w:rsidR="00AE2626">
                        <w:rPr>
                          <w:sz w:val="18"/>
                          <w:szCs w:val="18"/>
                        </w:rPr>
                        <w:t>Yeguas del Apocalipsis</w:t>
                      </w:r>
                      <w:r>
                        <w:rPr>
                          <w:sz w:val="18"/>
                          <w:szCs w:val="18"/>
                        </w:rPr>
                        <w:t xml:space="preserve"> en la serie </w:t>
                      </w:r>
                      <w:r w:rsidRPr="00197E22">
                        <w:rPr>
                          <w:i/>
                          <w:sz w:val="18"/>
                          <w:szCs w:val="18"/>
                        </w:rPr>
                        <w:t>Lo que el SIDA se llevó</w:t>
                      </w:r>
                      <w:r>
                        <w:rPr>
                          <w:sz w:val="18"/>
                          <w:szCs w:val="18"/>
                        </w:rPr>
                        <w:t>, foto</w:t>
                      </w:r>
                      <w:r w:rsidR="00AE2626">
                        <w:rPr>
                          <w:sz w:val="18"/>
                          <w:szCs w:val="18"/>
                        </w:rPr>
                        <w:t xml:space="preserve"> de Mario Vivado.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FAC8ED7" w14:textId="77777777" w:rsidR="00AE2626" w:rsidRDefault="00AE2626" w:rsidP="005F70DD">
      <w:pPr>
        <w:spacing w:line="480" w:lineRule="auto"/>
      </w:pPr>
    </w:p>
    <w:p w14:paraId="2A08C781" w14:textId="77777777" w:rsidR="005F70DD" w:rsidRDefault="005F70DD" w:rsidP="005F70DD">
      <w:pPr>
        <w:spacing w:line="480" w:lineRule="auto"/>
      </w:pPr>
    </w:p>
    <w:p w14:paraId="5AB8CD69" w14:textId="422F72E0" w:rsidR="00D1307A" w:rsidRDefault="00AE2626" w:rsidP="00550C8B">
      <w:pPr>
        <w:spacing w:line="480" w:lineRule="auto"/>
        <w:ind w:firstLine="708"/>
      </w:pPr>
      <w:r>
        <w:t>Ambas obras, producidas a fin</w:t>
      </w:r>
      <w:r w:rsidR="00197E22">
        <w:t>es del siglo xx en Sudamérica –</w:t>
      </w:r>
      <w:r>
        <w:t>es decir son contemporáneas y territorialmente vecinas</w:t>
      </w:r>
      <w:r w:rsidR="00197E22">
        <w:t>–</w:t>
      </w:r>
      <w:r w:rsidR="00140473">
        <w:t xml:space="preserve">, eligen poner el cuerpo en primera persona. </w:t>
      </w:r>
      <w:r w:rsidR="00B34004">
        <w:t>Son autorreferenciales. También s</w:t>
      </w:r>
      <w:r w:rsidR="00140473">
        <w:t>on obras de mucha carga política y sexual,</w:t>
      </w:r>
      <w:r w:rsidR="00683D99">
        <w:t xml:space="preserve"> </w:t>
      </w:r>
      <w:r w:rsidR="00D1307A">
        <w:t xml:space="preserve">en tanto </w:t>
      </w:r>
      <w:r w:rsidR="00683D99">
        <w:t>se construyen como un gesto de resistencia polít</w:t>
      </w:r>
      <w:r w:rsidR="00D1307A">
        <w:t>ica y de puesta en escena</w:t>
      </w:r>
      <w:r w:rsidR="00683D99">
        <w:t>.</w:t>
      </w:r>
      <w:r w:rsidR="00D1307A">
        <w:t xml:space="preserve"> Donde el objeto principal es el cuerpo.</w:t>
      </w:r>
      <w:r w:rsidR="00683D99">
        <w:t xml:space="preserve"> Este</w:t>
      </w:r>
      <w:r w:rsidR="00B34004">
        <w:t xml:space="preserve"> –el cuerpo del artista– </w:t>
      </w:r>
      <w:r w:rsidR="00683D99">
        <w:t xml:space="preserve"> no es un vehículo o medio para llegar a un fin </w:t>
      </w:r>
      <w:r w:rsidR="00140473">
        <w:t>otro</w:t>
      </w:r>
      <w:r w:rsidR="00D1307A">
        <w:t>,</w:t>
      </w:r>
      <w:r w:rsidR="00140473">
        <w:t xml:space="preserve"> </w:t>
      </w:r>
      <w:r w:rsidR="00683D99">
        <w:t xml:space="preserve">sino que es el soporte, el lenguaje mismo de la obra. </w:t>
      </w:r>
      <w:r w:rsidR="00140473">
        <w:t>La escena presente</w:t>
      </w:r>
      <w:r w:rsidR="00B34004">
        <w:t>,</w:t>
      </w:r>
      <w:r w:rsidR="00140473">
        <w:t xml:space="preserve"> que sucede en la toma</w:t>
      </w:r>
      <w:r w:rsidR="00B34004">
        <w:t>,</w:t>
      </w:r>
      <w:r w:rsidR="00140473">
        <w:t xml:space="preserve"> se elige reproducir en una o varias imágenes </w:t>
      </w:r>
      <w:r>
        <w:t xml:space="preserve">fotográficas </w:t>
      </w:r>
      <w:r w:rsidR="00140473">
        <w:t xml:space="preserve">que recuperan esa ficción teatral realizada </w:t>
      </w:r>
      <w:r w:rsidR="00D1307A">
        <w:t xml:space="preserve">dentro del </w:t>
      </w:r>
      <w:r w:rsidR="00140473">
        <w:t xml:space="preserve">estudio. </w:t>
      </w:r>
      <w:r w:rsidR="00D1307A">
        <w:t xml:space="preserve">Y luego, vendrá la instancia de copia y exhibición de la obra. Y en ambos casos, una instalación con otros objetos, que sacan a las fotografías de su </w:t>
      </w:r>
      <w:r w:rsidR="00197E22">
        <w:t>superficie lisa</w:t>
      </w:r>
      <w:r w:rsidR="00D1307A">
        <w:t xml:space="preserve"> para </w:t>
      </w:r>
      <w:r w:rsidR="00B200D9">
        <w:t>devolverlas</w:t>
      </w:r>
      <w:r w:rsidR="00D1307A">
        <w:t xml:space="preserve"> al </w:t>
      </w:r>
      <w:r w:rsidR="00B200D9">
        <w:t>mundo</w:t>
      </w:r>
      <w:r w:rsidR="00D1307A">
        <w:t>, relacionándose a un concepto, y una serie de objetos q</w:t>
      </w:r>
      <w:r w:rsidR="00720963">
        <w:t>ue refuerzan su rasgo hierático.</w:t>
      </w:r>
      <w:r w:rsidR="00D1307A">
        <w:t xml:space="preserve"> </w:t>
      </w:r>
      <w:r w:rsidR="00720963">
        <w:t>P</w:t>
      </w:r>
      <w:r w:rsidR="00555B1F">
        <w:t>onen el acento en</w:t>
      </w:r>
      <w:r w:rsidR="00D1307A">
        <w:t xml:space="preserve"> ese momento teatral, mágico y evanescente que sucedió, y que la foto registró.</w:t>
      </w:r>
      <w:r>
        <w:t xml:space="preserve"> Y no se queda allí, sino que se explaya la toma fotográfica dentro del espacio, dond</w:t>
      </w:r>
      <w:r w:rsidR="00197E22">
        <w:t>e se construye con los objetos</w:t>
      </w:r>
      <w:r>
        <w:t xml:space="preserve"> una experiencia tridimensional. Cabe aclarar que tanto la obra de las Yeguas del Apocalipsis como la de Liliana </w:t>
      </w:r>
      <w:proofErr w:type="spellStart"/>
      <w:r>
        <w:t>Maresca</w:t>
      </w:r>
      <w:proofErr w:type="spellEnd"/>
      <w:r w:rsidR="00197E22">
        <w:t>,</w:t>
      </w:r>
      <w:r>
        <w:t xml:space="preserve"> tiene</w:t>
      </w:r>
      <w:r w:rsidR="00197E22">
        <w:t>n</w:t>
      </w:r>
      <w:r>
        <w:t xml:space="preserve"> un fuerte contenido escénico que estaba pensado para la acción y no tanto para el resultado. Es decir, la obra estaba en el presente de la </w:t>
      </w:r>
      <w:r w:rsidRPr="008D1849">
        <w:rPr>
          <w:i/>
        </w:rPr>
        <w:t>performance</w:t>
      </w:r>
      <w:r>
        <w:t xml:space="preserve">, más que en resultado </w:t>
      </w:r>
      <w:r w:rsidR="008D1849">
        <w:t>objeto de consumo,</w:t>
      </w:r>
      <w:r>
        <w:t xml:space="preserve"> </w:t>
      </w:r>
      <w:r w:rsidR="008D1849">
        <w:t>característico</w:t>
      </w:r>
      <w:r>
        <w:t xml:space="preserve"> de la lógica museística. </w:t>
      </w:r>
      <w:r w:rsidR="00B34004">
        <w:t xml:space="preserve"> </w:t>
      </w:r>
    </w:p>
    <w:p w14:paraId="67493C24" w14:textId="77777777" w:rsidR="00555B1F" w:rsidRDefault="00555B1F" w:rsidP="00683D99">
      <w:pPr>
        <w:spacing w:line="480" w:lineRule="auto"/>
        <w:ind w:firstLine="708"/>
      </w:pPr>
    </w:p>
    <w:p w14:paraId="079A03F6" w14:textId="3A96ABBD" w:rsidR="008D1849" w:rsidRPr="003D1531" w:rsidRDefault="008D1849" w:rsidP="008D1849">
      <w:pPr>
        <w:spacing w:line="480" w:lineRule="auto"/>
        <w:rPr>
          <w:sz w:val="32"/>
          <w:szCs w:val="32"/>
        </w:rPr>
      </w:pPr>
      <w:r w:rsidRPr="003D1531">
        <w:rPr>
          <w:sz w:val="32"/>
          <w:szCs w:val="32"/>
        </w:rPr>
        <w:t>El cuerpo y el retrato fotográfico</w:t>
      </w:r>
    </w:p>
    <w:p w14:paraId="028C0151" w14:textId="02E7C160" w:rsidR="008D1849" w:rsidRDefault="008D1849" w:rsidP="008D1849">
      <w:pPr>
        <w:spacing w:line="480" w:lineRule="auto"/>
        <w:ind w:firstLine="708"/>
      </w:pPr>
      <w:r>
        <w:t>Concentrándonos en las series fotográficas –que como ya vimos, son apenas una instancia de la obra que culmina en instalació</w:t>
      </w:r>
      <w:r w:rsidR="00C50A56">
        <w:t>n para el espectador</w:t>
      </w:r>
      <w:r>
        <w:t>– cabe destacar algunos aspectos de las mismas relacionados con la historia de la fotografía y en particular, el género del retrato.</w:t>
      </w:r>
    </w:p>
    <w:p w14:paraId="501E1A26" w14:textId="2ECA12B0" w:rsidR="00C65B0C" w:rsidRDefault="008D1849" w:rsidP="008D1849">
      <w:pPr>
        <w:spacing w:line="480" w:lineRule="auto"/>
        <w:ind w:firstLine="708"/>
      </w:pPr>
      <w:r>
        <w:t xml:space="preserve">Ambas series de </w:t>
      </w:r>
      <w:r w:rsidRPr="008D1849">
        <w:rPr>
          <w:i/>
        </w:rPr>
        <w:t>Lo que el SIDA se llevó</w:t>
      </w:r>
      <w:r>
        <w:t xml:space="preserve"> e </w:t>
      </w:r>
      <w:r w:rsidRPr="008D1849">
        <w:rPr>
          <w:i/>
        </w:rPr>
        <w:t>Imagen pública – Altas esferas</w:t>
      </w:r>
      <w:r>
        <w:t xml:space="preserve"> </w:t>
      </w:r>
      <w:r w:rsidR="00683D99">
        <w:t>conforman una poética cuidadosamente elaborada, una puesta en escena –</w:t>
      </w:r>
      <w:r>
        <w:t>ese</w:t>
      </w:r>
      <w:r w:rsidR="00683D99">
        <w:t xml:space="preserve"> presente </w:t>
      </w:r>
      <w:r>
        <w:t>teatral anteriormente mencionado</w:t>
      </w:r>
      <w:r w:rsidR="00683D99">
        <w:t xml:space="preserve">– que se asemeja a los cartones de visita de moda durante los primeros años de la </w:t>
      </w:r>
      <w:r>
        <w:t>fotografía</w:t>
      </w:r>
      <w:r w:rsidR="002A4880">
        <w:t xml:space="preserve"> (</w:t>
      </w:r>
      <w:proofErr w:type="spellStart"/>
      <w:r w:rsidR="002A4880">
        <w:t>Freund</w:t>
      </w:r>
      <w:proofErr w:type="spellEnd"/>
      <w:r w:rsidR="0050062B">
        <w:t>, 1973</w:t>
      </w:r>
      <w:r w:rsidR="002A4880">
        <w:t>:</w:t>
      </w:r>
      <w:r w:rsidR="0050062B">
        <w:t xml:space="preserve"> 62</w:t>
      </w:r>
      <w:r w:rsidR="002A4880">
        <w:t>)</w:t>
      </w:r>
      <w:r w:rsidR="00683D99">
        <w:t xml:space="preserve">. Donde el retrato, en tanto género impulsado por la burguesía en ascenso de la época, </w:t>
      </w:r>
      <w:r w:rsidR="002A4880">
        <w:t>reproducía el modelo formal de perspectiva, composición, etc. de la pintura. Y</w:t>
      </w:r>
      <w:r w:rsidR="00C50A56">
        <w:t>, para ello,</w:t>
      </w:r>
      <w:r w:rsidR="002A4880">
        <w:t xml:space="preserve"> también se servía de la escenificación, con el uso de fondos, telas, etc. y producción de vestuario y dirección de actores entre el fotógrafo y el sujeto retratado que, no olvidemos, tenía que posar durante una mayor cantidad de tiempo que la 1/125 parte de segundo que actualmente es la </w:t>
      </w:r>
      <w:r w:rsidR="00C50A56">
        <w:t>media. Nos interesa retomar esta</w:t>
      </w:r>
      <w:r w:rsidR="002A4880">
        <w:t xml:space="preserve"> breve </w:t>
      </w:r>
      <w:r w:rsidR="00C50A56">
        <w:t>notación</w:t>
      </w:r>
      <w:r w:rsidR="00197E22">
        <w:t xml:space="preserve"> histórica–fotográfica</w:t>
      </w:r>
      <w:r w:rsidR="002A4880">
        <w:t xml:space="preserve"> para hablar de la obra de estos artistas produciendo </w:t>
      </w:r>
      <w:r w:rsidR="00555B1F">
        <w:t>entre fines de los ’80 y comienzos de los ‘90</w:t>
      </w:r>
      <w:r w:rsidR="002A4880">
        <w:t>, con e</w:t>
      </w:r>
      <w:r w:rsidR="00197E22">
        <w:t>l objetivo de enmarcarlos e</w:t>
      </w:r>
      <w:r w:rsidR="002A4880">
        <w:t xml:space="preserve">n un </w:t>
      </w:r>
      <w:r w:rsidR="00140473">
        <w:t xml:space="preserve">devenir de </w:t>
      </w:r>
      <w:r w:rsidR="00197E22">
        <w:t>formatos o formas</w:t>
      </w:r>
      <w:r w:rsidR="00140473">
        <w:t xml:space="preserve"> de entender el código fotográfico</w:t>
      </w:r>
      <w:r w:rsidR="002A4880">
        <w:t>. En sus inicios</w:t>
      </w:r>
      <w:r w:rsidR="00140473">
        <w:t>,</w:t>
      </w:r>
      <w:r w:rsidR="002A4880">
        <w:t xml:space="preserve"> se dieron dos grandes corrientes conocidas como la “documentalista” y luego la rama “</w:t>
      </w:r>
      <w:proofErr w:type="spellStart"/>
      <w:r w:rsidR="002A4880">
        <w:t>pictorialista</w:t>
      </w:r>
      <w:proofErr w:type="spellEnd"/>
      <w:r w:rsidR="002A4880">
        <w:t xml:space="preserve">”. </w:t>
      </w:r>
      <w:r w:rsidR="003D1531">
        <w:t xml:space="preserve">La primera se encargaba de tomar la belleza de la naturaleza de la manera más “fiel posible” directamente con una disparo fotográfico; la segunda, se vale de herramientas de la pintura y el teatro para realizar una ficción escenificada/posada, basándose en géneros pictóricos y también en procedimientos de iluminación y manipulación de revelado. </w:t>
      </w:r>
      <w:r w:rsidR="002A4880">
        <w:t>De esta manera</w:t>
      </w:r>
      <w:r w:rsidR="00197E22">
        <w:t>,</w:t>
      </w:r>
      <w:r w:rsidR="002A4880">
        <w:t xml:space="preserve"> estas categorías dividen las aguas –aunque veremos que ficticiamente–  a la hora de crear imágenes. Decimos que es ficticio porque actualmente </w:t>
      </w:r>
      <w:r w:rsidR="00726DB2">
        <w:t>ya existe</w:t>
      </w:r>
      <w:r w:rsidR="002A4880">
        <w:t xml:space="preserve"> cierta educación al respecto de la manipulación de las imágenes y la realización de grandes producciones, así co</w:t>
      </w:r>
      <w:r w:rsidR="00726DB2">
        <w:t xml:space="preserve">mo el carácter “documental” de una </w:t>
      </w:r>
      <w:r w:rsidR="003D1531">
        <w:t xml:space="preserve">producción de fotos de estudio: </w:t>
      </w:r>
      <w:r w:rsidR="00C50A56">
        <w:t>“</w:t>
      </w:r>
      <w:r w:rsidR="00726DB2">
        <w:t xml:space="preserve">Toda fotografía es una ficción que se presenta como verdadera” </w:t>
      </w:r>
      <w:r w:rsidR="00C50A56">
        <w:t>(</w:t>
      </w:r>
      <w:proofErr w:type="spellStart"/>
      <w:r w:rsidR="00726DB2">
        <w:t>Fontcuberta</w:t>
      </w:r>
      <w:proofErr w:type="spellEnd"/>
      <w:r w:rsidR="00C50A56">
        <w:t>, 1998: 23</w:t>
      </w:r>
      <w:r w:rsidR="00140473">
        <w:t>)</w:t>
      </w:r>
      <w:r w:rsidR="00726DB2">
        <w:t>.</w:t>
      </w:r>
      <w:r w:rsidR="003D1531">
        <w:t xml:space="preserve"> Sin embargo, también</w:t>
      </w:r>
      <w:r w:rsidR="00726DB2">
        <w:t xml:space="preserve"> nos interesa recalcar que </w:t>
      </w:r>
      <w:r w:rsidR="00C50A56">
        <w:t xml:space="preserve">en </w:t>
      </w:r>
      <w:r w:rsidR="00726DB2">
        <w:t>la lógica de producción y realización d</w:t>
      </w:r>
      <w:r w:rsidR="00C50A56">
        <w:t xml:space="preserve">e la toma fotográfica, tanto de </w:t>
      </w:r>
      <w:r w:rsidR="00726DB2" w:rsidRPr="00B34004">
        <w:rPr>
          <w:i/>
        </w:rPr>
        <w:t>Lo que el SIDA se llevó</w:t>
      </w:r>
      <w:r w:rsidR="00726DB2">
        <w:t xml:space="preserve"> como en </w:t>
      </w:r>
      <w:r w:rsidR="00140473" w:rsidRPr="00B34004">
        <w:rPr>
          <w:i/>
        </w:rPr>
        <w:t>Imagen pública…</w:t>
      </w:r>
      <w:r w:rsidR="00726DB2" w:rsidRPr="00B34004">
        <w:rPr>
          <w:i/>
        </w:rPr>
        <w:t>,</w:t>
      </w:r>
      <w:r w:rsidR="00726DB2">
        <w:t xml:space="preserve"> </w:t>
      </w:r>
      <w:r w:rsidR="003D1531">
        <w:t>puede leerse un guiño a e</w:t>
      </w:r>
      <w:r w:rsidR="00726DB2">
        <w:t xml:space="preserve">sa </w:t>
      </w:r>
      <w:r w:rsidR="003D1531">
        <w:t>rama</w:t>
      </w:r>
      <w:r w:rsidR="00726DB2">
        <w:t xml:space="preserve"> </w:t>
      </w:r>
      <w:proofErr w:type="spellStart"/>
      <w:r w:rsidR="00726DB2">
        <w:t>pictorialista</w:t>
      </w:r>
      <w:proofErr w:type="spellEnd"/>
      <w:r w:rsidR="00726DB2">
        <w:t xml:space="preserve"> de la fotografía (</w:t>
      </w:r>
      <w:proofErr w:type="spellStart"/>
      <w:r w:rsidR="00726DB2">
        <w:t>Capristán</w:t>
      </w:r>
      <w:proofErr w:type="spellEnd"/>
      <w:r w:rsidR="003D1531">
        <w:t>, 2008</w:t>
      </w:r>
      <w:r w:rsidR="00726DB2">
        <w:t>:</w:t>
      </w:r>
      <w:r w:rsidR="00197E22">
        <w:t xml:space="preserve"> 36</w:t>
      </w:r>
      <w:r w:rsidR="00726DB2">
        <w:t xml:space="preserve">). Donde la foto vale por su </w:t>
      </w:r>
      <w:r w:rsidR="003D1531">
        <w:t>expresividad en términos de objeto fotografiado y de iluminación y técnica fotográfica.</w:t>
      </w:r>
      <w:r w:rsidR="00726DB2">
        <w:t xml:space="preserve"> </w:t>
      </w:r>
    </w:p>
    <w:p w14:paraId="3AE7D721" w14:textId="77777777" w:rsidR="00C65B0C" w:rsidRDefault="00C65B0C" w:rsidP="00683D99">
      <w:pPr>
        <w:spacing w:line="480" w:lineRule="auto"/>
        <w:ind w:firstLine="708"/>
      </w:pPr>
    </w:p>
    <w:p w14:paraId="72C1A702" w14:textId="0C3DBB2A" w:rsidR="003D1531" w:rsidRPr="003D1531" w:rsidRDefault="003D1531" w:rsidP="003D1531">
      <w:pPr>
        <w:spacing w:line="480" w:lineRule="auto"/>
        <w:rPr>
          <w:sz w:val="32"/>
          <w:szCs w:val="32"/>
        </w:rPr>
      </w:pPr>
      <w:r w:rsidRPr="003D1531">
        <w:rPr>
          <w:sz w:val="32"/>
          <w:szCs w:val="32"/>
        </w:rPr>
        <w:t>Poética fotográfica</w:t>
      </w:r>
    </w:p>
    <w:p w14:paraId="017FCB33" w14:textId="27CD24F5" w:rsidR="003D1531" w:rsidRDefault="003D1531" w:rsidP="003D1531">
      <w:pPr>
        <w:spacing w:line="480" w:lineRule="auto"/>
      </w:pPr>
      <w:r>
        <w:t>Las obras mencionadas en este trabajo, confluyen en ambos casos en que los artistas deciden ser retratados, es decir: encarnar los personajes principales de la obra que crean.</w:t>
      </w:r>
    </w:p>
    <w:p w14:paraId="44135D8A" w14:textId="6D292A7D" w:rsidR="005F70DD" w:rsidRDefault="003D1531" w:rsidP="003D1531">
      <w:pPr>
        <w:spacing w:line="480" w:lineRule="auto"/>
      </w:pPr>
      <w:r w:rsidRPr="00683D99">
        <w:t>Se inscribe</w:t>
      </w:r>
      <w:r>
        <w:t>n</w:t>
      </w:r>
      <w:r w:rsidRPr="00683D99">
        <w:t xml:space="preserve"> en una línea de artistas que conciben cambios fundamentales en los paradigmas artísticos</w:t>
      </w:r>
      <w:r w:rsidR="005F70DD">
        <w:t xml:space="preserve"> del siglo pasado</w:t>
      </w:r>
      <w:r w:rsidRPr="00683D99">
        <w:t xml:space="preserve">. Línea que comienza en los años sesenta y setenta, con artistas ya canónicos como como Yves Klein (1928-1962) o </w:t>
      </w:r>
      <w:proofErr w:type="spellStart"/>
      <w:r w:rsidRPr="00683D99">
        <w:t>Günter</w:t>
      </w:r>
      <w:proofErr w:type="spellEnd"/>
      <w:r w:rsidRPr="00683D99">
        <w:t xml:space="preserve"> </w:t>
      </w:r>
      <w:proofErr w:type="spellStart"/>
      <w:r w:rsidRPr="00683D99">
        <w:t>Brus</w:t>
      </w:r>
      <w:proofErr w:type="spellEnd"/>
      <w:r w:rsidRPr="00683D99">
        <w:t xml:space="preserve"> (1938). Nos referimos especialmente al surgimiento de movimientos como el pop-art, el arte conceptual y el </w:t>
      </w:r>
      <w:proofErr w:type="spellStart"/>
      <w:r w:rsidRPr="005F70DD">
        <w:rPr>
          <w:i/>
        </w:rPr>
        <w:t>body</w:t>
      </w:r>
      <w:proofErr w:type="spellEnd"/>
      <w:r w:rsidRPr="005F70DD">
        <w:rPr>
          <w:i/>
        </w:rPr>
        <w:t xml:space="preserve"> art</w:t>
      </w:r>
      <w:r w:rsidRPr="00683D99">
        <w:t xml:space="preserve">. Donde la fotografía en tanto disciplina juega un rol significativo, aunque a veces no del todo consciente. </w:t>
      </w:r>
      <w:r w:rsidR="005F70DD">
        <w:t xml:space="preserve">Por el contrario, tanto en </w:t>
      </w:r>
      <w:r w:rsidR="005F70DD" w:rsidRPr="00B34004">
        <w:rPr>
          <w:i/>
        </w:rPr>
        <w:t>Lo que el SIDA se llevó</w:t>
      </w:r>
      <w:r w:rsidR="005F70DD">
        <w:t xml:space="preserve"> como en </w:t>
      </w:r>
      <w:r w:rsidR="005F70DD" w:rsidRPr="00B34004">
        <w:rPr>
          <w:i/>
        </w:rPr>
        <w:t>Imagen pública</w:t>
      </w:r>
      <w:r w:rsidR="00197E22">
        <w:rPr>
          <w:i/>
        </w:rPr>
        <w:t>…</w:t>
      </w:r>
      <w:r w:rsidR="005F70DD">
        <w:rPr>
          <w:i/>
        </w:rPr>
        <w:t xml:space="preserve">, </w:t>
      </w:r>
      <w:r w:rsidR="005F70DD">
        <w:t xml:space="preserve">encontramos un uso a sabiendas de la técnica fotográfica: una puesta en escena, una ficción cuidadosamente elaborada. La fotografía no es el soporte documental de una </w:t>
      </w:r>
      <w:r w:rsidR="005F70DD" w:rsidRPr="005F70DD">
        <w:rPr>
          <w:i/>
        </w:rPr>
        <w:t>performance</w:t>
      </w:r>
      <w:r w:rsidR="005F70DD">
        <w:t xml:space="preserve"> sino que es el </w:t>
      </w:r>
      <w:proofErr w:type="spellStart"/>
      <w:r w:rsidR="005F70DD" w:rsidRPr="005F70DD">
        <w:rPr>
          <w:i/>
        </w:rPr>
        <w:t>acting</w:t>
      </w:r>
      <w:proofErr w:type="spellEnd"/>
      <w:r w:rsidR="005F70DD">
        <w:t xml:space="preserve"> en sí. Es en la sesión de disparos –la toma fotográfica– donde ha sucedido la obra, para ser reproducida infinitamente en las copias que dejaran los artistas y que siguen proliferando en nuevos soportes de comunicación. Para ello fueron creados, para ser lanzados al mundo, y reflexionar (para revertir) los moldes asfixiantes en los que se encuentra el cuerpo en discursos publicitarios y represivos. Lo hacen de la misma forma en la que opera un dramaturgo: construyendo una poética, desde el cuerpo. Son los actores de sus fotografías.</w:t>
      </w:r>
    </w:p>
    <w:p w14:paraId="041179D8" w14:textId="6B5C48D3" w:rsidR="00242EF2" w:rsidRDefault="00242EF2">
      <w:r>
        <w:br w:type="page"/>
      </w:r>
    </w:p>
    <w:p w14:paraId="4E62B373" w14:textId="77777777" w:rsidR="00EA461B" w:rsidRPr="00683D99" w:rsidRDefault="00EA461B" w:rsidP="00683D99">
      <w:pPr>
        <w:spacing w:line="480" w:lineRule="auto"/>
      </w:pPr>
      <w:bookmarkStart w:id="0" w:name="_GoBack"/>
      <w:bookmarkEnd w:id="0"/>
    </w:p>
    <w:p w14:paraId="2D7C036D" w14:textId="5979A055" w:rsidR="009B1B97" w:rsidRPr="005F70DD" w:rsidRDefault="005F70DD" w:rsidP="00683D99">
      <w:pPr>
        <w:spacing w:line="480" w:lineRule="auto"/>
        <w:rPr>
          <w:sz w:val="28"/>
          <w:szCs w:val="20"/>
        </w:rPr>
      </w:pPr>
      <w:r w:rsidRPr="005F70DD">
        <w:rPr>
          <w:sz w:val="28"/>
          <w:szCs w:val="20"/>
        </w:rPr>
        <w:t>Bibliografía</w:t>
      </w:r>
    </w:p>
    <w:p w14:paraId="2EDACE38" w14:textId="31176FC7" w:rsidR="005F70DD" w:rsidRPr="005F70DD" w:rsidRDefault="005F70DD" w:rsidP="0050062B">
      <w:pPr>
        <w:rPr>
          <w:sz w:val="20"/>
          <w:szCs w:val="20"/>
        </w:rPr>
      </w:pPr>
      <w:r w:rsidRPr="005F70DD">
        <w:rPr>
          <w:sz w:val="20"/>
          <w:szCs w:val="20"/>
        </w:rPr>
        <w:t xml:space="preserve">Bañuelos </w:t>
      </w:r>
      <w:proofErr w:type="spellStart"/>
      <w:r w:rsidRPr="005F70DD">
        <w:rPr>
          <w:sz w:val="20"/>
          <w:szCs w:val="20"/>
        </w:rPr>
        <w:t>Capristán</w:t>
      </w:r>
      <w:proofErr w:type="spellEnd"/>
      <w:r w:rsidRPr="005F70DD">
        <w:rPr>
          <w:sz w:val="20"/>
          <w:szCs w:val="20"/>
        </w:rPr>
        <w:t xml:space="preserve">, J. (2008). </w:t>
      </w:r>
      <w:r w:rsidRPr="005F70DD">
        <w:rPr>
          <w:i/>
          <w:sz w:val="20"/>
          <w:szCs w:val="20"/>
        </w:rPr>
        <w:t>Fotomontaje</w:t>
      </w:r>
      <w:r w:rsidRPr="005F70DD">
        <w:rPr>
          <w:sz w:val="20"/>
          <w:szCs w:val="20"/>
        </w:rPr>
        <w:t>. España, Manuales Arte Cátedra</w:t>
      </w:r>
    </w:p>
    <w:p w14:paraId="37EEEC86" w14:textId="1B25FBC2" w:rsidR="00C50A56" w:rsidRPr="005F70DD" w:rsidRDefault="005F70DD" w:rsidP="0050062B">
      <w:pPr>
        <w:rPr>
          <w:sz w:val="20"/>
          <w:szCs w:val="20"/>
        </w:rPr>
      </w:pPr>
      <w:r w:rsidRPr="005F70DD">
        <w:rPr>
          <w:sz w:val="20"/>
          <w:szCs w:val="20"/>
        </w:rPr>
        <w:t xml:space="preserve"> </w:t>
      </w:r>
    </w:p>
    <w:p w14:paraId="63F4A5F2" w14:textId="66B43F92" w:rsidR="00C50A56" w:rsidRPr="005F70DD" w:rsidRDefault="00C50A56" w:rsidP="0050062B">
      <w:pPr>
        <w:rPr>
          <w:sz w:val="20"/>
          <w:szCs w:val="20"/>
        </w:rPr>
      </w:pPr>
      <w:proofErr w:type="spellStart"/>
      <w:r w:rsidRPr="005F70DD">
        <w:rPr>
          <w:sz w:val="20"/>
          <w:szCs w:val="20"/>
        </w:rPr>
        <w:t>Fontcuberta</w:t>
      </w:r>
      <w:proofErr w:type="spellEnd"/>
      <w:r w:rsidRPr="005F70DD">
        <w:rPr>
          <w:sz w:val="20"/>
          <w:szCs w:val="20"/>
        </w:rPr>
        <w:t xml:space="preserve">, J. (1998). </w:t>
      </w:r>
      <w:r w:rsidRPr="005F70DD">
        <w:rPr>
          <w:i/>
          <w:sz w:val="20"/>
          <w:szCs w:val="20"/>
        </w:rPr>
        <w:t>El beso de Judas. Fotografía y verdad</w:t>
      </w:r>
      <w:r w:rsidRPr="005F70DD">
        <w:rPr>
          <w:sz w:val="20"/>
          <w:szCs w:val="20"/>
        </w:rPr>
        <w:t>. España, Gustavo Gili.</w:t>
      </w:r>
    </w:p>
    <w:p w14:paraId="2BF7BB40" w14:textId="77777777" w:rsidR="00C50A56" w:rsidRPr="005F70DD" w:rsidRDefault="00C50A56" w:rsidP="0050062B">
      <w:pPr>
        <w:rPr>
          <w:sz w:val="20"/>
          <w:szCs w:val="20"/>
        </w:rPr>
      </w:pPr>
    </w:p>
    <w:p w14:paraId="1579B4CD" w14:textId="6146B931" w:rsidR="009B1B97" w:rsidRPr="005F70DD" w:rsidRDefault="0050062B" w:rsidP="0050062B">
      <w:pPr>
        <w:rPr>
          <w:sz w:val="20"/>
          <w:szCs w:val="20"/>
        </w:rPr>
      </w:pPr>
      <w:proofErr w:type="spellStart"/>
      <w:r w:rsidRPr="005F70DD">
        <w:rPr>
          <w:sz w:val="20"/>
          <w:szCs w:val="20"/>
        </w:rPr>
        <w:t>Freund</w:t>
      </w:r>
      <w:proofErr w:type="spellEnd"/>
      <w:r w:rsidRPr="005F70DD">
        <w:rPr>
          <w:sz w:val="20"/>
          <w:szCs w:val="20"/>
        </w:rPr>
        <w:t xml:space="preserve">, G. (1993 [1974]). </w:t>
      </w:r>
      <w:r w:rsidRPr="005F70DD">
        <w:rPr>
          <w:i/>
          <w:sz w:val="20"/>
          <w:szCs w:val="20"/>
        </w:rPr>
        <w:t>La fotografía como documento social.</w:t>
      </w:r>
      <w:r w:rsidRPr="005F70DD">
        <w:rPr>
          <w:sz w:val="20"/>
          <w:szCs w:val="20"/>
        </w:rPr>
        <w:t xml:space="preserve"> España, Gustavo Gili.</w:t>
      </w:r>
    </w:p>
    <w:p w14:paraId="7919CDEC" w14:textId="77777777" w:rsidR="009B1B97" w:rsidRPr="005F70DD" w:rsidRDefault="009B1B97">
      <w:pPr>
        <w:rPr>
          <w:sz w:val="20"/>
          <w:szCs w:val="20"/>
        </w:rPr>
      </w:pPr>
    </w:p>
    <w:p w14:paraId="5B5D6CCF" w14:textId="77777777" w:rsidR="005F70DD" w:rsidRPr="005F70DD" w:rsidRDefault="005F70DD" w:rsidP="005F70DD">
      <w:pPr>
        <w:rPr>
          <w:sz w:val="20"/>
          <w:szCs w:val="20"/>
        </w:rPr>
      </w:pPr>
      <w:proofErr w:type="spellStart"/>
      <w:r w:rsidRPr="005F70DD">
        <w:rPr>
          <w:sz w:val="20"/>
          <w:szCs w:val="20"/>
        </w:rPr>
        <w:t>Lemebel</w:t>
      </w:r>
      <w:proofErr w:type="spellEnd"/>
      <w:r w:rsidRPr="005F70DD">
        <w:rPr>
          <w:sz w:val="20"/>
          <w:szCs w:val="20"/>
        </w:rPr>
        <w:t xml:space="preserve">, P- (2009) </w:t>
      </w:r>
      <w:r w:rsidRPr="005F70DD">
        <w:rPr>
          <w:i/>
          <w:iCs/>
          <w:sz w:val="20"/>
          <w:szCs w:val="20"/>
        </w:rPr>
        <w:t xml:space="preserve">Loco afán. Crónicas del </w:t>
      </w:r>
      <w:proofErr w:type="spellStart"/>
      <w:r w:rsidRPr="005F70DD">
        <w:rPr>
          <w:i/>
          <w:iCs/>
          <w:sz w:val="20"/>
          <w:szCs w:val="20"/>
        </w:rPr>
        <w:t>sidario</w:t>
      </w:r>
      <w:proofErr w:type="spellEnd"/>
      <w:r w:rsidRPr="005F70DD">
        <w:rPr>
          <w:sz w:val="20"/>
          <w:szCs w:val="20"/>
        </w:rPr>
        <w:t xml:space="preserve">, Buenos Aires, </w:t>
      </w:r>
      <w:proofErr w:type="spellStart"/>
      <w:r w:rsidRPr="005F70DD">
        <w:rPr>
          <w:sz w:val="20"/>
          <w:szCs w:val="20"/>
        </w:rPr>
        <w:t>Seix</w:t>
      </w:r>
      <w:proofErr w:type="spellEnd"/>
      <w:r w:rsidRPr="005F70DD">
        <w:rPr>
          <w:sz w:val="20"/>
          <w:szCs w:val="20"/>
        </w:rPr>
        <w:t xml:space="preserve"> Barrial. </w:t>
      </w:r>
    </w:p>
    <w:p w14:paraId="531059EB" w14:textId="77777777" w:rsidR="00726DB2" w:rsidRPr="005F70DD" w:rsidRDefault="00726DB2">
      <w:pPr>
        <w:rPr>
          <w:sz w:val="20"/>
          <w:szCs w:val="20"/>
        </w:rPr>
      </w:pPr>
    </w:p>
    <w:p w14:paraId="47EB9897" w14:textId="08471024" w:rsidR="00EA461B" w:rsidRPr="005F70DD" w:rsidRDefault="00EA461B">
      <w:pPr>
        <w:rPr>
          <w:sz w:val="20"/>
          <w:szCs w:val="20"/>
        </w:rPr>
      </w:pPr>
      <w:proofErr w:type="spellStart"/>
      <w:r w:rsidRPr="005F70DD">
        <w:rPr>
          <w:sz w:val="20"/>
          <w:szCs w:val="20"/>
        </w:rPr>
        <w:t>Raich</w:t>
      </w:r>
      <w:proofErr w:type="spellEnd"/>
      <w:r w:rsidRPr="005F70DD">
        <w:rPr>
          <w:sz w:val="20"/>
          <w:szCs w:val="20"/>
        </w:rPr>
        <w:t xml:space="preserve"> Muñoz,</w:t>
      </w:r>
      <w:r w:rsidR="005F70DD" w:rsidRPr="005F70DD">
        <w:rPr>
          <w:sz w:val="20"/>
          <w:szCs w:val="20"/>
        </w:rPr>
        <w:t xml:space="preserve"> L. (2015).</w:t>
      </w:r>
      <w:r w:rsidRPr="005F70DD">
        <w:rPr>
          <w:sz w:val="20"/>
          <w:szCs w:val="20"/>
        </w:rPr>
        <w:t xml:space="preserve"> Fotografía y motivo poético</w:t>
      </w:r>
      <w:r w:rsidR="005F70DD" w:rsidRPr="005F70DD">
        <w:rPr>
          <w:sz w:val="20"/>
          <w:szCs w:val="20"/>
        </w:rPr>
        <w:t>. España, Casimiro.</w:t>
      </w:r>
    </w:p>
    <w:p w14:paraId="091A16B2" w14:textId="77777777" w:rsidR="00EA461B" w:rsidRPr="005F70DD" w:rsidRDefault="00EA461B" w:rsidP="00EA461B">
      <w:pPr>
        <w:rPr>
          <w:sz w:val="20"/>
          <w:szCs w:val="20"/>
        </w:rPr>
      </w:pPr>
    </w:p>
    <w:p w14:paraId="3F819135" w14:textId="2942FC30" w:rsidR="005F70DD" w:rsidRPr="005F70DD" w:rsidRDefault="005F70DD" w:rsidP="005F70DD">
      <w:pPr>
        <w:rPr>
          <w:sz w:val="20"/>
          <w:szCs w:val="20"/>
        </w:rPr>
      </w:pPr>
      <w:proofErr w:type="spellStart"/>
      <w:r w:rsidRPr="005F70DD">
        <w:rPr>
          <w:sz w:val="20"/>
          <w:szCs w:val="20"/>
        </w:rPr>
        <w:t>Raich</w:t>
      </w:r>
      <w:proofErr w:type="spellEnd"/>
      <w:r w:rsidRPr="005F70DD">
        <w:rPr>
          <w:sz w:val="20"/>
          <w:szCs w:val="20"/>
        </w:rPr>
        <w:t xml:space="preserve"> Muñoz, L. (2014). </w:t>
      </w:r>
      <w:proofErr w:type="spellStart"/>
      <w:r w:rsidRPr="005F70DD">
        <w:rPr>
          <w:sz w:val="20"/>
          <w:szCs w:val="20"/>
        </w:rPr>
        <w:t>Corpografía</w:t>
      </w:r>
      <w:proofErr w:type="spellEnd"/>
      <w:r w:rsidRPr="005F70DD">
        <w:rPr>
          <w:sz w:val="20"/>
          <w:szCs w:val="20"/>
        </w:rPr>
        <w:t>. El cuerpo en la fotografía contemporánea. España, Casimiro.</w:t>
      </w:r>
    </w:p>
    <w:p w14:paraId="21D80292" w14:textId="77777777" w:rsidR="00EA461B" w:rsidRPr="005F70DD" w:rsidRDefault="00EA461B" w:rsidP="00EA461B">
      <w:pPr>
        <w:rPr>
          <w:sz w:val="20"/>
          <w:szCs w:val="20"/>
        </w:rPr>
      </w:pPr>
    </w:p>
    <w:p w14:paraId="4E299FBF" w14:textId="1F4ECB80" w:rsidR="00B34004" w:rsidRPr="005F70DD" w:rsidRDefault="00B34004" w:rsidP="00B34004">
      <w:pPr>
        <w:rPr>
          <w:sz w:val="20"/>
          <w:szCs w:val="20"/>
        </w:rPr>
      </w:pPr>
      <w:r w:rsidRPr="005F70DD">
        <w:rPr>
          <w:i/>
          <w:sz w:val="20"/>
          <w:szCs w:val="20"/>
        </w:rPr>
        <w:t xml:space="preserve">Liliana </w:t>
      </w:r>
      <w:proofErr w:type="spellStart"/>
      <w:r w:rsidRPr="005F70DD">
        <w:rPr>
          <w:i/>
          <w:sz w:val="20"/>
          <w:szCs w:val="20"/>
        </w:rPr>
        <w:t>Maresca</w:t>
      </w:r>
      <w:proofErr w:type="spellEnd"/>
      <w:r w:rsidRPr="005F70DD">
        <w:rPr>
          <w:i/>
          <w:sz w:val="20"/>
          <w:szCs w:val="20"/>
        </w:rPr>
        <w:t xml:space="preserve"> </w:t>
      </w:r>
      <w:proofErr w:type="spellStart"/>
      <w:r w:rsidRPr="005F70DD">
        <w:rPr>
          <w:i/>
          <w:sz w:val="20"/>
          <w:szCs w:val="20"/>
        </w:rPr>
        <w:t>Fotoperformances</w:t>
      </w:r>
      <w:proofErr w:type="spellEnd"/>
      <w:r w:rsidRPr="005F70DD">
        <w:rPr>
          <w:i/>
          <w:sz w:val="20"/>
          <w:szCs w:val="20"/>
        </w:rPr>
        <w:t xml:space="preserve">, registros y homenajes </w:t>
      </w:r>
      <w:r w:rsidRPr="005F70DD">
        <w:rPr>
          <w:sz w:val="20"/>
          <w:szCs w:val="20"/>
        </w:rPr>
        <w:t xml:space="preserve">Curaduría Adriana </w:t>
      </w:r>
      <w:proofErr w:type="spellStart"/>
      <w:r w:rsidRPr="005F70DD">
        <w:rPr>
          <w:sz w:val="20"/>
          <w:szCs w:val="20"/>
        </w:rPr>
        <w:t>Lauria</w:t>
      </w:r>
      <w:proofErr w:type="spellEnd"/>
      <w:r w:rsidRPr="005F70DD">
        <w:rPr>
          <w:sz w:val="20"/>
          <w:szCs w:val="20"/>
        </w:rPr>
        <w:t xml:space="preserve">. </w:t>
      </w:r>
      <w:proofErr w:type="spellStart"/>
      <w:r w:rsidRPr="005F70DD">
        <w:rPr>
          <w:sz w:val="20"/>
          <w:szCs w:val="20"/>
        </w:rPr>
        <w:t>Rolf</w:t>
      </w:r>
      <w:proofErr w:type="spellEnd"/>
      <w:r w:rsidRPr="005F70DD">
        <w:rPr>
          <w:sz w:val="20"/>
          <w:szCs w:val="20"/>
        </w:rPr>
        <w:t xml:space="preserve"> Art, Buenos Aires. Catálogo</w:t>
      </w:r>
      <w:r w:rsidR="005F70DD" w:rsidRPr="005F70DD">
        <w:rPr>
          <w:sz w:val="20"/>
          <w:szCs w:val="20"/>
        </w:rPr>
        <w:t xml:space="preserve"> de galería.</w:t>
      </w:r>
    </w:p>
    <w:p w14:paraId="78741C44" w14:textId="77777777" w:rsidR="005F70DD" w:rsidRPr="005F70DD" w:rsidRDefault="005F70DD" w:rsidP="005F70DD">
      <w:pPr>
        <w:rPr>
          <w:sz w:val="20"/>
          <w:szCs w:val="20"/>
        </w:rPr>
      </w:pPr>
    </w:p>
    <w:p w14:paraId="30AB1687" w14:textId="77777777" w:rsidR="00B34004" w:rsidRPr="00B34004" w:rsidRDefault="00B34004" w:rsidP="00B34004">
      <w:pPr>
        <w:rPr>
          <w:rFonts w:eastAsia="Times New Roman"/>
          <w:sz w:val="20"/>
          <w:szCs w:val="20"/>
        </w:rPr>
      </w:pPr>
      <w:r w:rsidRPr="00B34004">
        <w:rPr>
          <w:rFonts w:eastAsia="Times New Roman"/>
          <w:i/>
          <w:sz w:val="20"/>
          <w:szCs w:val="20"/>
        </w:rPr>
        <w:t xml:space="preserve">Liliana </w:t>
      </w:r>
      <w:proofErr w:type="spellStart"/>
      <w:r w:rsidRPr="00B34004">
        <w:rPr>
          <w:rFonts w:eastAsia="Times New Roman"/>
          <w:i/>
          <w:sz w:val="20"/>
          <w:szCs w:val="20"/>
        </w:rPr>
        <w:t>Maresca</w:t>
      </w:r>
      <w:proofErr w:type="spellEnd"/>
      <w:r w:rsidRPr="00B34004">
        <w:rPr>
          <w:rFonts w:eastAsia="Times New Roman"/>
          <w:i/>
          <w:sz w:val="20"/>
          <w:szCs w:val="20"/>
        </w:rPr>
        <w:t>. Transmutaciones</w:t>
      </w:r>
      <w:r w:rsidRPr="00B34004">
        <w:rPr>
          <w:rFonts w:eastAsia="Times New Roman"/>
          <w:sz w:val="20"/>
          <w:szCs w:val="20"/>
        </w:rPr>
        <w:t xml:space="preserve">, catálogo de la exposición curada por la autora para el Museo Juan B. </w:t>
      </w:r>
      <w:proofErr w:type="spellStart"/>
      <w:r w:rsidRPr="00B34004">
        <w:rPr>
          <w:rFonts w:eastAsia="Times New Roman"/>
          <w:sz w:val="20"/>
          <w:szCs w:val="20"/>
        </w:rPr>
        <w:t>Castagnino+MACRO</w:t>
      </w:r>
      <w:proofErr w:type="spellEnd"/>
      <w:r w:rsidRPr="00B34004">
        <w:rPr>
          <w:rFonts w:eastAsia="Times New Roman"/>
          <w:sz w:val="20"/>
          <w:szCs w:val="20"/>
        </w:rPr>
        <w:t xml:space="preserve"> de Rosario y el Centro Cultural Recoleta de Buenos Aires en 2008.</w:t>
      </w:r>
    </w:p>
    <w:p w14:paraId="7942B95E" w14:textId="77777777" w:rsidR="005F70DD" w:rsidRPr="005F70DD" w:rsidRDefault="005F70DD" w:rsidP="005F70DD">
      <w:pPr>
        <w:rPr>
          <w:sz w:val="20"/>
          <w:szCs w:val="20"/>
        </w:rPr>
      </w:pPr>
    </w:p>
    <w:p w14:paraId="0FCE468F" w14:textId="77777777" w:rsidR="005F70DD" w:rsidRPr="005F70DD" w:rsidRDefault="005F70DD" w:rsidP="005F70DD">
      <w:pPr>
        <w:rPr>
          <w:sz w:val="20"/>
          <w:szCs w:val="20"/>
        </w:rPr>
      </w:pPr>
      <w:r w:rsidRPr="005F70DD">
        <w:rPr>
          <w:sz w:val="20"/>
          <w:szCs w:val="20"/>
        </w:rPr>
        <w:t xml:space="preserve">Yeguas del Apocalipsis, </w:t>
      </w:r>
      <w:r w:rsidRPr="005F70DD">
        <w:rPr>
          <w:i/>
          <w:iCs/>
          <w:sz w:val="20"/>
          <w:szCs w:val="20"/>
        </w:rPr>
        <w:t>Lo que el SIDA se llevó</w:t>
      </w:r>
      <w:r w:rsidRPr="005F70DD">
        <w:rPr>
          <w:sz w:val="20"/>
          <w:szCs w:val="20"/>
        </w:rPr>
        <w:t xml:space="preserve"> (Exposición celebrada en Santiago de Chile, Intervenciones plásticas en el paisaje urbano Instituto Chileno-Francés de Cultura, 1989) reproducida en D21 Galería de Arte del 28-IV-2011 al 31-V-2011. Santiago de Chile, 2011. Fotografías de Mario Vivado y curaduría de Jorge Zambrano. Reproducido en https://www.artsy.net/artist/lo-que-el-sida-se-llevo-yeguas-del-apocalipsis-slash-francisco-casas-y-pedro-lemebel </w:t>
      </w:r>
    </w:p>
    <w:p w14:paraId="3CB49A88" w14:textId="77777777" w:rsidR="00C50A56" w:rsidRDefault="00C50A56"/>
    <w:sectPr w:rsidR="00C50A56" w:rsidSect="00D23C9F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B97"/>
    <w:rsid w:val="0008647A"/>
    <w:rsid w:val="000B06A0"/>
    <w:rsid w:val="00140473"/>
    <w:rsid w:val="00197E22"/>
    <w:rsid w:val="00242EF2"/>
    <w:rsid w:val="002A4880"/>
    <w:rsid w:val="003D1531"/>
    <w:rsid w:val="0050062B"/>
    <w:rsid w:val="00550C8B"/>
    <w:rsid w:val="00555B1F"/>
    <w:rsid w:val="005F70DD"/>
    <w:rsid w:val="00683D99"/>
    <w:rsid w:val="006B4ABC"/>
    <w:rsid w:val="006F11A1"/>
    <w:rsid w:val="00720963"/>
    <w:rsid w:val="00726DB2"/>
    <w:rsid w:val="008118B2"/>
    <w:rsid w:val="008D1849"/>
    <w:rsid w:val="009542E7"/>
    <w:rsid w:val="009953D3"/>
    <w:rsid w:val="009A0795"/>
    <w:rsid w:val="009B1B97"/>
    <w:rsid w:val="00AE2163"/>
    <w:rsid w:val="00AE2626"/>
    <w:rsid w:val="00B200D9"/>
    <w:rsid w:val="00B34004"/>
    <w:rsid w:val="00C024C0"/>
    <w:rsid w:val="00C50A56"/>
    <w:rsid w:val="00C65B0C"/>
    <w:rsid w:val="00D1307A"/>
    <w:rsid w:val="00D23C9F"/>
    <w:rsid w:val="00E709E1"/>
    <w:rsid w:val="00EA461B"/>
    <w:rsid w:val="00EB2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1EA9E2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062B"/>
    <w:rPr>
      <w:rFonts w:ascii="Times New Roman" w:hAnsi="Times New Roman" w:cs="Times New Roman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65B0C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50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8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5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1983</Words>
  <Characters>10907</Characters>
  <Application>Microsoft Macintosh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3</cp:revision>
  <dcterms:created xsi:type="dcterms:W3CDTF">2017-07-17T22:11:00Z</dcterms:created>
  <dcterms:modified xsi:type="dcterms:W3CDTF">2017-07-17T22:18:00Z</dcterms:modified>
</cp:coreProperties>
</file>