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ECF" w:rsidRDefault="00197C38" w:rsidP="008C2255">
      <w:pPr>
        <w:spacing w:line="480" w:lineRule="auto"/>
        <w:jc w:val="center"/>
        <w:rPr>
          <w:rFonts w:ascii="Times New Roman" w:hAnsi="Times New Roman" w:cs="Times New Roman"/>
          <w:b/>
          <w:sz w:val="24"/>
          <w:szCs w:val="24"/>
        </w:rPr>
      </w:pPr>
      <w:r w:rsidRPr="008C2255">
        <w:rPr>
          <w:rFonts w:ascii="Times New Roman" w:hAnsi="Times New Roman" w:cs="Times New Roman"/>
          <w:b/>
          <w:sz w:val="24"/>
          <w:szCs w:val="24"/>
        </w:rPr>
        <w:t>V</w:t>
      </w:r>
      <w:r w:rsidR="006C395B" w:rsidRPr="008C2255">
        <w:rPr>
          <w:rFonts w:ascii="Times New Roman" w:hAnsi="Times New Roman" w:cs="Times New Roman"/>
          <w:b/>
          <w:sz w:val="24"/>
          <w:szCs w:val="24"/>
        </w:rPr>
        <w:t xml:space="preserve">ulnerables, </w:t>
      </w:r>
      <w:proofErr w:type="gramStart"/>
      <w:r w:rsidR="006C395B" w:rsidRPr="008C2255">
        <w:rPr>
          <w:rFonts w:ascii="Times New Roman" w:hAnsi="Times New Roman" w:cs="Times New Roman"/>
          <w:b/>
          <w:sz w:val="24"/>
          <w:szCs w:val="24"/>
        </w:rPr>
        <w:t>des(</w:t>
      </w:r>
      <w:proofErr w:type="gramEnd"/>
      <w:r w:rsidR="006C395B" w:rsidRPr="008C2255">
        <w:rPr>
          <w:rFonts w:ascii="Times New Roman" w:hAnsi="Times New Roman" w:cs="Times New Roman"/>
          <w:b/>
          <w:sz w:val="24"/>
          <w:szCs w:val="24"/>
        </w:rPr>
        <w:t>h</w:t>
      </w:r>
      <w:r w:rsidR="00404878" w:rsidRPr="008C2255">
        <w:rPr>
          <w:rFonts w:ascii="Times New Roman" w:hAnsi="Times New Roman" w:cs="Times New Roman"/>
          <w:b/>
          <w:sz w:val="24"/>
          <w:szCs w:val="24"/>
        </w:rPr>
        <w:t>)</w:t>
      </w:r>
      <w:proofErr w:type="spellStart"/>
      <w:r w:rsidR="00404878" w:rsidRPr="008C2255">
        <w:rPr>
          <w:rFonts w:ascii="Times New Roman" w:hAnsi="Times New Roman" w:cs="Times New Roman"/>
          <w:b/>
          <w:sz w:val="24"/>
          <w:szCs w:val="24"/>
        </w:rPr>
        <w:t>echos</w:t>
      </w:r>
      <w:proofErr w:type="spellEnd"/>
      <w:r w:rsidR="00CC088F" w:rsidRPr="008C2255">
        <w:rPr>
          <w:rFonts w:ascii="Times New Roman" w:hAnsi="Times New Roman" w:cs="Times New Roman"/>
          <w:b/>
          <w:sz w:val="24"/>
          <w:szCs w:val="24"/>
        </w:rPr>
        <w:t xml:space="preserve">, </w:t>
      </w:r>
      <w:r w:rsidR="00CC34E8" w:rsidRPr="008C2255">
        <w:rPr>
          <w:rFonts w:ascii="Times New Roman" w:hAnsi="Times New Roman" w:cs="Times New Roman"/>
          <w:b/>
          <w:sz w:val="24"/>
          <w:szCs w:val="24"/>
        </w:rPr>
        <w:t>resistentes: l</w:t>
      </w:r>
      <w:r w:rsidR="00CC088F" w:rsidRPr="008C2255">
        <w:rPr>
          <w:rFonts w:ascii="Times New Roman" w:hAnsi="Times New Roman" w:cs="Times New Roman"/>
          <w:b/>
          <w:sz w:val="24"/>
          <w:szCs w:val="24"/>
        </w:rPr>
        <w:t>os cuerpos</w:t>
      </w:r>
      <w:r w:rsidR="00404878" w:rsidRPr="008C2255">
        <w:rPr>
          <w:rFonts w:ascii="Times New Roman" w:hAnsi="Times New Roman" w:cs="Times New Roman"/>
          <w:b/>
          <w:sz w:val="24"/>
          <w:szCs w:val="24"/>
        </w:rPr>
        <w:t xml:space="preserve"> </w:t>
      </w:r>
      <w:r w:rsidR="00404878" w:rsidRPr="008C2255">
        <w:rPr>
          <w:rFonts w:ascii="Times New Roman" w:hAnsi="Times New Roman" w:cs="Times New Roman"/>
          <w:b/>
          <w:i/>
          <w:sz w:val="24"/>
          <w:szCs w:val="24"/>
        </w:rPr>
        <w:t>escultura</w:t>
      </w:r>
      <w:r w:rsidR="00CC088F" w:rsidRPr="008C2255">
        <w:rPr>
          <w:rFonts w:ascii="Times New Roman" w:hAnsi="Times New Roman" w:cs="Times New Roman"/>
          <w:b/>
          <w:i/>
          <w:sz w:val="24"/>
          <w:szCs w:val="24"/>
        </w:rPr>
        <w:t>les</w:t>
      </w:r>
      <w:r w:rsidR="00404878" w:rsidRPr="008C2255">
        <w:rPr>
          <w:rFonts w:ascii="Times New Roman" w:hAnsi="Times New Roman" w:cs="Times New Roman"/>
          <w:b/>
          <w:sz w:val="24"/>
          <w:szCs w:val="24"/>
        </w:rPr>
        <w:t xml:space="preserve"> de</w:t>
      </w:r>
      <w:r w:rsidR="006C395B" w:rsidRPr="008C2255">
        <w:rPr>
          <w:rFonts w:ascii="Times New Roman" w:hAnsi="Times New Roman" w:cs="Times New Roman"/>
          <w:b/>
          <w:sz w:val="24"/>
          <w:szCs w:val="24"/>
        </w:rPr>
        <w:t xml:space="preserve"> Javier Marín</w:t>
      </w:r>
    </w:p>
    <w:p w:rsidR="008C2255" w:rsidRPr="008C2255" w:rsidRDefault="008C2255" w:rsidP="008C2255">
      <w:pPr>
        <w:spacing w:line="480" w:lineRule="auto"/>
        <w:jc w:val="right"/>
        <w:rPr>
          <w:rFonts w:ascii="Times New Roman" w:hAnsi="Times New Roman" w:cs="Times New Roman"/>
          <w:sz w:val="24"/>
          <w:szCs w:val="24"/>
        </w:rPr>
      </w:pPr>
      <w:r w:rsidRPr="008C2255">
        <w:rPr>
          <w:rFonts w:ascii="Times New Roman" w:hAnsi="Times New Roman" w:cs="Times New Roman"/>
          <w:sz w:val="24"/>
          <w:szCs w:val="24"/>
        </w:rPr>
        <w:t xml:space="preserve">Por María José </w:t>
      </w:r>
      <w:proofErr w:type="spellStart"/>
      <w:r w:rsidRPr="008C2255">
        <w:rPr>
          <w:rFonts w:ascii="Times New Roman" w:hAnsi="Times New Roman" w:cs="Times New Roman"/>
          <w:sz w:val="24"/>
          <w:szCs w:val="24"/>
        </w:rPr>
        <w:t>Rossi</w:t>
      </w:r>
      <w:proofErr w:type="spellEnd"/>
      <w:r>
        <w:rPr>
          <w:rFonts w:ascii="Times New Roman" w:hAnsi="Times New Roman" w:cs="Times New Roman"/>
          <w:sz w:val="24"/>
          <w:szCs w:val="24"/>
        </w:rPr>
        <w:t xml:space="preserve"> (UBA</w:t>
      </w:r>
      <w:r w:rsidR="00A33917">
        <w:rPr>
          <w:rFonts w:ascii="Times New Roman" w:hAnsi="Times New Roman" w:cs="Times New Roman"/>
          <w:sz w:val="24"/>
          <w:szCs w:val="24"/>
        </w:rPr>
        <w:t>, IEALC</w:t>
      </w:r>
      <w:r>
        <w:rPr>
          <w:rFonts w:ascii="Times New Roman" w:hAnsi="Times New Roman" w:cs="Times New Roman"/>
          <w:sz w:val="24"/>
          <w:szCs w:val="24"/>
        </w:rPr>
        <w:t>)</w:t>
      </w:r>
    </w:p>
    <w:p w:rsidR="00F866E8" w:rsidRPr="008C2255" w:rsidRDefault="00F866E8" w:rsidP="008C2255">
      <w:pPr>
        <w:spacing w:line="480" w:lineRule="auto"/>
        <w:jc w:val="both"/>
        <w:rPr>
          <w:rFonts w:ascii="Times New Roman" w:hAnsi="Times New Roman" w:cs="Times New Roman"/>
          <w:sz w:val="24"/>
          <w:szCs w:val="24"/>
        </w:rPr>
      </w:pPr>
      <w:r w:rsidRPr="008C2255">
        <w:rPr>
          <w:rFonts w:ascii="Times New Roman" w:hAnsi="Times New Roman" w:cs="Times New Roman"/>
          <w:sz w:val="24"/>
          <w:szCs w:val="24"/>
        </w:rPr>
        <w:t xml:space="preserve">En enero de 2016 tuve la ocasión de visitar la muestra “Terra. La materia como idea”, </w:t>
      </w:r>
      <w:r w:rsidR="008C2255">
        <w:rPr>
          <w:rFonts w:ascii="Times New Roman" w:hAnsi="Times New Roman" w:cs="Times New Roman"/>
          <w:sz w:val="24"/>
          <w:szCs w:val="24"/>
        </w:rPr>
        <w:t>de Javier Marí</w:t>
      </w:r>
      <w:r w:rsidRPr="008C2255">
        <w:rPr>
          <w:rFonts w:ascii="Times New Roman" w:hAnsi="Times New Roman" w:cs="Times New Roman"/>
          <w:sz w:val="24"/>
          <w:szCs w:val="24"/>
        </w:rPr>
        <w:t>n, en el Palacio de Iturbide, en pleno Centro Histór</w:t>
      </w:r>
      <w:r w:rsidR="00E33A4E" w:rsidRPr="008C2255">
        <w:rPr>
          <w:rFonts w:ascii="Times New Roman" w:hAnsi="Times New Roman" w:cs="Times New Roman"/>
          <w:sz w:val="24"/>
          <w:szCs w:val="24"/>
        </w:rPr>
        <w:t>ico de la Ciudad de México, y</w:t>
      </w:r>
      <w:r w:rsidRPr="008C2255">
        <w:rPr>
          <w:rFonts w:ascii="Times New Roman" w:hAnsi="Times New Roman" w:cs="Times New Roman"/>
          <w:sz w:val="24"/>
          <w:szCs w:val="24"/>
        </w:rPr>
        <w:t xml:space="preserve"> “Corpus</w:t>
      </w:r>
      <w:r w:rsidR="00494B4B">
        <w:rPr>
          <w:rFonts w:ascii="Times New Roman" w:hAnsi="Times New Roman" w:cs="Times New Roman"/>
          <w:sz w:val="24"/>
          <w:szCs w:val="24"/>
        </w:rPr>
        <w:t>. La belleza de lo imperfecto</w:t>
      </w:r>
      <w:r w:rsidRPr="008C2255">
        <w:rPr>
          <w:rFonts w:ascii="Times New Roman" w:hAnsi="Times New Roman" w:cs="Times New Roman"/>
          <w:sz w:val="24"/>
          <w:szCs w:val="24"/>
        </w:rPr>
        <w:t>”, en el Antiguo Cole</w:t>
      </w:r>
      <w:r w:rsidR="00A33917">
        <w:rPr>
          <w:rFonts w:ascii="Times New Roman" w:hAnsi="Times New Roman" w:cs="Times New Roman"/>
          <w:sz w:val="24"/>
          <w:szCs w:val="24"/>
        </w:rPr>
        <w:t>gio de San Ildefonso</w:t>
      </w:r>
      <w:r w:rsidR="000874F6">
        <w:rPr>
          <w:rFonts w:ascii="Times New Roman" w:hAnsi="Times New Roman" w:cs="Times New Roman"/>
          <w:sz w:val="24"/>
          <w:szCs w:val="24"/>
        </w:rPr>
        <w:t>,</w:t>
      </w:r>
      <w:r w:rsidR="00C473D1">
        <w:rPr>
          <w:rFonts w:ascii="Times New Roman" w:hAnsi="Times New Roman" w:cs="Times New Roman"/>
          <w:sz w:val="24"/>
          <w:szCs w:val="24"/>
        </w:rPr>
        <w:t xml:space="preserve"> en la misma ciudad</w:t>
      </w:r>
      <w:r w:rsidRPr="008C2255">
        <w:rPr>
          <w:rFonts w:ascii="Times New Roman" w:hAnsi="Times New Roman" w:cs="Times New Roman"/>
          <w:sz w:val="24"/>
          <w:szCs w:val="24"/>
        </w:rPr>
        <w:t>. Javier Marín (Uruapan, Michoacán, 1962) es un artista mexicano cuyo trabajo</w:t>
      </w:r>
      <w:r w:rsidR="00B50E3B" w:rsidRPr="008C2255">
        <w:rPr>
          <w:rFonts w:ascii="Times New Roman" w:hAnsi="Times New Roman" w:cs="Times New Roman"/>
          <w:sz w:val="24"/>
          <w:szCs w:val="24"/>
        </w:rPr>
        <w:t xml:space="preserve">, según reza en </w:t>
      </w:r>
      <w:r w:rsidR="00596951">
        <w:rPr>
          <w:rFonts w:ascii="Times New Roman" w:hAnsi="Times New Roman" w:cs="Times New Roman"/>
          <w:sz w:val="24"/>
          <w:szCs w:val="24"/>
        </w:rPr>
        <w:t xml:space="preserve">la semblanza biográfica de </w:t>
      </w:r>
      <w:r w:rsidR="00B50E3B" w:rsidRPr="008C2255">
        <w:rPr>
          <w:rFonts w:ascii="Times New Roman" w:hAnsi="Times New Roman" w:cs="Times New Roman"/>
          <w:sz w:val="24"/>
          <w:szCs w:val="24"/>
        </w:rPr>
        <w:t>su página web</w:t>
      </w:r>
      <w:r w:rsidRPr="008C2255">
        <w:rPr>
          <w:rFonts w:ascii="Times New Roman" w:hAnsi="Times New Roman" w:cs="Times New Roman"/>
          <w:sz w:val="24"/>
          <w:szCs w:val="24"/>
        </w:rPr>
        <w:t xml:space="preserve"> “gira en torno al ser humano integral: muestra seres vivos, palpitantes, con cuerpos que se presentan vulnerados y descompuestos, pero a la vez dignos y orgullosos</w:t>
      </w:r>
      <w:r w:rsidR="008C2255">
        <w:rPr>
          <w:rFonts w:ascii="Times New Roman" w:hAnsi="Times New Roman" w:cs="Times New Roman"/>
          <w:sz w:val="24"/>
          <w:szCs w:val="24"/>
        </w:rPr>
        <w:t>, no frágiles sino fortalecidos</w:t>
      </w:r>
      <w:r w:rsidR="00B50E3B" w:rsidRPr="008C2255">
        <w:rPr>
          <w:rFonts w:ascii="Times New Roman" w:hAnsi="Times New Roman" w:cs="Times New Roman"/>
          <w:sz w:val="24"/>
          <w:szCs w:val="24"/>
        </w:rPr>
        <w:t>”</w:t>
      </w:r>
      <w:r w:rsidRPr="008C2255">
        <w:rPr>
          <w:rFonts w:ascii="Times New Roman" w:hAnsi="Times New Roman" w:cs="Times New Roman"/>
          <w:sz w:val="24"/>
          <w:szCs w:val="24"/>
        </w:rPr>
        <w:t>.</w:t>
      </w:r>
      <w:r w:rsidR="008C2255">
        <w:rPr>
          <w:rFonts w:ascii="Times New Roman" w:hAnsi="Times New Roman" w:cs="Times New Roman"/>
          <w:sz w:val="24"/>
          <w:szCs w:val="24"/>
        </w:rPr>
        <w:t xml:space="preserve"> Ese ser humano integral, salido de un taller, como salen nuestros cuerpos cada día, me dio la materia para esta exposición.</w:t>
      </w:r>
    </w:p>
    <w:p w:rsidR="004F0107" w:rsidRPr="008C2255" w:rsidRDefault="004F0107" w:rsidP="008C2255">
      <w:pPr>
        <w:spacing w:line="480" w:lineRule="auto"/>
        <w:jc w:val="both"/>
        <w:rPr>
          <w:rFonts w:ascii="Times New Roman" w:hAnsi="Times New Roman" w:cs="Times New Roman"/>
          <w:b/>
          <w:sz w:val="24"/>
          <w:szCs w:val="24"/>
        </w:rPr>
      </w:pPr>
      <w:r w:rsidRPr="008C2255">
        <w:rPr>
          <w:rFonts w:ascii="Times New Roman" w:hAnsi="Times New Roman" w:cs="Times New Roman"/>
          <w:b/>
          <w:sz w:val="24"/>
          <w:szCs w:val="24"/>
        </w:rPr>
        <w:t>La materia, lo colosal y la tiranía</w:t>
      </w:r>
    </w:p>
    <w:p w:rsidR="00F866E8" w:rsidRPr="008C2255" w:rsidRDefault="004F0107" w:rsidP="008C2255">
      <w:pPr>
        <w:spacing w:line="480" w:lineRule="auto"/>
        <w:jc w:val="both"/>
        <w:rPr>
          <w:rFonts w:ascii="Times New Roman" w:hAnsi="Times New Roman" w:cs="Times New Roman"/>
          <w:sz w:val="24"/>
          <w:szCs w:val="24"/>
        </w:rPr>
      </w:pPr>
      <w:r w:rsidRPr="008C2255">
        <w:rPr>
          <w:rFonts w:ascii="Times New Roman" w:hAnsi="Times New Roman" w:cs="Times New Roman"/>
          <w:sz w:val="24"/>
          <w:szCs w:val="24"/>
        </w:rPr>
        <w:t xml:space="preserve">Querría </w:t>
      </w:r>
      <w:r w:rsidR="00F866E8" w:rsidRPr="008C2255">
        <w:rPr>
          <w:rFonts w:ascii="Times New Roman" w:hAnsi="Times New Roman" w:cs="Times New Roman"/>
          <w:sz w:val="24"/>
          <w:szCs w:val="24"/>
        </w:rPr>
        <w:t>empezar</w:t>
      </w:r>
      <w:r w:rsidR="008C2255">
        <w:rPr>
          <w:rFonts w:ascii="Times New Roman" w:hAnsi="Times New Roman" w:cs="Times New Roman"/>
          <w:sz w:val="24"/>
          <w:szCs w:val="24"/>
        </w:rPr>
        <w:t>, pues, con la materia.</w:t>
      </w:r>
      <w:r w:rsidR="00F866E8" w:rsidRPr="008C2255">
        <w:rPr>
          <w:rFonts w:ascii="Times New Roman" w:hAnsi="Times New Roman" w:cs="Times New Roman"/>
          <w:sz w:val="24"/>
          <w:szCs w:val="24"/>
        </w:rPr>
        <w:t xml:space="preserve"> Marín trabaja con bronce, madera, resina de poliéster, arcilla. </w:t>
      </w:r>
      <w:r w:rsidR="00B50E3B" w:rsidRPr="008C2255">
        <w:rPr>
          <w:rFonts w:ascii="Times New Roman" w:hAnsi="Times New Roman" w:cs="Times New Roman"/>
          <w:sz w:val="24"/>
          <w:szCs w:val="24"/>
        </w:rPr>
        <w:t>Con esos materiales, que bien podríamos llamar ‘nobles’</w:t>
      </w:r>
      <w:r w:rsidRPr="008C2255">
        <w:rPr>
          <w:rFonts w:ascii="Times New Roman" w:hAnsi="Times New Roman" w:cs="Times New Roman"/>
          <w:sz w:val="24"/>
          <w:szCs w:val="24"/>
        </w:rPr>
        <w:t xml:space="preserve">, esculpe y da vida a </w:t>
      </w:r>
      <w:r w:rsidR="00596951">
        <w:rPr>
          <w:rFonts w:ascii="Times New Roman" w:hAnsi="Times New Roman" w:cs="Times New Roman"/>
          <w:sz w:val="24"/>
          <w:szCs w:val="24"/>
        </w:rPr>
        <w:t xml:space="preserve">los </w:t>
      </w:r>
      <w:r w:rsidRPr="008C2255">
        <w:rPr>
          <w:rFonts w:ascii="Times New Roman" w:hAnsi="Times New Roman" w:cs="Times New Roman"/>
          <w:sz w:val="24"/>
          <w:szCs w:val="24"/>
        </w:rPr>
        <w:t>cuerpos de la tierra: c</w:t>
      </w:r>
      <w:r w:rsidR="00F866E8" w:rsidRPr="008C2255">
        <w:rPr>
          <w:rFonts w:ascii="Times New Roman" w:hAnsi="Times New Roman" w:cs="Times New Roman"/>
          <w:sz w:val="24"/>
          <w:szCs w:val="24"/>
        </w:rPr>
        <w:t xml:space="preserve">uerpos con remembranza clásica que han despertado aquí, en el barro de América. </w:t>
      </w:r>
    </w:p>
    <w:p w:rsidR="00F866E8" w:rsidRPr="008C2255" w:rsidRDefault="00F866E8" w:rsidP="008C2255">
      <w:pPr>
        <w:spacing w:line="480" w:lineRule="auto"/>
        <w:jc w:val="both"/>
        <w:rPr>
          <w:rFonts w:ascii="Times New Roman" w:hAnsi="Times New Roman" w:cs="Times New Roman"/>
          <w:sz w:val="24"/>
          <w:szCs w:val="24"/>
        </w:rPr>
      </w:pPr>
      <w:r w:rsidRPr="008C2255">
        <w:rPr>
          <w:rFonts w:ascii="Times New Roman" w:hAnsi="Times New Roman" w:cs="Times New Roman"/>
          <w:sz w:val="24"/>
          <w:szCs w:val="24"/>
        </w:rPr>
        <w:t>Los cuerpos de la tierra se confunden, se entrelazan. Conocen la alegría de lo que se mezcla y festejan el olor de la tierra mojada.</w:t>
      </w:r>
      <w:r w:rsidR="00B50E3B" w:rsidRPr="008C2255">
        <w:rPr>
          <w:rFonts w:ascii="Times New Roman" w:hAnsi="Times New Roman" w:cs="Times New Roman"/>
          <w:sz w:val="24"/>
          <w:szCs w:val="24"/>
        </w:rPr>
        <w:t xml:space="preserve"> </w:t>
      </w:r>
    </w:p>
    <w:p w:rsidR="00596951" w:rsidRDefault="00B50E3B" w:rsidP="008C2255">
      <w:pPr>
        <w:spacing w:line="480" w:lineRule="auto"/>
        <w:jc w:val="both"/>
        <w:rPr>
          <w:rFonts w:ascii="Times New Roman" w:hAnsi="Times New Roman" w:cs="Times New Roman"/>
          <w:sz w:val="24"/>
          <w:szCs w:val="24"/>
        </w:rPr>
      </w:pPr>
      <w:r w:rsidRPr="008C2255">
        <w:rPr>
          <w:rFonts w:ascii="Times New Roman" w:hAnsi="Times New Roman" w:cs="Times New Roman"/>
          <w:sz w:val="24"/>
          <w:szCs w:val="24"/>
        </w:rPr>
        <w:t xml:space="preserve">Hay, </w:t>
      </w:r>
      <w:r w:rsidR="00C473D1">
        <w:rPr>
          <w:rFonts w:ascii="Times New Roman" w:hAnsi="Times New Roman" w:cs="Times New Roman"/>
          <w:sz w:val="24"/>
          <w:szCs w:val="24"/>
        </w:rPr>
        <w:t>pues</w:t>
      </w:r>
      <w:r w:rsidRPr="008C2255">
        <w:rPr>
          <w:rFonts w:ascii="Times New Roman" w:hAnsi="Times New Roman" w:cs="Times New Roman"/>
          <w:sz w:val="24"/>
          <w:szCs w:val="24"/>
        </w:rPr>
        <w:t>, una tensión en esos</w:t>
      </w:r>
      <w:r w:rsidR="00F866E8" w:rsidRPr="008C2255">
        <w:rPr>
          <w:rFonts w:ascii="Times New Roman" w:hAnsi="Times New Roman" w:cs="Times New Roman"/>
          <w:sz w:val="24"/>
          <w:szCs w:val="24"/>
        </w:rPr>
        <w:t xml:space="preserve"> cuerpos. </w:t>
      </w:r>
      <w:r w:rsidR="00596951">
        <w:rPr>
          <w:rFonts w:ascii="Times New Roman" w:hAnsi="Times New Roman" w:cs="Times New Roman"/>
          <w:sz w:val="24"/>
          <w:szCs w:val="24"/>
        </w:rPr>
        <w:t>Una tensión que va hacia lo alto y</w:t>
      </w:r>
      <w:r w:rsidR="00F866E8" w:rsidRPr="008C2255">
        <w:rPr>
          <w:rFonts w:ascii="Times New Roman" w:hAnsi="Times New Roman" w:cs="Times New Roman"/>
          <w:sz w:val="24"/>
          <w:szCs w:val="24"/>
        </w:rPr>
        <w:t xml:space="preserve"> lo bajo.</w:t>
      </w:r>
      <w:r w:rsidR="00C473D1">
        <w:rPr>
          <w:rFonts w:ascii="Times New Roman" w:hAnsi="Times New Roman" w:cs="Times New Roman"/>
          <w:sz w:val="24"/>
          <w:szCs w:val="24"/>
        </w:rPr>
        <w:t xml:space="preserve"> </w:t>
      </w:r>
    </w:p>
    <w:p w:rsidR="00F866E8" w:rsidRPr="008C2255" w:rsidRDefault="00494B4B" w:rsidP="008C2255">
      <w:pPr>
        <w:spacing w:line="480" w:lineRule="auto"/>
        <w:jc w:val="both"/>
        <w:rPr>
          <w:rFonts w:ascii="Times New Roman" w:hAnsi="Times New Roman" w:cs="Times New Roman"/>
          <w:sz w:val="24"/>
          <w:szCs w:val="24"/>
        </w:rPr>
      </w:pPr>
      <w:r>
        <w:rPr>
          <w:rFonts w:ascii="Times New Roman" w:hAnsi="Times New Roman" w:cs="Times New Roman"/>
          <w:sz w:val="24"/>
          <w:szCs w:val="24"/>
        </w:rPr>
        <w:t>Tampoco</w:t>
      </w:r>
      <w:r w:rsidR="00B50E3B" w:rsidRPr="008C2255">
        <w:rPr>
          <w:rFonts w:ascii="Times New Roman" w:hAnsi="Times New Roman" w:cs="Times New Roman"/>
          <w:sz w:val="24"/>
          <w:szCs w:val="24"/>
        </w:rPr>
        <w:t xml:space="preserve"> con</w:t>
      </w:r>
      <w:r w:rsidR="00F866E8" w:rsidRPr="008C2255">
        <w:rPr>
          <w:rFonts w:ascii="Times New Roman" w:hAnsi="Times New Roman" w:cs="Times New Roman"/>
          <w:sz w:val="24"/>
          <w:szCs w:val="24"/>
        </w:rPr>
        <w:t>ocen</w:t>
      </w:r>
      <w:r w:rsidR="00596951">
        <w:rPr>
          <w:rFonts w:ascii="Times New Roman" w:hAnsi="Times New Roman" w:cs="Times New Roman"/>
          <w:sz w:val="24"/>
          <w:szCs w:val="24"/>
        </w:rPr>
        <w:t xml:space="preserve"> </w:t>
      </w:r>
      <w:r w:rsidR="00F866E8" w:rsidRPr="008C2255">
        <w:rPr>
          <w:rFonts w:ascii="Times New Roman" w:hAnsi="Times New Roman" w:cs="Times New Roman"/>
          <w:sz w:val="24"/>
          <w:szCs w:val="24"/>
        </w:rPr>
        <w:t xml:space="preserve">la </w:t>
      </w:r>
      <w:r w:rsidR="00596951">
        <w:rPr>
          <w:rFonts w:ascii="Times New Roman" w:hAnsi="Times New Roman" w:cs="Times New Roman"/>
          <w:sz w:val="24"/>
          <w:szCs w:val="24"/>
        </w:rPr>
        <w:t xml:space="preserve">tersa </w:t>
      </w:r>
      <w:r w:rsidR="00F866E8" w:rsidRPr="008C2255">
        <w:rPr>
          <w:rFonts w:ascii="Times New Roman" w:hAnsi="Times New Roman" w:cs="Times New Roman"/>
          <w:sz w:val="24"/>
          <w:szCs w:val="24"/>
        </w:rPr>
        <w:t>perfección de los cuerpos clásicos. Son ásperos y excesivos.</w:t>
      </w:r>
      <w:r w:rsidR="00596951">
        <w:rPr>
          <w:rFonts w:ascii="Times New Roman" w:hAnsi="Times New Roman" w:cs="Times New Roman"/>
          <w:sz w:val="24"/>
          <w:szCs w:val="24"/>
        </w:rPr>
        <w:t xml:space="preserve"> </w:t>
      </w:r>
      <w:r w:rsidR="00C473D1">
        <w:rPr>
          <w:rFonts w:ascii="Times New Roman" w:hAnsi="Times New Roman" w:cs="Times New Roman"/>
          <w:sz w:val="24"/>
          <w:szCs w:val="24"/>
        </w:rPr>
        <w:t>E</w:t>
      </w:r>
      <w:r w:rsidR="00596951">
        <w:rPr>
          <w:rFonts w:ascii="Times New Roman" w:hAnsi="Times New Roman" w:cs="Times New Roman"/>
          <w:sz w:val="24"/>
          <w:szCs w:val="24"/>
        </w:rPr>
        <w:t>l primer impacto</w:t>
      </w:r>
      <w:r w:rsidR="00F866E8" w:rsidRPr="008C2255">
        <w:rPr>
          <w:rFonts w:ascii="Times New Roman" w:hAnsi="Times New Roman" w:cs="Times New Roman"/>
          <w:sz w:val="24"/>
          <w:szCs w:val="24"/>
        </w:rPr>
        <w:t xml:space="preserve"> </w:t>
      </w:r>
      <w:r w:rsidR="00B50E3B" w:rsidRPr="008C2255">
        <w:rPr>
          <w:rFonts w:ascii="Times New Roman" w:hAnsi="Times New Roman" w:cs="Times New Roman"/>
          <w:sz w:val="24"/>
          <w:szCs w:val="24"/>
        </w:rPr>
        <w:t>son</w:t>
      </w:r>
      <w:r w:rsidR="00F866E8" w:rsidRPr="008C2255">
        <w:rPr>
          <w:rFonts w:ascii="Times New Roman" w:hAnsi="Times New Roman" w:cs="Times New Roman"/>
          <w:sz w:val="24"/>
          <w:szCs w:val="24"/>
        </w:rPr>
        <w:t xml:space="preserve"> sus manos y sus pies de proporciones enormes. También sus cabezas, </w:t>
      </w:r>
      <w:r w:rsidR="00F866E8" w:rsidRPr="008C2255">
        <w:rPr>
          <w:rFonts w:ascii="Times New Roman" w:hAnsi="Times New Roman" w:cs="Times New Roman"/>
          <w:sz w:val="24"/>
          <w:szCs w:val="24"/>
        </w:rPr>
        <w:lastRenderedPageBreak/>
        <w:t>con frecuencia desmembradas del resto del cuerpo, son gigantes, co</w:t>
      </w:r>
      <w:r w:rsidR="00C473D1">
        <w:rPr>
          <w:rFonts w:ascii="Times New Roman" w:hAnsi="Times New Roman" w:cs="Times New Roman"/>
          <w:sz w:val="24"/>
          <w:szCs w:val="24"/>
        </w:rPr>
        <w:t>mo de Atlas, anchas y robustas. C</w:t>
      </w:r>
      <w:r w:rsidR="00F866E8" w:rsidRPr="008C2255">
        <w:rPr>
          <w:rFonts w:ascii="Times New Roman" w:hAnsi="Times New Roman" w:cs="Times New Roman"/>
          <w:sz w:val="24"/>
          <w:szCs w:val="24"/>
        </w:rPr>
        <w:t xml:space="preserve">uerpos desmembrados, cuerpos excesivos. </w:t>
      </w:r>
    </w:p>
    <w:p w:rsidR="00F866E8" w:rsidRPr="008C2255" w:rsidRDefault="00F866E8" w:rsidP="008C2255">
      <w:pPr>
        <w:spacing w:line="480" w:lineRule="auto"/>
        <w:jc w:val="both"/>
        <w:rPr>
          <w:rFonts w:ascii="Times New Roman" w:hAnsi="Times New Roman" w:cs="Times New Roman"/>
          <w:sz w:val="24"/>
          <w:szCs w:val="24"/>
        </w:rPr>
      </w:pPr>
      <w:r w:rsidRPr="008C2255">
        <w:rPr>
          <w:rFonts w:ascii="Times New Roman" w:hAnsi="Times New Roman" w:cs="Times New Roman"/>
          <w:sz w:val="24"/>
          <w:szCs w:val="24"/>
        </w:rPr>
        <w:t xml:space="preserve">El desmembramiento es desafío a lo completo, a lo entero; lo excesivo es desafío al comedimiento, a lo que tiene medida. </w:t>
      </w:r>
      <w:r w:rsidR="00596951">
        <w:rPr>
          <w:rFonts w:ascii="Times New Roman" w:hAnsi="Times New Roman" w:cs="Times New Roman"/>
          <w:sz w:val="24"/>
          <w:szCs w:val="24"/>
        </w:rPr>
        <w:t xml:space="preserve">Por eso </w:t>
      </w:r>
      <w:r w:rsidR="00B50E3B" w:rsidRPr="008C2255">
        <w:rPr>
          <w:rFonts w:ascii="Times New Roman" w:hAnsi="Times New Roman" w:cs="Times New Roman"/>
          <w:sz w:val="24"/>
          <w:szCs w:val="24"/>
        </w:rPr>
        <w:t xml:space="preserve">los cuerpos de la tierra desafían doblemente a la unidad y a la medida. </w:t>
      </w:r>
      <w:r w:rsidRPr="008C2255">
        <w:rPr>
          <w:rFonts w:ascii="Times New Roman" w:hAnsi="Times New Roman" w:cs="Times New Roman"/>
          <w:sz w:val="24"/>
          <w:szCs w:val="24"/>
        </w:rPr>
        <w:t>Esa distorsión, debida al aumento extraordinario del tamaño, nos muestra el cabal cumplimiento de una ley</w:t>
      </w:r>
      <w:r w:rsidR="00B50E3B" w:rsidRPr="008C2255">
        <w:rPr>
          <w:rFonts w:ascii="Times New Roman" w:hAnsi="Times New Roman" w:cs="Times New Roman"/>
          <w:sz w:val="24"/>
          <w:szCs w:val="24"/>
        </w:rPr>
        <w:t xml:space="preserve"> hegeliana</w:t>
      </w:r>
      <w:r w:rsidRPr="008C2255">
        <w:rPr>
          <w:rFonts w:ascii="Times New Roman" w:hAnsi="Times New Roman" w:cs="Times New Roman"/>
          <w:sz w:val="24"/>
          <w:szCs w:val="24"/>
        </w:rPr>
        <w:t>: la cantidad modifica la cualidad; un coloso ya no es un humano. Todo en América parece ser así: ancho, coloso y robusto.</w:t>
      </w:r>
      <w:r w:rsidR="00B50E3B" w:rsidRPr="008C2255">
        <w:rPr>
          <w:rFonts w:ascii="Times New Roman" w:hAnsi="Times New Roman" w:cs="Times New Roman"/>
          <w:sz w:val="24"/>
          <w:szCs w:val="24"/>
        </w:rPr>
        <w:t xml:space="preserve"> </w:t>
      </w:r>
    </w:p>
    <w:p w:rsidR="0057693A" w:rsidRPr="008C2255" w:rsidRDefault="00B50E3B" w:rsidP="008C2255">
      <w:pPr>
        <w:spacing w:line="480" w:lineRule="auto"/>
        <w:jc w:val="both"/>
        <w:rPr>
          <w:rFonts w:ascii="Times New Roman" w:hAnsi="Times New Roman" w:cs="Times New Roman"/>
          <w:sz w:val="24"/>
          <w:szCs w:val="24"/>
        </w:rPr>
      </w:pPr>
      <w:r w:rsidRPr="008C2255">
        <w:rPr>
          <w:rFonts w:ascii="Times New Roman" w:hAnsi="Times New Roman" w:cs="Times New Roman"/>
          <w:sz w:val="24"/>
          <w:szCs w:val="24"/>
        </w:rPr>
        <w:t xml:space="preserve">Ese desafío a la medida y a la unidad tiene un propósito: reconvertir el objeto estético mercantilizado en </w:t>
      </w:r>
      <w:proofErr w:type="spellStart"/>
      <w:r w:rsidRPr="008C2255">
        <w:rPr>
          <w:rFonts w:ascii="Times New Roman" w:hAnsi="Times New Roman" w:cs="Times New Roman"/>
          <w:sz w:val="24"/>
          <w:szCs w:val="24"/>
        </w:rPr>
        <w:t>antimercancía</w:t>
      </w:r>
      <w:proofErr w:type="spellEnd"/>
      <w:r w:rsidRPr="008C2255">
        <w:rPr>
          <w:rFonts w:ascii="Times New Roman" w:hAnsi="Times New Roman" w:cs="Times New Roman"/>
          <w:sz w:val="24"/>
          <w:szCs w:val="24"/>
        </w:rPr>
        <w:t xml:space="preserve">. </w:t>
      </w:r>
      <w:r w:rsidR="00F866E8" w:rsidRPr="008C2255">
        <w:rPr>
          <w:rFonts w:ascii="Times New Roman" w:hAnsi="Times New Roman" w:cs="Times New Roman"/>
          <w:sz w:val="24"/>
          <w:szCs w:val="24"/>
        </w:rPr>
        <w:t>Por eso las esculturas de Marín no se pueden comprar: no tienen un carácter privado o personal, no pueden empequeñecerse y domesticarse, no pueden ser rebajados al nivel de los accesorios de la vida cotidiana individual, a objeto de codicia, a posesión egoísta. Están en el espacio público, a la vista de todos. Ejercen una particular resistencia a ser dispersadas en las casas particulares, a ser desunidas y aisladas. Ellas celebran, habitan, ocupan, el espacio público.</w:t>
      </w:r>
      <w:r w:rsidR="0057693A" w:rsidRPr="008C2255">
        <w:rPr>
          <w:rFonts w:ascii="Times New Roman" w:hAnsi="Times New Roman" w:cs="Times New Roman"/>
          <w:sz w:val="24"/>
          <w:szCs w:val="24"/>
        </w:rPr>
        <w:t xml:space="preserve"> </w:t>
      </w:r>
    </w:p>
    <w:p w:rsidR="0057693A" w:rsidRPr="008C2255" w:rsidRDefault="0057693A" w:rsidP="008C2255">
      <w:pPr>
        <w:spacing w:line="480" w:lineRule="auto"/>
        <w:jc w:val="both"/>
        <w:rPr>
          <w:rFonts w:ascii="Times New Roman" w:hAnsi="Times New Roman" w:cs="Times New Roman"/>
          <w:sz w:val="24"/>
          <w:szCs w:val="24"/>
        </w:rPr>
      </w:pPr>
      <w:r w:rsidRPr="008C2255">
        <w:rPr>
          <w:rFonts w:ascii="Times New Roman" w:hAnsi="Times New Roman" w:cs="Times New Roman"/>
          <w:sz w:val="24"/>
          <w:szCs w:val="24"/>
        </w:rPr>
        <w:t>Puestas en medio de la calle, las esculturas de colosos perturban, interrumpen momentáneamente la linealidad del paso</w:t>
      </w:r>
      <w:r w:rsidR="00F866E8" w:rsidRPr="008C2255">
        <w:rPr>
          <w:rFonts w:ascii="Times New Roman" w:hAnsi="Times New Roman" w:cs="Times New Roman"/>
          <w:sz w:val="24"/>
          <w:szCs w:val="24"/>
        </w:rPr>
        <w:t>. Caídos de su pedestal, conf</w:t>
      </w:r>
      <w:r w:rsidRPr="008C2255">
        <w:rPr>
          <w:rFonts w:ascii="Times New Roman" w:hAnsi="Times New Roman" w:cs="Times New Roman"/>
          <w:sz w:val="24"/>
          <w:szCs w:val="24"/>
        </w:rPr>
        <w:t>undidos con la gente que pasea y que los puede tocar, o incluso</w:t>
      </w:r>
      <w:r w:rsidR="00F866E8" w:rsidRPr="008C2255">
        <w:rPr>
          <w:rFonts w:ascii="Times New Roman" w:hAnsi="Times New Roman" w:cs="Times New Roman"/>
          <w:sz w:val="24"/>
          <w:szCs w:val="24"/>
        </w:rPr>
        <w:t xml:space="preserve"> manosear, esos colosos muestran el </w:t>
      </w:r>
      <w:r w:rsidR="00F866E8" w:rsidRPr="008C2255">
        <w:rPr>
          <w:rFonts w:ascii="Times New Roman" w:hAnsi="Times New Roman" w:cs="Times New Roman"/>
          <w:i/>
          <w:sz w:val="24"/>
          <w:szCs w:val="24"/>
        </w:rPr>
        <w:t>ideal</w:t>
      </w:r>
      <w:r w:rsidR="00F866E8" w:rsidRPr="008C2255">
        <w:rPr>
          <w:rFonts w:ascii="Times New Roman" w:hAnsi="Times New Roman" w:cs="Times New Roman"/>
          <w:sz w:val="24"/>
          <w:szCs w:val="24"/>
        </w:rPr>
        <w:t xml:space="preserve"> en su escala inhumana. Rebajados, se aproximan a la tierra, principio de absorción y de nacimiento, cuna y tumba. Recuerdan también, así caídos, viejos actos de insumisión: toda revuelta contra las tiranías se expresa deponiendo las cabezas de los tiranos. </w:t>
      </w:r>
      <w:r w:rsidRPr="008C2255">
        <w:rPr>
          <w:rFonts w:ascii="Times New Roman" w:hAnsi="Times New Roman" w:cs="Times New Roman"/>
          <w:sz w:val="24"/>
          <w:szCs w:val="24"/>
        </w:rPr>
        <w:t xml:space="preserve">En </w:t>
      </w:r>
      <w:r w:rsidR="00C473D1">
        <w:rPr>
          <w:rFonts w:ascii="Times New Roman" w:hAnsi="Times New Roman" w:cs="Times New Roman"/>
          <w:sz w:val="24"/>
          <w:szCs w:val="24"/>
        </w:rPr>
        <w:t>“</w:t>
      </w:r>
      <w:r w:rsidRPr="008C2255">
        <w:rPr>
          <w:rFonts w:ascii="Times New Roman" w:hAnsi="Times New Roman" w:cs="Times New Roman"/>
          <w:sz w:val="24"/>
          <w:szCs w:val="24"/>
        </w:rPr>
        <w:t>Matar al tirano muerto. Destrucción de estatuas y ultraje al cadáver de los tiranos en la Roma imperial</w:t>
      </w:r>
      <w:r w:rsidR="00C473D1">
        <w:rPr>
          <w:rFonts w:ascii="Times New Roman" w:hAnsi="Times New Roman" w:cs="Times New Roman"/>
          <w:sz w:val="24"/>
          <w:szCs w:val="24"/>
        </w:rPr>
        <w:t>”</w:t>
      </w:r>
      <w:r w:rsidRPr="008C2255">
        <w:rPr>
          <w:rFonts w:ascii="Times New Roman" w:hAnsi="Times New Roman" w:cs="Times New Roman"/>
          <w:sz w:val="24"/>
          <w:szCs w:val="24"/>
        </w:rPr>
        <w:t>, Elen</w:t>
      </w:r>
      <w:r w:rsidR="00C473D1">
        <w:rPr>
          <w:rFonts w:ascii="Times New Roman" w:hAnsi="Times New Roman" w:cs="Times New Roman"/>
          <w:sz w:val="24"/>
          <w:szCs w:val="24"/>
        </w:rPr>
        <w:t xml:space="preserve">a Castillo Ramírez </w:t>
      </w:r>
      <w:r w:rsidR="00596951">
        <w:rPr>
          <w:rFonts w:ascii="Times New Roman" w:hAnsi="Times New Roman" w:cs="Times New Roman"/>
          <w:sz w:val="24"/>
          <w:szCs w:val="24"/>
        </w:rPr>
        <w:t xml:space="preserve">(2013) </w:t>
      </w:r>
      <w:r w:rsidR="00C473D1">
        <w:rPr>
          <w:rFonts w:ascii="Times New Roman" w:hAnsi="Times New Roman" w:cs="Times New Roman"/>
          <w:sz w:val="24"/>
          <w:szCs w:val="24"/>
        </w:rPr>
        <w:t>nos recuerda</w:t>
      </w:r>
      <w:r w:rsidRPr="008C2255">
        <w:rPr>
          <w:rFonts w:ascii="Times New Roman" w:hAnsi="Times New Roman" w:cs="Times New Roman"/>
          <w:sz w:val="24"/>
          <w:szCs w:val="24"/>
        </w:rPr>
        <w:t xml:space="preserve"> que  </w:t>
      </w:r>
    </w:p>
    <w:p w:rsidR="0057693A" w:rsidRDefault="0057693A" w:rsidP="008C2255">
      <w:pPr>
        <w:pStyle w:val="Sinespaciado"/>
        <w:spacing w:line="480" w:lineRule="auto"/>
        <w:ind w:left="708"/>
        <w:jc w:val="both"/>
        <w:rPr>
          <w:rFonts w:ascii="Times New Roman" w:hAnsi="Times New Roman" w:cs="Times New Roman"/>
          <w:sz w:val="24"/>
          <w:szCs w:val="24"/>
        </w:rPr>
      </w:pPr>
      <w:r w:rsidRPr="008C2255">
        <w:rPr>
          <w:rFonts w:ascii="Times New Roman" w:hAnsi="Times New Roman" w:cs="Times New Roman"/>
          <w:sz w:val="24"/>
          <w:szCs w:val="24"/>
        </w:rPr>
        <w:lastRenderedPageBreak/>
        <w:t>El ultraje del cadáver de un tirano y la demolición de sus estatuas por parte de una muchedumbre descontrolada, con</w:t>
      </w:r>
      <w:r w:rsidR="004F0107" w:rsidRPr="008C2255">
        <w:rPr>
          <w:rFonts w:ascii="Times New Roman" w:hAnsi="Times New Roman" w:cs="Times New Roman"/>
          <w:sz w:val="24"/>
          <w:szCs w:val="24"/>
        </w:rPr>
        <w:t>fi</w:t>
      </w:r>
      <w:r w:rsidRPr="008C2255">
        <w:rPr>
          <w:rFonts w:ascii="Times New Roman" w:hAnsi="Times New Roman" w:cs="Times New Roman"/>
          <w:sz w:val="24"/>
          <w:szCs w:val="24"/>
        </w:rPr>
        <w:t>ada en su impunidad por el inminente cambio de gobierno, han sido siempre consecuencia de la furia efímera de la masa, liberada de la opresión del miedo. La manía de destruir y decapitar las estatuas de los tiranos en arrebatos de cólera colectiva no se ha desarrollado con las revoluciones modernas, como a</w:t>
      </w:r>
      <w:r w:rsidR="004F0107" w:rsidRPr="008C2255">
        <w:rPr>
          <w:rFonts w:ascii="Times New Roman" w:hAnsi="Times New Roman" w:cs="Times New Roman"/>
          <w:sz w:val="24"/>
          <w:szCs w:val="24"/>
        </w:rPr>
        <w:t>fi</w:t>
      </w:r>
      <w:r w:rsidRPr="008C2255">
        <w:rPr>
          <w:rFonts w:ascii="Times New Roman" w:hAnsi="Times New Roman" w:cs="Times New Roman"/>
          <w:sz w:val="24"/>
          <w:szCs w:val="24"/>
        </w:rPr>
        <w:t xml:space="preserve">rma Luciano </w:t>
      </w:r>
      <w:proofErr w:type="spellStart"/>
      <w:r w:rsidRPr="008C2255">
        <w:rPr>
          <w:rFonts w:ascii="Times New Roman" w:hAnsi="Times New Roman" w:cs="Times New Roman"/>
          <w:sz w:val="24"/>
          <w:szCs w:val="24"/>
        </w:rPr>
        <w:t>Canfora</w:t>
      </w:r>
      <w:proofErr w:type="spellEnd"/>
      <w:r w:rsidR="004F0107" w:rsidRPr="008C2255">
        <w:rPr>
          <w:rFonts w:ascii="Times New Roman" w:hAnsi="Times New Roman" w:cs="Times New Roman"/>
          <w:sz w:val="24"/>
          <w:szCs w:val="24"/>
        </w:rPr>
        <w:t xml:space="preserve">, </w:t>
      </w:r>
      <w:r w:rsidRPr="008C2255">
        <w:rPr>
          <w:rFonts w:ascii="Times New Roman" w:hAnsi="Times New Roman" w:cs="Times New Roman"/>
          <w:sz w:val="24"/>
          <w:szCs w:val="24"/>
        </w:rPr>
        <w:t>ni es consecuencia del «vandalismo revolucionario» de los últimos siglos de Historia, sino que es la manifestación pública de la rabia contenida, la liberación del odio generado durante años de opresión y, a un mismo tiempo, un intento de congratulación con el gobierno sucesivo.</w:t>
      </w:r>
      <w:r w:rsidR="004F0107" w:rsidRPr="008C2255">
        <w:rPr>
          <w:rFonts w:ascii="Times New Roman" w:hAnsi="Times New Roman" w:cs="Times New Roman"/>
          <w:sz w:val="24"/>
          <w:szCs w:val="24"/>
        </w:rPr>
        <w:t xml:space="preserve"> (p. 78)</w:t>
      </w:r>
    </w:p>
    <w:p w:rsidR="00716737" w:rsidRDefault="00716737" w:rsidP="00716737">
      <w:pPr>
        <w:pStyle w:val="Sinespaciado"/>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 modo que esos colosos caídos son todos los tiranos, los pasados y lo venideros; un aviso de </w:t>
      </w:r>
      <w:r w:rsidR="00C473D1">
        <w:rPr>
          <w:rFonts w:ascii="Times New Roman" w:hAnsi="Times New Roman" w:cs="Times New Roman"/>
          <w:sz w:val="24"/>
          <w:szCs w:val="24"/>
        </w:rPr>
        <w:t>que la rabia y el odio no está desalojada de la ciudad, por más ordenada que parezca.</w:t>
      </w:r>
    </w:p>
    <w:p w:rsidR="00494B4B" w:rsidRPr="008C2255" w:rsidRDefault="00494B4B" w:rsidP="00494B4B">
      <w:pPr>
        <w:pStyle w:val="Sinespaciado"/>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es-AR"/>
        </w:rPr>
        <w:drawing>
          <wp:inline distT="0" distB="0" distL="0" distR="0">
            <wp:extent cx="4261583" cy="1692000"/>
            <wp:effectExtent l="0" t="0" r="571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lturas-javier-marin-prt.jpg"/>
                    <pic:cNvPicPr/>
                  </pic:nvPicPr>
                  <pic:blipFill>
                    <a:blip r:embed="rId4">
                      <a:extLst>
                        <a:ext uri="{28A0092B-C50C-407E-A947-70E740481C1C}">
                          <a14:useLocalDpi xmlns:a14="http://schemas.microsoft.com/office/drawing/2010/main" val="0"/>
                        </a:ext>
                      </a:extLst>
                    </a:blip>
                    <a:stretch>
                      <a:fillRect/>
                    </a:stretch>
                  </pic:blipFill>
                  <pic:spPr>
                    <a:xfrm>
                      <a:off x="0" y="0"/>
                      <a:ext cx="4261583" cy="1692000"/>
                    </a:xfrm>
                    <a:prstGeom prst="rect">
                      <a:avLst/>
                    </a:prstGeom>
                  </pic:spPr>
                </pic:pic>
              </a:graphicData>
            </a:graphic>
          </wp:inline>
        </w:drawing>
      </w:r>
    </w:p>
    <w:p w:rsidR="00C473D1" w:rsidRDefault="00C473D1" w:rsidP="008C2255">
      <w:pPr>
        <w:pStyle w:val="Sinespaciado"/>
        <w:spacing w:line="480" w:lineRule="auto"/>
        <w:jc w:val="both"/>
        <w:rPr>
          <w:rFonts w:ascii="Times New Roman" w:hAnsi="Times New Roman" w:cs="Times New Roman"/>
          <w:b/>
          <w:sz w:val="24"/>
          <w:szCs w:val="24"/>
        </w:rPr>
      </w:pPr>
    </w:p>
    <w:p w:rsidR="004F0107" w:rsidRPr="008C2255" w:rsidRDefault="004F0107" w:rsidP="008C2255">
      <w:pPr>
        <w:pStyle w:val="Sinespaciado"/>
        <w:spacing w:line="480" w:lineRule="auto"/>
        <w:jc w:val="both"/>
        <w:rPr>
          <w:rFonts w:ascii="Times New Roman" w:hAnsi="Times New Roman" w:cs="Times New Roman"/>
          <w:b/>
          <w:sz w:val="24"/>
          <w:szCs w:val="24"/>
        </w:rPr>
      </w:pPr>
      <w:r w:rsidRPr="008C2255">
        <w:rPr>
          <w:rFonts w:ascii="Times New Roman" w:hAnsi="Times New Roman" w:cs="Times New Roman"/>
          <w:b/>
          <w:sz w:val="24"/>
          <w:szCs w:val="24"/>
        </w:rPr>
        <w:t>La piel, la membrana, el límite y el desecho</w:t>
      </w:r>
    </w:p>
    <w:p w:rsidR="00F866E8" w:rsidRPr="008C2255" w:rsidRDefault="00F866E8" w:rsidP="008C2255">
      <w:pPr>
        <w:spacing w:line="480" w:lineRule="auto"/>
        <w:jc w:val="both"/>
        <w:rPr>
          <w:rFonts w:ascii="Times New Roman" w:hAnsi="Times New Roman" w:cs="Times New Roman"/>
          <w:sz w:val="24"/>
          <w:szCs w:val="24"/>
        </w:rPr>
      </w:pPr>
      <w:r w:rsidRPr="008C2255">
        <w:rPr>
          <w:rFonts w:ascii="Times New Roman" w:hAnsi="Times New Roman" w:cs="Times New Roman"/>
          <w:sz w:val="24"/>
          <w:szCs w:val="24"/>
        </w:rPr>
        <w:t>En esos cuerpos caídos, la piel no es membrana que protege sino que conecta, e</w:t>
      </w:r>
      <w:r w:rsidR="00716737">
        <w:rPr>
          <w:rFonts w:ascii="Times New Roman" w:hAnsi="Times New Roman" w:cs="Times New Roman"/>
          <w:sz w:val="24"/>
          <w:szCs w:val="24"/>
        </w:rPr>
        <w:t>s frontera que abre y cierra,</w:t>
      </w:r>
      <w:r w:rsidRPr="008C2255">
        <w:rPr>
          <w:rFonts w:ascii="Times New Roman" w:hAnsi="Times New Roman" w:cs="Times New Roman"/>
          <w:sz w:val="24"/>
          <w:szCs w:val="24"/>
        </w:rPr>
        <w:t xml:space="preserve"> lugar de flujo y de reflujo</w:t>
      </w:r>
      <w:r w:rsidR="004F0107" w:rsidRPr="008C2255">
        <w:rPr>
          <w:rFonts w:ascii="Times New Roman" w:hAnsi="Times New Roman" w:cs="Times New Roman"/>
          <w:sz w:val="24"/>
          <w:szCs w:val="24"/>
        </w:rPr>
        <w:t xml:space="preserve">. </w:t>
      </w:r>
      <w:r w:rsidR="00716737">
        <w:rPr>
          <w:rFonts w:ascii="Times New Roman" w:hAnsi="Times New Roman" w:cs="Times New Roman"/>
          <w:sz w:val="24"/>
          <w:szCs w:val="24"/>
        </w:rPr>
        <w:t>E</w:t>
      </w:r>
      <w:r w:rsidR="004F0107" w:rsidRPr="008C2255">
        <w:rPr>
          <w:rFonts w:ascii="Times New Roman" w:hAnsi="Times New Roman" w:cs="Times New Roman"/>
          <w:sz w:val="24"/>
          <w:szCs w:val="24"/>
        </w:rPr>
        <w:t xml:space="preserve">sos cuerpos nos llevan </w:t>
      </w:r>
      <w:r w:rsidRPr="008C2255">
        <w:rPr>
          <w:rFonts w:ascii="Times New Roman" w:hAnsi="Times New Roman" w:cs="Times New Roman"/>
          <w:sz w:val="24"/>
          <w:szCs w:val="24"/>
        </w:rPr>
        <w:t xml:space="preserve">a la cuestión del trazado de </w:t>
      </w:r>
      <w:r w:rsidR="00C473D1">
        <w:rPr>
          <w:rFonts w:ascii="Times New Roman" w:hAnsi="Times New Roman" w:cs="Times New Roman"/>
          <w:sz w:val="24"/>
          <w:szCs w:val="24"/>
        </w:rPr>
        <w:t xml:space="preserve">las </w:t>
      </w:r>
      <w:r w:rsidRPr="008C2255">
        <w:rPr>
          <w:rFonts w:ascii="Times New Roman" w:hAnsi="Times New Roman" w:cs="Times New Roman"/>
          <w:sz w:val="24"/>
          <w:szCs w:val="24"/>
        </w:rPr>
        <w:t xml:space="preserve">fronteras, de los límites, de las zonas de inclusión y exclusión. </w:t>
      </w:r>
    </w:p>
    <w:p w:rsidR="00F866E8" w:rsidRPr="008C2255" w:rsidRDefault="00F866E8" w:rsidP="008C2255">
      <w:pPr>
        <w:spacing w:line="480" w:lineRule="auto"/>
        <w:jc w:val="both"/>
        <w:rPr>
          <w:rFonts w:ascii="Times New Roman" w:hAnsi="Times New Roman" w:cs="Times New Roman"/>
          <w:sz w:val="24"/>
          <w:szCs w:val="24"/>
        </w:rPr>
      </w:pPr>
      <w:r w:rsidRPr="008C2255">
        <w:rPr>
          <w:rFonts w:ascii="Times New Roman" w:hAnsi="Times New Roman" w:cs="Times New Roman"/>
          <w:sz w:val="24"/>
          <w:szCs w:val="24"/>
        </w:rPr>
        <w:lastRenderedPageBreak/>
        <w:t xml:space="preserve">Como el cuerpo comunitario, como el cuerpo de la fiesta, ellos no se conciben separados y aislados de su entorno, sino en comunicación con otros miasmas y fluidos, en comunicación con su otro. </w:t>
      </w:r>
    </w:p>
    <w:p w:rsidR="00F866E8" w:rsidRPr="008C2255" w:rsidRDefault="00F866E8" w:rsidP="008C2255">
      <w:pPr>
        <w:spacing w:line="480" w:lineRule="auto"/>
        <w:jc w:val="both"/>
        <w:rPr>
          <w:rFonts w:ascii="Times New Roman" w:hAnsi="Times New Roman" w:cs="Times New Roman"/>
          <w:sz w:val="24"/>
          <w:szCs w:val="24"/>
        </w:rPr>
      </w:pPr>
      <w:r w:rsidRPr="008C2255">
        <w:rPr>
          <w:rFonts w:ascii="Times New Roman" w:hAnsi="Times New Roman" w:cs="Times New Roman"/>
          <w:sz w:val="24"/>
          <w:szCs w:val="24"/>
        </w:rPr>
        <w:t xml:space="preserve">Hay, pues, una materia que se organiza, que se hace cuerpo; en tanto pasiva, es capaz de recibir una forma, el ánima, el principio racional, el soplo o el logos. Y hay también una materia que se desecha, que rehúsa la forma oficial. Ese desecho es lo que estaría en los márgenes, en la zona de exclusión que fijan los cuerpos ya organizados. Por eso, estos cuerpos de barro, con sus rostros vencidos, nos hablan de algo más: nos hablan de la condición de desecho de los cuerpos en el nuevo mapa de los tiempos.  “¿Qué diablos es esto? —se pregunta </w:t>
      </w:r>
      <w:proofErr w:type="spellStart"/>
      <w:r w:rsidRPr="008C2255">
        <w:rPr>
          <w:rFonts w:ascii="Times New Roman" w:hAnsi="Times New Roman" w:cs="Times New Roman"/>
          <w:sz w:val="24"/>
          <w:szCs w:val="24"/>
        </w:rPr>
        <w:t>Panurgo</w:t>
      </w:r>
      <w:proofErr w:type="spellEnd"/>
      <w:r w:rsidRPr="008C2255">
        <w:rPr>
          <w:rFonts w:ascii="Times New Roman" w:hAnsi="Times New Roman" w:cs="Times New Roman"/>
          <w:sz w:val="24"/>
          <w:szCs w:val="24"/>
        </w:rPr>
        <w:t xml:space="preserve">, el personaje de </w:t>
      </w:r>
      <w:proofErr w:type="spellStart"/>
      <w:r w:rsidRPr="008C2255">
        <w:rPr>
          <w:rFonts w:ascii="Times New Roman" w:hAnsi="Times New Roman" w:cs="Times New Roman"/>
          <w:sz w:val="24"/>
          <w:szCs w:val="24"/>
        </w:rPr>
        <w:t>Gargantúa</w:t>
      </w:r>
      <w:proofErr w:type="spellEnd"/>
      <w:r w:rsidRPr="008C2255">
        <w:rPr>
          <w:rFonts w:ascii="Times New Roman" w:hAnsi="Times New Roman" w:cs="Times New Roman"/>
          <w:sz w:val="24"/>
          <w:szCs w:val="24"/>
        </w:rPr>
        <w:t xml:space="preserve"> y </w:t>
      </w:r>
      <w:proofErr w:type="spellStart"/>
      <w:r w:rsidRPr="008C2255">
        <w:rPr>
          <w:rFonts w:ascii="Times New Roman" w:hAnsi="Times New Roman" w:cs="Times New Roman"/>
          <w:sz w:val="24"/>
          <w:szCs w:val="24"/>
        </w:rPr>
        <w:t>Pantagruel</w:t>
      </w:r>
      <w:proofErr w:type="spellEnd"/>
      <w:r w:rsidRPr="008C2255">
        <w:rPr>
          <w:rFonts w:ascii="Times New Roman" w:hAnsi="Times New Roman" w:cs="Times New Roman"/>
          <w:sz w:val="24"/>
          <w:szCs w:val="24"/>
        </w:rPr>
        <w:t xml:space="preserve">— ¿Llamáis a esto mierda, </w:t>
      </w:r>
      <w:proofErr w:type="spellStart"/>
      <w:r w:rsidRPr="008C2255">
        <w:rPr>
          <w:rFonts w:ascii="Times New Roman" w:hAnsi="Times New Roman" w:cs="Times New Roman"/>
          <w:sz w:val="24"/>
          <w:szCs w:val="24"/>
        </w:rPr>
        <w:t>cagacojones</w:t>
      </w:r>
      <w:proofErr w:type="spellEnd"/>
      <w:r w:rsidRPr="008C2255">
        <w:rPr>
          <w:rFonts w:ascii="Times New Roman" w:hAnsi="Times New Roman" w:cs="Times New Roman"/>
          <w:sz w:val="24"/>
          <w:szCs w:val="24"/>
        </w:rPr>
        <w:t xml:space="preserve">, deyección, estiércol, materia fecal, excremento, caca de lobos, liebres, conejos, aves de rapiña, cabras y ovejas, basura o cagarruta? Yo creo que es azafrán de </w:t>
      </w:r>
      <w:proofErr w:type="spellStart"/>
      <w:r w:rsidRPr="008C2255">
        <w:rPr>
          <w:rFonts w:ascii="Times New Roman" w:hAnsi="Times New Roman" w:cs="Times New Roman"/>
          <w:sz w:val="24"/>
          <w:szCs w:val="24"/>
        </w:rPr>
        <w:t>Hiernia</w:t>
      </w:r>
      <w:proofErr w:type="spellEnd"/>
      <w:r w:rsidRPr="008C2255">
        <w:rPr>
          <w:rFonts w:ascii="Times New Roman" w:hAnsi="Times New Roman" w:cs="Times New Roman"/>
          <w:sz w:val="24"/>
          <w:szCs w:val="24"/>
        </w:rPr>
        <w:t xml:space="preserve">. Eso creo. Bebamos.” El remate de </w:t>
      </w:r>
      <w:proofErr w:type="spellStart"/>
      <w:r w:rsidRPr="008C2255">
        <w:rPr>
          <w:rFonts w:ascii="Times New Roman" w:hAnsi="Times New Roman" w:cs="Times New Roman"/>
          <w:sz w:val="24"/>
          <w:szCs w:val="24"/>
        </w:rPr>
        <w:t>Rabelais</w:t>
      </w:r>
      <w:proofErr w:type="spellEnd"/>
      <w:r w:rsidRPr="008C2255">
        <w:rPr>
          <w:rFonts w:ascii="Times New Roman" w:hAnsi="Times New Roman" w:cs="Times New Roman"/>
          <w:sz w:val="24"/>
          <w:szCs w:val="24"/>
        </w:rPr>
        <w:t>, que literalmente se caga de risa de todo, pone a la vista que lo más execrable y vulgar es también lo más preciado. Porque ese resto de materia infecunda, ese desecho maloliente que circula por cloacas, fuera de la vista de todos o en los márgenes, ese resto desechable, es a la vez constituyente: el cuerpo lo desaloja, lo execra, como condición para ser él mismo. Ir de cuerpo, se suele decir, para mentar esa parte de nosotros que tiene que ser expulsada para que el cuerpo sea.</w:t>
      </w:r>
      <w:r w:rsidR="004F0107" w:rsidRPr="008C2255">
        <w:rPr>
          <w:rFonts w:ascii="Times New Roman" w:hAnsi="Times New Roman" w:cs="Times New Roman"/>
          <w:sz w:val="24"/>
          <w:szCs w:val="24"/>
        </w:rPr>
        <w:t xml:space="preserve"> </w:t>
      </w:r>
    </w:p>
    <w:p w:rsidR="00F866E8" w:rsidRPr="008C2255" w:rsidRDefault="00F866E8" w:rsidP="008C2255">
      <w:pPr>
        <w:spacing w:line="480" w:lineRule="auto"/>
        <w:jc w:val="both"/>
        <w:rPr>
          <w:rFonts w:ascii="Times New Roman" w:hAnsi="Times New Roman" w:cs="Times New Roman"/>
          <w:sz w:val="24"/>
          <w:szCs w:val="24"/>
        </w:rPr>
      </w:pPr>
      <w:r w:rsidRPr="008C2255">
        <w:rPr>
          <w:rFonts w:ascii="Times New Roman" w:hAnsi="Times New Roman" w:cs="Times New Roman"/>
          <w:sz w:val="24"/>
          <w:szCs w:val="24"/>
        </w:rPr>
        <w:t xml:space="preserve">El cuerpo de la ciudad hace lo mismo con sus desechos. Con lo que considera la inmundicia, la basura. Algunas ciudades esconden los desechos (por lo general, el desecho suele marginarse o disimularse), otras los desalojan o reciclan. </w:t>
      </w:r>
      <w:r w:rsidR="004F0107" w:rsidRPr="008C2255">
        <w:rPr>
          <w:rFonts w:ascii="Times New Roman" w:hAnsi="Times New Roman" w:cs="Times New Roman"/>
          <w:sz w:val="24"/>
          <w:szCs w:val="24"/>
        </w:rPr>
        <w:t>Sin embargo, n</w:t>
      </w:r>
      <w:r w:rsidRPr="008C2255">
        <w:rPr>
          <w:rFonts w:ascii="Times New Roman" w:hAnsi="Times New Roman" w:cs="Times New Roman"/>
          <w:sz w:val="24"/>
          <w:szCs w:val="24"/>
        </w:rPr>
        <w:t xml:space="preserve">unca se sabe bien qué hacer con los desechos. </w:t>
      </w:r>
      <w:r w:rsidR="004F0107" w:rsidRPr="008C2255">
        <w:rPr>
          <w:rFonts w:ascii="Times New Roman" w:hAnsi="Times New Roman" w:cs="Times New Roman"/>
          <w:sz w:val="24"/>
          <w:szCs w:val="24"/>
        </w:rPr>
        <w:t>Lo</w:t>
      </w:r>
      <w:r w:rsidRPr="008C2255">
        <w:rPr>
          <w:rFonts w:ascii="Times New Roman" w:hAnsi="Times New Roman" w:cs="Times New Roman"/>
          <w:sz w:val="24"/>
          <w:szCs w:val="24"/>
        </w:rPr>
        <w:t xml:space="preserve"> cierto es que </w:t>
      </w:r>
      <w:r w:rsidR="004746D9" w:rsidRPr="008C2255">
        <w:rPr>
          <w:rFonts w:ascii="Times New Roman" w:hAnsi="Times New Roman" w:cs="Times New Roman"/>
          <w:sz w:val="24"/>
          <w:szCs w:val="24"/>
        </w:rPr>
        <w:t xml:space="preserve">—más allá de lo que hagamos con ellos, de lo que pensemos hacer con ellos (y donde pensar qué-hacer-con es siempre el discurso del </w:t>
      </w:r>
      <w:r w:rsidR="004746D9" w:rsidRPr="008C2255">
        <w:rPr>
          <w:rFonts w:ascii="Times New Roman" w:hAnsi="Times New Roman" w:cs="Times New Roman"/>
          <w:sz w:val="24"/>
          <w:szCs w:val="24"/>
        </w:rPr>
        <w:lastRenderedPageBreak/>
        <w:t>amo</w:t>
      </w:r>
      <w:proofErr w:type="gramStart"/>
      <w:r w:rsidR="004746D9" w:rsidRPr="008C2255">
        <w:rPr>
          <w:rFonts w:ascii="Times New Roman" w:hAnsi="Times New Roman" w:cs="Times New Roman"/>
          <w:sz w:val="24"/>
          <w:szCs w:val="24"/>
        </w:rPr>
        <w:t>)—</w:t>
      </w:r>
      <w:proofErr w:type="gramEnd"/>
      <w:r w:rsidR="004746D9" w:rsidRPr="008C2255">
        <w:rPr>
          <w:rFonts w:ascii="Times New Roman" w:hAnsi="Times New Roman" w:cs="Times New Roman"/>
          <w:sz w:val="24"/>
          <w:szCs w:val="24"/>
        </w:rPr>
        <w:t xml:space="preserve"> </w:t>
      </w:r>
      <w:r w:rsidRPr="008C2255">
        <w:rPr>
          <w:rFonts w:ascii="Times New Roman" w:hAnsi="Times New Roman" w:cs="Times New Roman"/>
          <w:sz w:val="24"/>
          <w:szCs w:val="24"/>
        </w:rPr>
        <w:t>ellos retornan, como los sueños, esos desechos con el que el psicoanálisis hace tantas cosas.</w:t>
      </w:r>
    </w:p>
    <w:p w:rsidR="00F866E8" w:rsidRPr="008C2255" w:rsidRDefault="00F866E8" w:rsidP="008C2255">
      <w:pPr>
        <w:spacing w:line="480" w:lineRule="auto"/>
        <w:jc w:val="both"/>
        <w:rPr>
          <w:rFonts w:ascii="Times New Roman" w:hAnsi="Times New Roman" w:cs="Times New Roman"/>
          <w:sz w:val="24"/>
          <w:szCs w:val="24"/>
        </w:rPr>
      </w:pPr>
      <w:r w:rsidRPr="008C2255">
        <w:rPr>
          <w:rFonts w:ascii="Times New Roman" w:hAnsi="Times New Roman" w:cs="Times New Roman"/>
          <w:sz w:val="24"/>
          <w:szCs w:val="24"/>
        </w:rPr>
        <w:t>El cuerpo-desecho está cargado de fuertes estigmas sociales: provoca nauseas, apesta, es considerado impuro. De un desecho no se espera que rechace.</w:t>
      </w:r>
      <w:r w:rsidR="004746D9" w:rsidRPr="008C2255">
        <w:rPr>
          <w:rFonts w:ascii="Times New Roman" w:hAnsi="Times New Roman" w:cs="Times New Roman"/>
          <w:sz w:val="24"/>
          <w:szCs w:val="24"/>
        </w:rPr>
        <w:t xml:space="preserve"> ¿Cómo osaría rechazar un desecho? (discurso del amo).</w:t>
      </w:r>
      <w:r w:rsidRPr="008C2255">
        <w:rPr>
          <w:rFonts w:ascii="Times New Roman" w:hAnsi="Times New Roman" w:cs="Times New Roman"/>
          <w:sz w:val="24"/>
          <w:szCs w:val="24"/>
        </w:rPr>
        <w:t xml:space="preserve"> Como inmundicia, no forma, no constituye mundo si bien está en el mundo, es inmundo. </w:t>
      </w:r>
      <w:r w:rsidR="008502FB">
        <w:rPr>
          <w:rFonts w:ascii="Times New Roman" w:hAnsi="Times New Roman" w:cs="Times New Roman"/>
          <w:sz w:val="24"/>
          <w:szCs w:val="24"/>
        </w:rPr>
        <w:t>De ahí que</w:t>
      </w:r>
      <w:r w:rsidRPr="008C2255">
        <w:rPr>
          <w:rFonts w:ascii="Times New Roman" w:hAnsi="Times New Roman" w:cs="Times New Roman"/>
          <w:sz w:val="24"/>
          <w:szCs w:val="24"/>
        </w:rPr>
        <w:t xml:space="preserve"> lo escandaloso para el cuerpo</w:t>
      </w:r>
      <w:r w:rsidR="008502FB">
        <w:rPr>
          <w:rFonts w:ascii="Times New Roman" w:hAnsi="Times New Roman" w:cs="Times New Roman"/>
          <w:sz w:val="24"/>
          <w:szCs w:val="24"/>
        </w:rPr>
        <w:t xml:space="preserve"> social sea</w:t>
      </w:r>
      <w:r w:rsidRPr="008C2255">
        <w:rPr>
          <w:rFonts w:ascii="Times New Roman" w:hAnsi="Times New Roman" w:cs="Times New Roman"/>
          <w:sz w:val="24"/>
          <w:szCs w:val="24"/>
        </w:rPr>
        <w:t xml:space="preserve"> que esa materialidad restante pueda organizarse por sí misma, circular por intersticios, moverse en los márgenes y rechazar o contaminar las zonas que están fuera de las áreas de exclusión. Por eso pone en jaque el orden donde todo es puro, blanco y limpio. El desecho que rechaza, que es lo excluido </w:t>
      </w:r>
      <w:proofErr w:type="spellStart"/>
      <w:r w:rsidRPr="008C2255">
        <w:rPr>
          <w:rFonts w:ascii="Times New Roman" w:hAnsi="Times New Roman" w:cs="Times New Roman"/>
          <w:sz w:val="24"/>
          <w:szCs w:val="24"/>
        </w:rPr>
        <w:t>posibilitante</w:t>
      </w:r>
      <w:proofErr w:type="spellEnd"/>
      <w:r w:rsidRPr="008C2255">
        <w:rPr>
          <w:rFonts w:ascii="Times New Roman" w:hAnsi="Times New Roman" w:cs="Times New Roman"/>
          <w:sz w:val="24"/>
          <w:szCs w:val="24"/>
        </w:rPr>
        <w:t xml:space="preserve">, procede entonces por doble negación: negado, niega, y entonces retorna. </w:t>
      </w:r>
    </w:p>
    <w:p w:rsidR="004746D9" w:rsidRPr="008C2255" w:rsidRDefault="00F866E8" w:rsidP="008C2255">
      <w:pPr>
        <w:spacing w:line="480" w:lineRule="auto"/>
        <w:jc w:val="both"/>
        <w:rPr>
          <w:rFonts w:ascii="Times New Roman" w:hAnsi="Times New Roman" w:cs="Times New Roman"/>
          <w:sz w:val="24"/>
          <w:szCs w:val="24"/>
        </w:rPr>
      </w:pPr>
      <w:r w:rsidRPr="008C2255">
        <w:rPr>
          <w:rFonts w:ascii="Times New Roman" w:hAnsi="Times New Roman" w:cs="Times New Roman"/>
          <w:sz w:val="24"/>
          <w:szCs w:val="24"/>
        </w:rPr>
        <w:t xml:space="preserve">Pero la negación que impone no es la negación abstracta, no es negación que reconfirma un orden unilateral, es negación que pone en contacto los dos rostros inevitables del cuerpo social: el de su organización saludable y el de la enfermedad, el de la vida y la muerte, el de lo limpio y la mugre. </w:t>
      </w:r>
      <w:r w:rsidR="004746D9" w:rsidRPr="008C2255">
        <w:rPr>
          <w:rFonts w:ascii="Times New Roman" w:hAnsi="Times New Roman" w:cs="Times New Roman"/>
          <w:sz w:val="24"/>
          <w:szCs w:val="24"/>
        </w:rPr>
        <w:t xml:space="preserve">En la introducción a </w:t>
      </w:r>
      <w:r w:rsidR="004746D9" w:rsidRPr="008C2255">
        <w:rPr>
          <w:rFonts w:ascii="Times New Roman" w:hAnsi="Times New Roman" w:cs="Times New Roman"/>
          <w:i/>
          <w:sz w:val="24"/>
          <w:szCs w:val="24"/>
        </w:rPr>
        <w:t>Cuerpos que importan. Sobre los límites materiales y discursivos del “sexo”</w:t>
      </w:r>
      <w:r w:rsidR="004746D9" w:rsidRPr="008C2255">
        <w:rPr>
          <w:rFonts w:ascii="Times New Roman" w:hAnsi="Times New Roman" w:cs="Times New Roman"/>
          <w:sz w:val="24"/>
          <w:szCs w:val="24"/>
        </w:rPr>
        <w:t>, Judith Butler define lo abyecto como un espacio indisociable de la propia matriz normativa que lo produce:</w:t>
      </w:r>
    </w:p>
    <w:p w:rsidR="004746D9" w:rsidRDefault="004746D9" w:rsidP="008C2255">
      <w:pPr>
        <w:spacing w:line="480" w:lineRule="auto"/>
        <w:ind w:left="708"/>
        <w:jc w:val="both"/>
        <w:rPr>
          <w:rFonts w:ascii="Times New Roman" w:hAnsi="Times New Roman" w:cs="Times New Roman"/>
          <w:sz w:val="24"/>
          <w:szCs w:val="24"/>
        </w:rPr>
      </w:pPr>
      <w:r w:rsidRPr="008C2255">
        <w:rPr>
          <w:rFonts w:ascii="Times New Roman" w:hAnsi="Times New Roman" w:cs="Times New Roman"/>
          <w:sz w:val="24"/>
          <w:szCs w:val="24"/>
        </w:rPr>
        <w:t xml:space="preserve">Esta matriz excluyente mediante la cual se forman los sujetos requiere pues la producción simultánea de una esfera de seres abyectos, de aquellos que no son “sujetos”, pero que forman el exterior constitutivo del campo de los sujetos. Lo abyecto designa aquí precisamente aquellas zonas “invisibles”, “inhabitables” de la vida social que, sin embargo, están densamente pobladas por quienes no gozan de la jerarquía de los sujetos, pero cuya condición de vivir bajo el signo de lo “invisible” </w:t>
      </w:r>
      <w:r w:rsidRPr="008C2255">
        <w:rPr>
          <w:rFonts w:ascii="Times New Roman" w:hAnsi="Times New Roman" w:cs="Times New Roman"/>
          <w:sz w:val="24"/>
          <w:szCs w:val="24"/>
        </w:rPr>
        <w:lastRenderedPageBreak/>
        <w:t>es necesaria para circunscribir la esfera de los sujetos. Esta zona de inhabitabilidad constituirá el límite que defina el terreno del sujeto; constituirá ese sitio de identificaciones temidas contra las cuales –y en virtud de las cuales</w:t>
      </w:r>
      <w:r w:rsidR="008502FB">
        <w:rPr>
          <w:rFonts w:ascii="Times New Roman" w:hAnsi="Times New Roman" w:cs="Times New Roman"/>
          <w:sz w:val="24"/>
          <w:szCs w:val="24"/>
        </w:rPr>
        <w:t xml:space="preserve"> </w:t>
      </w:r>
      <w:r w:rsidRPr="008C2255">
        <w:rPr>
          <w:rFonts w:ascii="Times New Roman" w:hAnsi="Times New Roman" w:cs="Times New Roman"/>
          <w:sz w:val="24"/>
          <w:szCs w:val="24"/>
        </w:rPr>
        <w:t>el terreno del sujeto circunscribirá su propia pretensión de autonomía y a la vida. En este sentido, pues, el sujeto se constituye a través de la fuerza de exclusión y la abyección, una fuerza que produce un exterior constitutivo del sujeto, un exterior abyecto que, después de todo, es “interior” al sujeto como su propio repudio fundacional</w:t>
      </w:r>
      <w:r w:rsidR="008502FB">
        <w:rPr>
          <w:rFonts w:ascii="Times New Roman" w:hAnsi="Times New Roman" w:cs="Times New Roman"/>
          <w:sz w:val="24"/>
          <w:szCs w:val="24"/>
        </w:rPr>
        <w:t>.</w:t>
      </w:r>
      <w:r w:rsidRPr="008C2255">
        <w:rPr>
          <w:rFonts w:ascii="Times New Roman" w:hAnsi="Times New Roman" w:cs="Times New Roman"/>
          <w:sz w:val="24"/>
          <w:szCs w:val="24"/>
        </w:rPr>
        <w:t xml:space="preserve"> (Butler 2002</w:t>
      </w:r>
      <w:r w:rsidR="008502FB">
        <w:rPr>
          <w:rFonts w:ascii="Times New Roman" w:hAnsi="Times New Roman" w:cs="Times New Roman"/>
          <w:sz w:val="24"/>
          <w:szCs w:val="24"/>
        </w:rPr>
        <w:t>:</w:t>
      </w:r>
      <w:r w:rsidRPr="008C2255">
        <w:rPr>
          <w:rFonts w:ascii="Times New Roman" w:hAnsi="Times New Roman" w:cs="Times New Roman"/>
          <w:sz w:val="24"/>
          <w:szCs w:val="24"/>
        </w:rPr>
        <w:t xml:space="preserve"> 19-20)</w:t>
      </w:r>
    </w:p>
    <w:p w:rsidR="008502FB" w:rsidRPr="008C2255" w:rsidRDefault="008502FB" w:rsidP="008502F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Lo abyecto, pues, no está en un ‘más allá’ innombrable, está ahí para asegurar la constitución del más acá; está ahí como su condición. </w:t>
      </w:r>
    </w:p>
    <w:p w:rsidR="00E33A4E" w:rsidRPr="008C2255" w:rsidRDefault="00E33A4E" w:rsidP="008C2255">
      <w:pPr>
        <w:spacing w:line="480" w:lineRule="auto"/>
        <w:jc w:val="both"/>
        <w:rPr>
          <w:rFonts w:ascii="Times New Roman" w:hAnsi="Times New Roman" w:cs="Times New Roman"/>
          <w:b/>
          <w:sz w:val="24"/>
          <w:szCs w:val="24"/>
        </w:rPr>
      </w:pPr>
      <w:r w:rsidRPr="008C2255">
        <w:rPr>
          <w:rFonts w:ascii="Times New Roman" w:hAnsi="Times New Roman" w:cs="Times New Roman"/>
          <w:b/>
          <w:sz w:val="24"/>
          <w:szCs w:val="24"/>
        </w:rPr>
        <w:t>Cuerpos que no andan ni amasan</w:t>
      </w:r>
    </w:p>
    <w:p w:rsidR="00F866E8" w:rsidRPr="008C2255" w:rsidRDefault="00E33A4E" w:rsidP="008C2255">
      <w:pPr>
        <w:spacing w:line="480" w:lineRule="auto"/>
        <w:jc w:val="both"/>
        <w:rPr>
          <w:rFonts w:ascii="Times New Roman" w:hAnsi="Times New Roman" w:cs="Times New Roman"/>
          <w:sz w:val="24"/>
          <w:szCs w:val="24"/>
        </w:rPr>
      </w:pPr>
      <w:r w:rsidRPr="008C2255">
        <w:rPr>
          <w:rFonts w:ascii="Times New Roman" w:hAnsi="Times New Roman" w:cs="Times New Roman"/>
          <w:sz w:val="24"/>
          <w:szCs w:val="24"/>
        </w:rPr>
        <w:t xml:space="preserve">Finalmente, muchos de los </w:t>
      </w:r>
      <w:r w:rsidR="00F866E8" w:rsidRPr="008C2255">
        <w:rPr>
          <w:rFonts w:ascii="Times New Roman" w:hAnsi="Times New Roman" w:cs="Times New Roman"/>
          <w:sz w:val="24"/>
          <w:szCs w:val="24"/>
        </w:rPr>
        <w:t>cuerpos</w:t>
      </w:r>
      <w:r w:rsidRPr="008C2255">
        <w:rPr>
          <w:rFonts w:ascii="Times New Roman" w:hAnsi="Times New Roman" w:cs="Times New Roman"/>
          <w:sz w:val="24"/>
          <w:szCs w:val="24"/>
        </w:rPr>
        <w:t xml:space="preserve"> salidos del taller</w:t>
      </w:r>
      <w:r w:rsidR="00F866E8" w:rsidRPr="008C2255">
        <w:rPr>
          <w:rFonts w:ascii="Times New Roman" w:hAnsi="Times New Roman" w:cs="Times New Roman"/>
          <w:sz w:val="24"/>
          <w:szCs w:val="24"/>
        </w:rPr>
        <w:t xml:space="preserve"> de Marín </w:t>
      </w:r>
      <w:r w:rsidR="008502FB">
        <w:rPr>
          <w:rFonts w:ascii="Times New Roman" w:hAnsi="Times New Roman" w:cs="Times New Roman"/>
          <w:sz w:val="24"/>
          <w:szCs w:val="24"/>
        </w:rPr>
        <w:t>son a la</w:t>
      </w:r>
      <w:r w:rsidR="002E7E6E" w:rsidRPr="008C2255">
        <w:rPr>
          <w:rFonts w:ascii="Times New Roman" w:hAnsi="Times New Roman" w:cs="Times New Roman"/>
          <w:sz w:val="24"/>
          <w:szCs w:val="24"/>
        </w:rPr>
        <w:t xml:space="preserve"> vez</w:t>
      </w:r>
      <w:r w:rsidRPr="008C2255">
        <w:rPr>
          <w:rFonts w:ascii="Times New Roman" w:hAnsi="Times New Roman" w:cs="Times New Roman"/>
          <w:sz w:val="24"/>
          <w:szCs w:val="24"/>
        </w:rPr>
        <w:t xml:space="preserve"> </w:t>
      </w:r>
      <w:r w:rsidR="008502FB">
        <w:rPr>
          <w:rFonts w:ascii="Times New Roman" w:hAnsi="Times New Roman" w:cs="Times New Roman"/>
          <w:sz w:val="24"/>
          <w:szCs w:val="24"/>
        </w:rPr>
        <w:t>cuerpos</w:t>
      </w:r>
      <w:r w:rsidRPr="008C2255">
        <w:rPr>
          <w:rFonts w:ascii="Times New Roman" w:hAnsi="Times New Roman" w:cs="Times New Roman"/>
          <w:sz w:val="24"/>
          <w:szCs w:val="24"/>
        </w:rPr>
        <w:t xml:space="preserve"> que ofrecen</w:t>
      </w:r>
      <w:r w:rsidR="00F866E8" w:rsidRPr="008C2255">
        <w:rPr>
          <w:rFonts w:ascii="Times New Roman" w:hAnsi="Times New Roman" w:cs="Times New Roman"/>
          <w:sz w:val="24"/>
          <w:szCs w:val="24"/>
        </w:rPr>
        <w:t xml:space="preserve"> oponen resistencia a ciertas formas de corporalidad estandarizadas</w:t>
      </w:r>
      <w:r w:rsidRPr="008C2255">
        <w:rPr>
          <w:rFonts w:ascii="Times New Roman" w:hAnsi="Times New Roman" w:cs="Times New Roman"/>
          <w:sz w:val="24"/>
          <w:szCs w:val="24"/>
        </w:rPr>
        <w:t>, en especial,</w:t>
      </w:r>
      <w:r w:rsidR="00F866E8" w:rsidRPr="008C2255">
        <w:rPr>
          <w:rFonts w:ascii="Times New Roman" w:hAnsi="Times New Roman" w:cs="Times New Roman"/>
          <w:sz w:val="24"/>
          <w:szCs w:val="24"/>
        </w:rPr>
        <w:t xml:space="preserve"> los cuerpos femeninos</w:t>
      </w:r>
      <w:r w:rsidRPr="008C2255">
        <w:rPr>
          <w:rFonts w:ascii="Times New Roman" w:hAnsi="Times New Roman" w:cs="Times New Roman"/>
          <w:sz w:val="24"/>
          <w:szCs w:val="24"/>
        </w:rPr>
        <w:t>.</w:t>
      </w:r>
      <w:r w:rsidR="00F866E8" w:rsidRPr="008C2255">
        <w:rPr>
          <w:rFonts w:ascii="Times New Roman" w:hAnsi="Times New Roman" w:cs="Times New Roman"/>
          <w:sz w:val="24"/>
          <w:szCs w:val="24"/>
        </w:rPr>
        <w:t xml:space="preserve"> </w:t>
      </w:r>
      <w:r w:rsidR="002E7E6E" w:rsidRPr="008C2255">
        <w:rPr>
          <w:rFonts w:ascii="Times New Roman" w:hAnsi="Times New Roman" w:cs="Times New Roman"/>
          <w:sz w:val="24"/>
          <w:szCs w:val="24"/>
        </w:rPr>
        <w:t>Excesivos, s</w:t>
      </w:r>
      <w:r w:rsidR="00494B4B">
        <w:rPr>
          <w:rFonts w:ascii="Times New Roman" w:hAnsi="Times New Roman" w:cs="Times New Roman"/>
          <w:sz w:val="24"/>
          <w:szCs w:val="24"/>
        </w:rPr>
        <w:t>ó</w:t>
      </w:r>
      <w:r w:rsidRPr="008C2255">
        <w:rPr>
          <w:rFonts w:ascii="Times New Roman" w:hAnsi="Times New Roman" w:cs="Times New Roman"/>
          <w:sz w:val="24"/>
          <w:szCs w:val="24"/>
        </w:rPr>
        <w:t>lo quedan sus vientres anchos, cansados de tanto parir, c</w:t>
      </w:r>
      <w:r w:rsidR="00F866E8" w:rsidRPr="008C2255">
        <w:rPr>
          <w:rFonts w:ascii="Times New Roman" w:hAnsi="Times New Roman" w:cs="Times New Roman"/>
          <w:sz w:val="24"/>
          <w:szCs w:val="24"/>
        </w:rPr>
        <w:t>osidos por todos lados.</w:t>
      </w:r>
    </w:p>
    <w:p w:rsidR="00E33A4E" w:rsidRPr="008C2255" w:rsidRDefault="00F866E8" w:rsidP="008C2255">
      <w:pPr>
        <w:spacing w:line="480" w:lineRule="auto"/>
        <w:jc w:val="both"/>
        <w:rPr>
          <w:rFonts w:ascii="Times New Roman" w:hAnsi="Times New Roman" w:cs="Times New Roman"/>
          <w:sz w:val="24"/>
          <w:szCs w:val="24"/>
        </w:rPr>
      </w:pPr>
      <w:r w:rsidRPr="008C2255">
        <w:rPr>
          <w:rFonts w:ascii="Times New Roman" w:hAnsi="Times New Roman" w:cs="Times New Roman"/>
          <w:sz w:val="24"/>
          <w:szCs w:val="24"/>
        </w:rPr>
        <w:t xml:space="preserve">Si la tierra y el cuerpo de las mujeres han quedado unidos en nuestra imaginación, es porque así como se rastrilla la tierra y se pasa el arado para hacerla fecunda, así también esos cuerpos se marcan con precisión quirúrgica para hacerlos parir. Cuerpo de la tierra arado y extenuado, marcado a hierro y a sangre. </w:t>
      </w:r>
    </w:p>
    <w:p w:rsidR="00F866E8" w:rsidRDefault="002E7E6E" w:rsidP="008C2255">
      <w:pPr>
        <w:spacing w:line="480" w:lineRule="auto"/>
        <w:jc w:val="both"/>
        <w:rPr>
          <w:rFonts w:ascii="Times New Roman" w:hAnsi="Times New Roman" w:cs="Times New Roman"/>
          <w:sz w:val="24"/>
          <w:szCs w:val="24"/>
        </w:rPr>
      </w:pPr>
      <w:r w:rsidRPr="008C2255">
        <w:rPr>
          <w:rFonts w:ascii="Times New Roman" w:hAnsi="Times New Roman" w:cs="Times New Roman"/>
          <w:sz w:val="24"/>
          <w:szCs w:val="24"/>
        </w:rPr>
        <w:t>De</w:t>
      </w:r>
      <w:r w:rsidR="00F866E8" w:rsidRPr="008C2255">
        <w:rPr>
          <w:rFonts w:ascii="Times New Roman" w:hAnsi="Times New Roman" w:cs="Times New Roman"/>
          <w:sz w:val="24"/>
          <w:szCs w:val="24"/>
        </w:rPr>
        <w:t xml:space="preserve"> c</w:t>
      </w:r>
      <w:r w:rsidRPr="008C2255">
        <w:rPr>
          <w:rFonts w:ascii="Times New Roman" w:hAnsi="Times New Roman" w:cs="Times New Roman"/>
          <w:sz w:val="24"/>
          <w:szCs w:val="24"/>
        </w:rPr>
        <w:t>oloración semejante a la tierra —</w:t>
      </w:r>
      <w:r w:rsidR="008502FB">
        <w:rPr>
          <w:rFonts w:ascii="Times New Roman" w:hAnsi="Times New Roman" w:cs="Times New Roman"/>
          <w:sz w:val="24"/>
          <w:szCs w:val="24"/>
        </w:rPr>
        <w:t>retorno, pues</w:t>
      </w:r>
      <w:r w:rsidRPr="008C2255">
        <w:rPr>
          <w:rFonts w:ascii="Times New Roman" w:hAnsi="Times New Roman" w:cs="Times New Roman"/>
          <w:sz w:val="24"/>
          <w:szCs w:val="24"/>
        </w:rPr>
        <w:t>,</w:t>
      </w:r>
      <w:r w:rsidR="008502FB">
        <w:rPr>
          <w:rFonts w:ascii="Times New Roman" w:hAnsi="Times New Roman" w:cs="Times New Roman"/>
          <w:sz w:val="24"/>
          <w:szCs w:val="24"/>
        </w:rPr>
        <w:t xml:space="preserve"> al principio,</w:t>
      </w:r>
      <w:r w:rsidRPr="008C2255">
        <w:rPr>
          <w:rFonts w:ascii="Times New Roman" w:hAnsi="Times New Roman" w:cs="Times New Roman"/>
          <w:sz w:val="24"/>
          <w:szCs w:val="24"/>
        </w:rPr>
        <w:t xml:space="preserve"> a la materia—</w:t>
      </w:r>
      <w:r w:rsidR="00F866E8" w:rsidRPr="008C2255">
        <w:rPr>
          <w:rFonts w:ascii="Times New Roman" w:hAnsi="Times New Roman" w:cs="Times New Roman"/>
          <w:sz w:val="24"/>
          <w:szCs w:val="24"/>
        </w:rPr>
        <w:t xml:space="preserve"> </w:t>
      </w:r>
      <w:r w:rsidRPr="008C2255">
        <w:rPr>
          <w:rFonts w:ascii="Times New Roman" w:hAnsi="Times New Roman" w:cs="Times New Roman"/>
          <w:sz w:val="24"/>
          <w:szCs w:val="24"/>
        </w:rPr>
        <w:t xml:space="preserve">esos cuerpos </w:t>
      </w:r>
      <w:r w:rsidR="00F866E8" w:rsidRPr="008C2255">
        <w:rPr>
          <w:rFonts w:ascii="Times New Roman" w:hAnsi="Times New Roman" w:cs="Times New Roman"/>
          <w:sz w:val="24"/>
          <w:szCs w:val="24"/>
        </w:rPr>
        <w:t xml:space="preserve">son de lodo o de fango, retornan siempre, la rueda del tiempo los conmina a no perecer </w:t>
      </w:r>
      <w:r w:rsidR="00F866E8" w:rsidRPr="008C2255">
        <w:rPr>
          <w:rFonts w:ascii="Times New Roman" w:hAnsi="Times New Roman" w:cs="Times New Roman"/>
          <w:sz w:val="24"/>
          <w:szCs w:val="24"/>
        </w:rPr>
        <w:lastRenderedPageBreak/>
        <w:t>porque, al confundirse con la materia, se transforman siempre, son desecho, son abono, son tierra fértil.</w:t>
      </w:r>
      <w:r w:rsidR="00494B4B">
        <w:rPr>
          <w:rFonts w:ascii="Times New Roman" w:hAnsi="Times New Roman" w:cs="Times New Roman"/>
          <w:sz w:val="24"/>
          <w:szCs w:val="24"/>
        </w:rPr>
        <w:t xml:space="preserve"> </w:t>
      </w:r>
      <w:r w:rsidR="00F866E8" w:rsidRPr="008C2255">
        <w:rPr>
          <w:rFonts w:ascii="Times New Roman" w:hAnsi="Times New Roman" w:cs="Times New Roman"/>
          <w:sz w:val="24"/>
          <w:szCs w:val="24"/>
        </w:rPr>
        <w:t xml:space="preserve">Yo no sé si el mármol permitiría esa oscura promiscuidad. </w:t>
      </w:r>
    </w:p>
    <w:p w:rsidR="00494B4B" w:rsidRPr="008C2255" w:rsidRDefault="00494B4B" w:rsidP="00494B4B">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es-AR"/>
        </w:rPr>
        <w:drawing>
          <wp:inline distT="0" distB="0" distL="0" distR="0">
            <wp:extent cx="1124687" cy="169200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pu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4687" cy="1692000"/>
                    </a:xfrm>
                    <a:prstGeom prst="rect">
                      <a:avLst/>
                    </a:prstGeom>
                  </pic:spPr>
                </pic:pic>
              </a:graphicData>
            </a:graphic>
          </wp:inline>
        </w:drawing>
      </w:r>
    </w:p>
    <w:p w:rsidR="00F866E8" w:rsidRDefault="00F866E8" w:rsidP="008C2255">
      <w:pPr>
        <w:spacing w:line="480" w:lineRule="auto"/>
        <w:jc w:val="both"/>
        <w:rPr>
          <w:rFonts w:ascii="Times New Roman" w:hAnsi="Times New Roman" w:cs="Times New Roman"/>
          <w:sz w:val="24"/>
          <w:szCs w:val="24"/>
        </w:rPr>
      </w:pPr>
      <w:r w:rsidRPr="008C2255">
        <w:rPr>
          <w:rFonts w:ascii="Times New Roman" w:hAnsi="Times New Roman" w:cs="Times New Roman"/>
          <w:sz w:val="24"/>
          <w:szCs w:val="24"/>
        </w:rPr>
        <w:t>La rueda del tiempo da cobijo y amparo a esos cuerpos rotos.</w:t>
      </w:r>
      <w:r w:rsidR="00E33A4E" w:rsidRPr="008C2255">
        <w:rPr>
          <w:rFonts w:ascii="Times New Roman" w:hAnsi="Times New Roman" w:cs="Times New Roman"/>
          <w:sz w:val="24"/>
          <w:szCs w:val="24"/>
        </w:rPr>
        <w:t xml:space="preserve"> </w:t>
      </w:r>
      <w:r w:rsidRPr="008C2255">
        <w:rPr>
          <w:rFonts w:ascii="Times New Roman" w:hAnsi="Times New Roman" w:cs="Times New Roman"/>
          <w:sz w:val="24"/>
          <w:szCs w:val="24"/>
        </w:rPr>
        <w:t>Ni puestos a la intemperie, donde sobreviven, la lluvia logra hacerlos desaparecer. La rueda del tiempo está hecha de este amasijo de cuerpos y de desechos. Ellos vuelven, se reciclan, proliferan, se ríen con ese rictus amargo y jovial, imponen sus muñones, se desplazan obscenos por las ciudades, son la savia, son la circulación y la vida, ruedan, como el canto rodado, como</w:t>
      </w:r>
      <w:r w:rsidR="00E33A4E" w:rsidRPr="008C2255">
        <w:rPr>
          <w:rFonts w:ascii="Times New Roman" w:hAnsi="Times New Roman" w:cs="Times New Roman"/>
          <w:sz w:val="24"/>
          <w:szCs w:val="24"/>
        </w:rPr>
        <w:t xml:space="preserve"> el canto, ruedan y cantan</w:t>
      </w:r>
      <w:r w:rsidRPr="008C2255">
        <w:rPr>
          <w:rFonts w:ascii="Times New Roman" w:hAnsi="Times New Roman" w:cs="Times New Roman"/>
          <w:sz w:val="24"/>
          <w:szCs w:val="24"/>
        </w:rPr>
        <w:t>.</w:t>
      </w:r>
    </w:p>
    <w:p w:rsidR="00A33917" w:rsidRPr="00A33917" w:rsidRDefault="00A33917" w:rsidP="008C2255">
      <w:pPr>
        <w:spacing w:line="480" w:lineRule="auto"/>
        <w:jc w:val="both"/>
        <w:rPr>
          <w:rFonts w:ascii="Times New Roman" w:hAnsi="Times New Roman" w:cs="Times New Roman"/>
          <w:b/>
          <w:sz w:val="24"/>
          <w:szCs w:val="24"/>
        </w:rPr>
      </w:pPr>
      <w:r w:rsidRPr="00A33917">
        <w:rPr>
          <w:rFonts w:ascii="Times New Roman" w:hAnsi="Times New Roman" w:cs="Times New Roman"/>
          <w:b/>
          <w:sz w:val="24"/>
          <w:szCs w:val="24"/>
        </w:rPr>
        <w:t>Referencias</w:t>
      </w:r>
    </w:p>
    <w:p w:rsidR="008502FB" w:rsidRPr="008C2255" w:rsidRDefault="008502FB" w:rsidP="008502FB">
      <w:pPr>
        <w:spacing w:line="480" w:lineRule="auto"/>
        <w:jc w:val="both"/>
        <w:rPr>
          <w:rFonts w:ascii="Times New Roman" w:hAnsi="Times New Roman" w:cs="Times New Roman"/>
          <w:sz w:val="24"/>
          <w:szCs w:val="24"/>
        </w:rPr>
      </w:pPr>
      <w:r>
        <w:rPr>
          <w:rFonts w:ascii="Times New Roman" w:hAnsi="Times New Roman" w:cs="Times New Roman"/>
          <w:sz w:val="24"/>
          <w:szCs w:val="24"/>
        </w:rPr>
        <w:t>Butle</w:t>
      </w:r>
      <w:bookmarkStart w:id="0" w:name="_GoBack"/>
      <w:bookmarkEnd w:id="0"/>
      <w:r>
        <w:rPr>
          <w:rFonts w:ascii="Times New Roman" w:hAnsi="Times New Roman" w:cs="Times New Roman"/>
          <w:sz w:val="24"/>
          <w:szCs w:val="24"/>
        </w:rPr>
        <w:t>r, J (2002).</w:t>
      </w:r>
      <w:r w:rsidRPr="008C2255">
        <w:rPr>
          <w:rFonts w:ascii="Times New Roman" w:hAnsi="Times New Roman" w:cs="Times New Roman"/>
          <w:sz w:val="24"/>
          <w:szCs w:val="24"/>
        </w:rPr>
        <w:t xml:space="preserve"> </w:t>
      </w:r>
      <w:r w:rsidRPr="008502FB">
        <w:rPr>
          <w:rFonts w:ascii="Times New Roman" w:hAnsi="Times New Roman" w:cs="Times New Roman"/>
          <w:i/>
          <w:sz w:val="24"/>
          <w:szCs w:val="24"/>
        </w:rPr>
        <w:t>Cuerpos que importan. Sobre los límites materiales y discursivos del “sexo”</w:t>
      </w:r>
      <w:r w:rsidRPr="008C2255">
        <w:rPr>
          <w:rFonts w:ascii="Times New Roman" w:hAnsi="Times New Roman" w:cs="Times New Roman"/>
          <w:sz w:val="24"/>
          <w:szCs w:val="24"/>
        </w:rPr>
        <w:t>. Bu</w:t>
      </w:r>
      <w:r>
        <w:rPr>
          <w:rFonts w:ascii="Times New Roman" w:hAnsi="Times New Roman" w:cs="Times New Roman"/>
          <w:sz w:val="24"/>
          <w:szCs w:val="24"/>
        </w:rPr>
        <w:t>enos Aires, Paidós</w:t>
      </w:r>
      <w:r w:rsidRPr="008C2255">
        <w:rPr>
          <w:rFonts w:ascii="Times New Roman" w:hAnsi="Times New Roman" w:cs="Times New Roman"/>
          <w:sz w:val="24"/>
          <w:szCs w:val="24"/>
        </w:rPr>
        <w:t>.</w:t>
      </w:r>
    </w:p>
    <w:p w:rsidR="00596951" w:rsidRDefault="00905ECF" w:rsidP="00A33917">
      <w:pPr>
        <w:spacing w:line="480" w:lineRule="auto"/>
        <w:jc w:val="both"/>
        <w:rPr>
          <w:rFonts w:ascii="Times New Roman" w:hAnsi="Times New Roman" w:cs="Times New Roman"/>
          <w:sz w:val="24"/>
          <w:szCs w:val="24"/>
        </w:rPr>
      </w:pPr>
      <w:r w:rsidRPr="00905ECF">
        <w:rPr>
          <w:rFonts w:ascii="Times New Roman" w:hAnsi="Times New Roman" w:cs="Times New Roman"/>
          <w:sz w:val="24"/>
          <w:szCs w:val="24"/>
        </w:rPr>
        <w:t>Castillo Ramírez</w:t>
      </w:r>
      <w:r w:rsidR="00A33917">
        <w:rPr>
          <w:rFonts w:ascii="Times New Roman" w:hAnsi="Times New Roman" w:cs="Times New Roman"/>
          <w:sz w:val="24"/>
          <w:szCs w:val="24"/>
        </w:rPr>
        <w:t>, E. (</w:t>
      </w:r>
      <w:r w:rsidR="00A33917" w:rsidRPr="00A33917">
        <w:rPr>
          <w:rFonts w:ascii="Times New Roman" w:hAnsi="Times New Roman" w:cs="Times New Roman"/>
          <w:sz w:val="24"/>
          <w:szCs w:val="24"/>
        </w:rPr>
        <w:t>2013</w:t>
      </w:r>
      <w:r w:rsidR="00A33917">
        <w:rPr>
          <w:rFonts w:ascii="Times New Roman" w:hAnsi="Times New Roman" w:cs="Times New Roman"/>
          <w:sz w:val="24"/>
          <w:szCs w:val="24"/>
        </w:rPr>
        <w:t>).</w:t>
      </w:r>
      <w:r>
        <w:rPr>
          <w:rFonts w:ascii="Times New Roman" w:hAnsi="Times New Roman" w:cs="Times New Roman"/>
          <w:sz w:val="24"/>
          <w:szCs w:val="24"/>
        </w:rPr>
        <w:t xml:space="preserve"> </w:t>
      </w:r>
      <w:r w:rsidRPr="00905ECF">
        <w:rPr>
          <w:rFonts w:ascii="Times New Roman" w:hAnsi="Times New Roman" w:cs="Times New Roman"/>
          <w:sz w:val="24"/>
          <w:szCs w:val="24"/>
        </w:rPr>
        <w:t>Matar al tirano muerto.</w:t>
      </w:r>
      <w:r>
        <w:rPr>
          <w:rFonts w:ascii="Times New Roman" w:hAnsi="Times New Roman" w:cs="Times New Roman"/>
          <w:sz w:val="24"/>
          <w:szCs w:val="24"/>
        </w:rPr>
        <w:t xml:space="preserve"> </w:t>
      </w:r>
      <w:r w:rsidRPr="00905ECF">
        <w:rPr>
          <w:rFonts w:ascii="Times New Roman" w:hAnsi="Times New Roman" w:cs="Times New Roman"/>
          <w:sz w:val="24"/>
          <w:szCs w:val="24"/>
        </w:rPr>
        <w:t>Destrucción de estatuas y ultraje al cadáver de los</w:t>
      </w:r>
      <w:r>
        <w:rPr>
          <w:rFonts w:ascii="Times New Roman" w:hAnsi="Times New Roman" w:cs="Times New Roman"/>
          <w:sz w:val="24"/>
          <w:szCs w:val="24"/>
        </w:rPr>
        <w:t xml:space="preserve"> </w:t>
      </w:r>
      <w:r w:rsidRPr="00905ECF">
        <w:rPr>
          <w:rFonts w:ascii="Times New Roman" w:hAnsi="Times New Roman" w:cs="Times New Roman"/>
          <w:sz w:val="24"/>
          <w:szCs w:val="24"/>
        </w:rPr>
        <w:t>tiranos en la Roma imperial</w:t>
      </w:r>
      <w:r w:rsidR="00A33917">
        <w:rPr>
          <w:rFonts w:ascii="Times New Roman" w:hAnsi="Times New Roman" w:cs="Times New Roman"/>
          <w:sz w:val="24"/>
          <w:szCs w:val="24"/>
        </w:rPr>
        <w:t xml:space="preserve">. En Bravo, G., y González Salinero, R. (Eds.) </w:t>
      </w:r>
      <w:r w:rsidR="00A33917" w:rsidRPr="00A33917">
        <w:rPr>
          <w:rFonts w:ascii="Times New Roman" w:hAnsi="Times New Roman" w:cs="Times New Roman"/>
          <w:i/>
          <w:sz w:val="24"/>
          <w:szCs w:val="24"/>
        </w:rPr>
        <w:t>Formas de morir y formas de matar en la Antigüedad romana</w:t>
      </w:r>
      <w:r w:rsidR="00A33917">
        <w:rPr>
          <w:rFonts w:ascii="Times New Roman" w:hAnsi="Times New Roman" w:cs="Times New Roman"/>
          <w:sz w:val="24"/>
          <w:szCs w:val="24"/>
        </w:rPr>
        <w:t>, p</w:t>
      </w:r>
      <w:r w:rsidR="00A33917">
        <w:rPr>
          <w:rFonts w:ascii="Times New Roman" w:hAnsi="Times New Roman" w:cs="Times New Roman"/>
          <w:sz w:val="24"/>
          <w:szCs w:val="24"/>
        </w:rPr>
        <w:t>p.77-94</w:t>
      </w:r>
      <w:r w:rsidR="00A33917">
        <w:rPr>
          <w:rFonts w:ascii="Times New Roman" w:hAnsi="Times New Roman" w:cs="Times New Roman"/>
          <w:sz w:val="24"/>
          <w:szCs w:val="24"/>
        </w:rPr>
        <w:t>. Madrid – S</w:t>
      </w:r>
      <w:r w:rsidR="00A33917" w:rsidRPr="00A33917">
        <w:rPr>
          <w:rFonts w:ascii="Times New Roman" w:hAnsi="Times New Roman" w:cs="Times New Roman"/>
          <w:sz w:val="24"/>
          <w:szCs w:val="24"/>
        </w:rPr>
        <w:t>alamanca</w:t>
      </w:r>
      <w:r w:rsidR="00A33917">
        <w:rPr>
          <w:rFonts w:ascii="Times New Roman" w:hAnsi="Times New Roman" w:cs="Times New Roman"/>
          <w:sz w:val="24"/>
          <w:szCs w:val="24"/>
        </w:rPr>
        <w:t xml:space="preserve">, </w:t>
      </w:r>
      <w:proofErr w:type="spellStart"/>
      <w:r w:rsidR="00A33917">
        <w:rPr>
          <w:rFonts w:ascii="Times New Roman" w:hAnsi="Times New Roman" w:cs="Times New Roman"/>
          <w:sz w:val="24"/>
          <w:szCs w:val="24"/>
        </w:rPr>
        <w:t>Signifer</w:t>
      </w:r>
      <w:proofErr w:type="spellEnd"/>
      <w:r w:rsidR="00A33917">
        <w:rPr>
          <w:rFonts w:ascii="Times New Roman" w:hAnsi="Times New Roman" w:cs="Times New Roman"/>
          <w:sz w:val="24"/>
          <w:szCs w:val="24"/>
        </w:rPr>
        <w:t>.</w:t>
      </w:r>
    </w:p>
    <w:p w:rsidR="008502FB" w:rsidRPr="008C2255" w:rsidRDefault="008502F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Rabelais, F. (1969) </w:t>
      </w:r>
      <w:proofErr w:type="spellStart"/>
      <w:r w:rsidRPr="008502FB">
        <w:rPr>
          <w:rFonts w:ascii="Times New Roman" w:hAnsi="Times New Roman" w:cs="Times New Roman"/>
          <w:i/>
          <w:sz w:val="24"/>
          <w:szCs w:val="24"/>
        </w:rPr>
        <w:t>Gargantúa</w:t>
      </w:r>
      <w:proofErr w:type="spellEnd"/>
      <w:r w:rsidRPr="008502FB">
        <w:rPr>
          <w:rFonts w:ascii="Times New Roman" w:hAnsi="Times New Roman" w:cs="Times New Roman"/>
          <w:i/>
          <w:sz w:val="24"/>
          <w:szCs w:val="24"/>
        </w:rPr>
        <w:t xml:space="preserve"> y </w:t>
      </w:r>
      <w:proofErr w:type="spellStart"/>
      <w:r w:rsidRPr="008502FB">
        <w:rPr>
          <w:rFonts w:ascii="Times New Roman" w:hAnsi="Times New Roman" w:cs="Times New Roman"/>
          <w:i/>
          <w:sz w:val="24"/>
          <w:szCs w:val="24"/>
        </w:rPr>
        <w:t>Pantagruel</w:t>
      </w:r>
      <w:proofErr w:type="spellEnd"/>
      <w:r>
        <w:rPr>
          <w:rFonts w:ascii="Times New Roman" w:hAnsi="Times New Roman" w:cs="Times New Roman"/>
          <w:sz w:val="24"/>
          <w:szCs w:val="24"/>
        </w:rPr>
        <w:t>. Buenos Aires: CEAL.</w:t>
      </w:r>
    </w:p>
    <w:sectPr w:rsidR="008502FB" w:rsidRPr="008C22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5B"/>
    <w:rsid w:val="000874F6"/>
    <w:rsid w:val="00197C38"/>
    <w:rsid w:val="00222E53"/>
    <w:rsid w:val="002E7E6E"/>
    <w:rsid w:val="00404878"/>
    <w:rsid w:val="00444084"/>
    <w:rsid w:val="004746D9"/>
    <w:rsid w:val="00494B4B"/>
    <w:rsid w:val="004D656E"/>
    <w:rsid w:val="004F0107"/>
    <w:rsid w:val="0057256B"/>
    <w:rsid w:val="0057693A"/>
    <w:rsid w:val="00596951"/>
    <w:rsid w:val="006C395B"/>
    <w:rsid w:val="00716737"/>
    <w:rsid w:val="00820650"/>
    <w:rsid w:val="008502FB"/>
    <w:rsid w:val="008C2255"/>
    <w:rsid w:val="00905ECF"/>
    <w:rsid w:val="009941C7"/>
    <w:rsid w:val="00A33917"/>
    <w:rsid w:val="00B50E3B"/>
    <w:rsid w:val="00BF5459"/>
    <w:rsid w:val="00C473D1"/>
    <w:rsid w:val="00C70785"/>
    <w:rsid w:val="00CC088F"/>
    <w:rsid w:val="00CC34E8"/>
    <w:rsid w:val="00D57917"/>
    <w:rsid w:val="00E33A4E"/>
    <w:rsid w:val="00EB140D"/>
    <w:rsid w:val="00F866E8"/>
    <w:rsid w:val="00FD02D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03B44-BF84-4846-85AE-2BED97EA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F01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1705</Words>
  <Characters>9382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Rossi</dc:creator>
  <cp:keywords/>
  <dc:description/>
  <cp:lastModifiedBy>María Rossi</cp:lastModifiedBy>
  <cp:revision>2</cp:revision>
  <dcterms:created xsi:type="dcterms:W3CDTF">2017-07-17T16:14:00Z</dcterms:created>
  <dcterms:modified xsi:type="dcterms:W3CDTF">2017-07-17T16:14:00Z</dcterms:modified>
</cp:coreProperties>
</file>